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D91F" w14:textId="77777777" w:rsidR="00BA45B2" w:rsidRDefault="00BA45B2" w:rsidP="00BA45B2">
      <w:pPr>
        <w:tabs>
          <w:tab w:val="left" w:pos="5400"/>
          <w:tab w:val="left" w:pos="5490"/>
        </w:tabs>
        <w:spacing w:after="0" w:line="240" w:lineRule="auto"/>
        <w:ind w:left="6480" w:hanging="6570"/>
        <w:jc w:val="center"/>
        <w:rPr>
          <w:rFonts w:ascii="Arial Narrow" w:hAnsi="Arial Narrow" w:cs="Arial"/>
          <w:bCs/>
          <w:sz w:val="20"/>
          <w:szCs w:val="20"/>
        </w:rPr>
      </w:pPr>
      <w:r>
        <w:rPr>
          <w:noProof/>
        </w:rPr>
        <w:drawing>
          <wp:inline distT="0" distB="0" distL="0" distR="0" wp14:anchorId="7028BE3C" wp14:editId="6616F8D5">
            <wp:extent cx="3775075" cy="791464"/>
            <wp:effectExtent l="19050" t="0" r="0" b="0"/>
            <wp:docPr id="1" name="Picture 1" descr="H:\Board\Logo\Newest Logo-Registered Trademark\ASHRAE_logo_cmyk w-tag on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ard\Logo\Newest Logo-Registered Trademark\ASHRAE_logo_cmyk w-tag on side.jpg"/>
                    <pic:cNvPicPr>
                      <a:picLocks noChangeAspect="1" noChangeArrowheads="1"/>
                    </pic:cNvPicPr>
                  </pic:nvPicPr>
                  <pic:blipFill>
                    <a:blip r:embed="rId11"/>
                    <a:srcRect/>
                    <a:stretch>
                      <a:fillRect/>
                    </a:stretch>
                  </pic:blipFill>
                  <pic:spPr bwMode="auto">
                    <a:xfrm>
                      <a:off x="0" y="0"/>
                      <a:ext cx="3775075" cy="791464"/>
                    </a:xfrm>
                    <a:prstGeom prst="rect">
                      <a:avLst/>
                    </a:prstGeom>
                    <a:noFill/>
                    <a:ln w="9525">
                      <a:noFill/>
                      <a:miter lim="800000"/>
                      <a:headEnd/>
                      <a:tailEnd/>
                    </a:ln>
                  </pic:spPr>
                </pic:pic>
              </a:graphicData>
            </a:graphic>
          </wp:inline>
        </w:drawing>
      </w:r>
    </w:p>
    <w:p w14:paraId="6A03E8AF" w14:textId="06D77F1B"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r>
        <w:rPr>
          <w:noProof/>
        </w:rPr>
        <mc:AlternateContent>
          <mc:Choice Requires="wps">
            <w:drawing>
              <wp:anchor distT="0" distB="0" distL="114300" distR="114300" simplePos="0" relativeHeight="251661312" behindDoc="0" locked="0" layoutInCell="1" allowOverlap="1" wp14:anchorId="1433ED3A" wp14:editId="7237F5CC">
                <wp:simplePos x="0" y="0"/>
                <wp:positionH relativeFrom="margin">
                  <wp:align>left</wp:align>
                </wp:positionH>
                <wp:positionV relativeFrom="paragraph">
                  <wp:posOffset>2858</wp:posOffset>
                </wp:positionV>
                <wp:extent cx="6410325" cy="476567"/>
                <wp:effectExtent l="0" t="0" r="952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76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proofErr w:type="spellStart"/>
                            <w:r>
                              <w:rPr>
                                <w:rFonts w:ascii="Arial" w:hAnsi="Arial" w:cs="Arial"/>
                                <w:color w:val="7F7F7F"/>
                              </w:rPr>
                              <w:t>Jkdf</w:t>
                            </w:r>
                            <w:proofErr w:type="spellEnd"/>
                            <w:r>
                              <w:rPr>
                                <w:rFonts w:ascii="Arial" w:hAnsi="Arial" w:cs="Arial"/>
                                <w:color w:val="7F7F7F"/>
                              </w:rPr>
                              <w:t xml:space="preserve"> </w:t>
                            </w:r>
                            <w:proofErr w:type="spellStart"/>
                            <w:r>
                              <w:rPr>
                                <w:rFonts w:ascii="Arial" w:hAnsi="Arial" w:cs="Arial"/>
                                <w:color w:val="7F7F7F"/>
                              </w:rPr>
                              <w:t>jkfdjk</w:t>
                            </w:r>
                            <w:proofErr w:type="spellEnd"/>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3ED3A" id="_x0000_t202" coordsize="21600,21600" o:spt="202" path="m,l,21600r21600,l21600,xe">
                <v:stroke joinstyle="miter"/>
                <v:path gradientshapeok="t" o:connecttype="rect"/>
              </v:shapetype>
              <v:shape id="Text Box 9" o:spid="_x0000_s1026" type="#_x0000_t202" style="position:absolute;left:0;text-align:left;margin-left:0;margin-top:.25pt;width:504.7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" stroked="f">
                <v:textbox inset=",0">
                  <w:txbxContent>
                    <w:p w14:paraId="330264C8" w14:textId="77777777" w:rsidR="00BA45B2" w:rsidRPr="004624B2" w:rsidRDefault="00BA45B2" w:rsidP="00BA45B2">
                      <w:pPr>
                        <w:spacing w:before="120" w:after="0"/>
                        <w:jc w:val="center"/>
                        <w:rPr>
                          <w:rFonts w:ascii="Arial Narrow" w:hAnsi="Arial Narrow" w:cs="Arial"/>
                          <w:color w:val="7F7F7F"/>
                        </w:rPr>
                      </w:pPr>
                      <w:r>
                        <w:rPr>
                          <w:rFonts w:ascii="Arial Narrow" w:hAnsi="Arial Narrow" w:cs="Arial"/>
                          <w:color w:val="7F7F7F"/>
                        </w:rPr>
                        <w:t>180 Technology Parkway, NW</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Peachtree Corners, GA </w:t>
                      </w:r>
                      <w:r w:rsidRPr="004624B2">
                        <w:rPr>
                          <w:rFonts w:ascii="Arial Narrow" w:hAnsi="Arial Narrow" w:cs="Arial"/>
                          <w:color w:val="7F7F7F"/>
                        </w:rPr>
                        <w:t xml:space="preserve"> 30</w:t>
                      </w:r>
                      <w:r>
                        <w:rPr>
                          <w:rFonts w:ascii="Arial Narrow" w:hAnsi="Arial Narrow" w:cs="Arial"/>
                          <w:color w:val="7F7F7F"/>
                        </w:rPr>
                        <w:t xml:space="preserve">092-2977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Tel</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 xml:space="preserve">.636.8400 </w:t>
                      </w:r>
                      <w:r>
                        <w:rPr>
                          <w:rFonts w:ascii="Arial Narrow" w:hAnsi="Arial Narrow" w:cs="Arial"/>
                          <w:color w:val="7F7F7F"/>
                        </w:rPr>
                        <w:t xml:space="preserve">  </w:t>
                      </w:r>
                      <w:r w:rsidRPr="004624B2">
                        <w:rPr>
                          <w:rFonts w:ascii="Arial Narrow" w:hAnsi="Arial Narrow" w:cs="Arial"/>
                          <w:color w:val="7F7F7F"/>
                        </w:rPr>
                        <w:t xml:space="preserve">• </w:t>
                      </w:r>
                      <w:r>
                        <w:rPr>
                          <w:rFonts w:ascii="Arial Narrow" w:hAnsi="Arial Narrow" w:cs="Arial"/>
                          <w:color w:val="7F7F7F"/>
                        </w:rPr>
                        <w:t xml:space="preserve">  </w:t>
                      </w:r>
                      <w:r w:rsidRPr="004624B2">
                        <w:rPr>
                          <w:rFonts w:ascii="Arial Narrow" w:hAnsi="Arial Narrow" w:cs="Arial"/>
                          <w:color w:val="7F7F7F"/>
                        </w:rPr>
                        <w:t>Fax</w:t>
                      </w:r>
                      <w:r>
                        <w:rPr>
                          <w:rFonts w:ascii="Arial Narrow" w:hAnsi="Arial Narrow" w:cs="Arial"/>
                          <w:color w:val="7F7F7F"/>
                        </w:rPr>
                        <w:t>:</w:t>
                      </w:r>
                      <w:r w:rsidRPr="004624B2">
                        <w:rPr>
                          <w:rFonts w:ascii="Arial Narrow" w:hAnsi="Arial Narrow" w:cs="Arial"/>
                          <w:color w:val="7F7F7F"/>
                        </w:rPr>
                        <w:t xml:space="preserve"> </w:t>
                      </w:r>
                      <w:r>
                        <w:rPr>
                          <w:rFonts w:ascii="Arial Narrow" w:hAnsi="Arial Narrow" w:cs="Arial"/>
                          <w:color w:val="7F7F7F"/>
                        </w:rPr>
                        <w:t>404</w:t>
                      </w:r>
                      <w:r w:rsidRPr="004624B2">
                        <w:rPr>
                          <w:rFonts w:ascii="Arial Narrow" w:hAnsi="Arial Narrow" w:cs="Arial"/>
                          <w:color w:val="7F7F7F"/>
                        </w:rPr>
                        <w:t>.321.5478</w:t>
                      </w:r>
                      <w:r>
                        <w:rPr>
                          <w:rFonts w:ascii="Arial Narrow" w:hAnsi="Arial Narrow" w:cs="Arial"/>
                          <w:color w:val="7F7F7F"/>
                        </w:rPr>
                        <w:t xml:space="preserve">   </w:t>
                      </w:r>
                      <w:r w:rsidRPr="004624B2">
                        <w:rPr>
                          <w:rFonts w:ascii="Arial Narrow" w:hAnsi="Arial Narrow" w:cs="Arial"/>
                          <w:color w:val="7F7F7F"/>
                        </w:rPr>
                        <w:t xml:space="preserve">  www.ashrae.org</w:t>
                      </w:r>
                    </w:p>
                    <w:p w14:paraId="7DE11303" w14:textId="77777777" w:rsidR="00BA45B2" w:rsidRDefault="00BA45B2" w:rsidP="00BA45B2">
                      <w:pPr>
                        <w:spacing w:after="0"/>
                        <w:rPr>
                          <w:rFonts w:ascii="Arial" w:hAnsi="Arial" w:cs="Arial"/>
                          <w:color w:val="7F7F7F"/>
                        </w:rPr>
                      </w:pPr>
                    </w:p>
                    <w:p w14:paraId="3EA3496F" w14:textId="77777777" w:rsidR="00BA45B2" w:rsidRPr="00717F8E" w:rsidRDefault="00BA45B2" w:rsidP="00BA45B2">
                      <w:pPr>
                        <w:spacing w:after="0"/>
                        <w:rPr>
                          <w:rFonts w:ascii="Arial" w:hAnsi="Arial" w:cs="Arial"/>
                          <w:color w:val="7F7F7F"/>
                        </w:rPr>
                      </w:pPr>
                      <w:r>
                        <w:rPr>
                          <w:rFonts w:ascii="Arial" w:hAnsi="Arial" w:cs="Arial"/>
                          <w:color w:val="7F7F7F"/>
                        </w:rPr>
                        <w:t>Jkdf jkfdjk</w:t>
                      </w:r>
                    </w:p>
                  </w:txbxContent>
                </v:textbox>
                <w10:wrap anchorx="margin"/>
              </v:shape>
            </w:pict>
          </mc:Fallback>
        </mc:AlternateContent>
      </w:r>
    </w:p>
    <w:p w14:paraId="590B1B0B"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946E2F2"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32F8CB77" w14:textId="77777777" w:rsidR="00BA45B2" w:rsidRDefault="00BA45B2" w:rsidP="00162465">
      <w:pPr>
        <w:tabs>
          <w:tab w:val="left" w:pos="5400"/>
          <w:tab w:val="left" w:pos="5490"/>
        </w:tabs>
        <w:spacing w:after="0" w:line="240" w:lineRule="auto"/>
        <w:ind w:left="6480" w:hanging="6570"/>
        <w:rPr>
          <w:rFonts w:ascii="Arial Narrow" w:hAnsi="Arial Narrow" w:cs="Arial"/>
          <w:bCs/>
          <w:sz w:val="20"/>
          <w:szCs w:val="20"/>
        </w:rPr>
      </w:pPr>
    </w:p>
    <w:p w14:paraId="0BED5989" w14:textId="695766AE" w:rsidR="00162465" w:rsidRPr="00C6518A" w:rsidRDefault="00191DB3" w:rsidP="00210EB1">
      <w:pPr>
        <w:tabs>
          <w:tab w:val="left" w:pos="5400"/>
          <w:tab w:val="left" w:pos="5490"/>
        </w:tabs>
        <w:spacing w:after="0" w:line="240" w:lineRule="auto"/>
        <w:ind w:left="6480" w:hanging="6480"/>
        <w:rPr>
          <w:rFonts w:ascii="Arial" w:hAnsi="Arial" w:cs="Arial"/>
          <w:bCs/>
          <w:sz w:val="20"/>
          <w:szCs w:val="20"/>
        </w:rPr>
      </w:pPr>
      <w:r w:rsidRPr="00C6518A">
        <w:rPr>
          <w:rFonts w:ascii="Arial Narrow" w:hAnsi="Arial Narrow" w:cs="Arial"/>
          <w:bCs/>
          <w:noProof/>
          <w:sz w:val="20"/>
          <w:szCs w:val="20"/>
        </w:rPr>
        <mc:AlternateContent>
          <mc:Choice Requires="wps">
            <w:drawing>
              <wp:anchor distT="45720" distB="45720" distL="114300" distR="114300" simplePos="0" relativeHeight="251659264" behindDoc="0" locked="0" layoutInCell="1" allowOverlap="1" wp14:anchorId="119C645E" wp14:editId="52D199CC">
                <wp:simplePos x="0" y="0"/>
                <wp:positionH relativeFrom="column">
                  <wp:posOffset>4362450</wp:posOffset>
                </wp:positionH>
                <wp:positionV relativeFrom="paragraph">
                  <wp:posOffset>2540</wp:posOffset>
                </wp:positionV>
                <wp:extent cx="22542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solidFill>
                          <a:srgbClr val="FFFFFF"/>
                        </a:solidFill>
                        <a:ln w="9525">
                          <a:noFill/>
                          <a:miter lim="800000"/>
                          <a:headEnd/>
                          <a:tailEnd/>
                        </a:ln>
                      </wps:spPr>
                      <wps:txbx>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2"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C645E" id="Text Box 2" o:spid="_x0000_s1027" type="#_x0000_t202" style="position:absolute;left:0;text-align:left;margin-left:343.5pt;margin-top:.2pt;width:1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" stroked="f">
                <v:textbox style="mso-fit-shape-to-text:t">
                  <w:txbxContent>
                    <w:p w14:paraId="58580CBC" w14:textId="79CF6F0A"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Engineered Designs, Inc.</w:t>
                      </w:r>
                    </w:p>
                    <w:p w14:paraId="44ED6595" w14:textId="79F6DC2F" w:rsidR="00C6518A" w:rsidRPr="00C6518A"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1151 SE Cary Pkwy., Ste. 200</w:t>
                      </w:r>
                    </w:p>
                    <w:p w14:paraId="1300A74E" w14:textId="59686141" w:rsidR="00B15D67" w:rsidRDefault="007223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Cary, NC 27518</w:t>
                      </w:r>
                    </w:p>
                    <w:p w14:paraId="570BDFB3" w14:textId="43413F9F" w:rsidR="00C6518A" w:rsidRDefault="00C6518A" w:rsidP="00C6518A">
                      <w:pPr>
                        <w:spacing w:after="0" w:line="240" w:lineRule="auto"/>
                        <w:rPr>
                          <w:rFonts w:ascii="Arial Narrow" w:hAnsi="Arial Narrow" w:cs="Helvetica"/>
                          <w:color w:val="333333"/>
                          <w:sz w:val="20"/>
                          <w:szCs w:val="20"/>
                          <w:shd w:val="clear" w:color="auto" w:fill="FFFFFF"/>
                        </w:rPr>
                      </w:pPr>
                      <w:r>
                        <w:rPr>
                          <w:rFonts w:ascii="Arial Narrow" w:hAnsi="Arial Narrow" w:cs="Helvetica"/>
                          <w:color w:val="333333"/>
                          <w:sz w:val="20"/>
                          <w:szCs w:val="20"/>
                          <w:shd w:val="clear" w:color="auto" w:fill="FFFFFF"/>
                        </w:rPr>
                        <w:t>Phone:</w:t>
                      </w:r>
                      <w:r w:rsidRPr="00C6518A">
                        <w:t xml:space="preserve"> </w:t>
                      </w:r>
                      <w:r w:rsidR="0072238A">
                        <w:rPr>
                          <w:rFonts w:ascii="Arial Narrow" w:hAnsi="Arial Narrow" w:cs="Helvetica"/>
                          <w:color w:val="333333"/>
                          <w:sz w:val="20"/>
                          <w:szCs w:val="20"/>
                          <w:shd w:val="clear" w:color="auto" w:fill="FFFFFF"/>
                        </w:rPr>
                        <w:t>(919) 851-8481</w:t>
                      </w:r>
                    </w:p>
                    <w:p w14:paraId="1CBA7E7E" w14:textId="10F79874" w:rsidR="00C6518A" w:rsidRPr="00191DB3" w:rsidRDefault="00C6518A" w:rsidP="00C6518A">
                      <w:pPr>
                        <w:spacing w:after="0" w:line="240" w:lineRule="auto"/>
                        <w:rPr>
                          <w:rFonts w:ascii="Helvetica" w:hAnsi="Helvetica" w:cs="Helvetica"/>
                          <w:color w:val="333333"/>
                          <w:sz w:val="20"/>
                          <w:szCs w:val="20"/>
                          <w:shd w:val="clear" w:color="auto" w:fill="FFFFFF"/>
                        </w:rPr>
                      </w:pPr>
                      <w:r>
                        <w:rPr>
                          <w:rFonts w:ascii="Arial Narrow" w:hAnsi="Arial Narrow" w:cs="Helvetica"/>
                          <w:color w:val="333333"/>
                          <w:sz w:val="20"/>
                          <w:szCs w:val="20"/>
                          <w:shd w:val="clear" w:color="auto" w:fill="FFFFFF"/>
                        </w:rPr>
                        <w:t xml:space="preserve">Email: </w:t>
                      </w:r>
                      <w:hyperlink r:id="rId13" w:history="1">
                        <w:r w:rsidR="0072238A" w:rsidRPr="00AF49F2">
                          <w:rPr>
                            <w:rStyle w:val="Hyperlink"/>
                            <w:rFonts w:ascii="Arial Narrow" w:hAnsi="Arial Narrow" w:cs="Helvetica"/>
                            <w:sz w:val="20"/>
                            <w:szCs w:val="20"/>
                            <w:shd w:val="clear" w:color="auto" w:fill="FFFFFF"/>
                          </w:rPr>
                          <w:t>gscoggins@engineereddesigns.com</w:t>
                        </w:r>
                      </w:hyperlink>
                      <w:r>
                        <w:rPr>
                          <w:rFonts w:ascii="Arial Narrow" w:hAnsi="Arial Narrow" w:cs="Helvetica"/>
                          <w:color w:val="333333"/>
                          <w:sz w:val="20"/>
                          <w:szCs w:val="20"/>
                          <w:shd w:val="clear" w:color="auto" w:fill="FFFFFF"/>
                        </w:rPr>
                        <w:t xml:space="preserve"> </w:t>
                      </w:r>
                    </w:p>
                  </w:txbxContent>
                </v:textbox>
                <w10:wrap type="square"/>
              </v:shape>
            </w:pict>
          </mc:Fallback>
        </mc:AlternateContent>
      </w:r>
      <w:r w:rsidR="00E94D63">
        <w:rPr>
          <w:rFonts w:ascii="Arial Narrow" w:hAnsi="Arial Narrow" w:cs="Arial"/>
          <w:bCs/>
          <w:sz w:val="20"/>
          <w:szCs w:val="20"/>
        </w:rPr>
        <w:t>Ginger Scoggins</w:t>
      </w:r>
      <w:r w:rsidR="00162465" w:rsidRPr="00C6518A">
        <w:rPr>
          <w:rFonts w:ascii="Arial Narrow" w:hAnsi="Arial Narrow" w:cs="Arial"/>
          <w:bCs/>
          <w:sz w:val="20"/>
          <w:szCs w:val="20"/>
        </w:rPr>
        <w:tab/>
      </w:r>
      <w:r w:rsidR="00162465" w:rsidRPr="00C6518A">
        <w:rPr>
          <w:rFonts w:ascii="Arial Narrow" w:hAnsi="Arial Narrow" w:cs="Arial"/>
          <w:bCs/>
          <w:sz w:val="20"/>
          <w:szCs w:val="20"/>
        </w:rPr>
        <w:tab/>
        <w:t xml:space="preserve">   </w:t>
      </w:r>
      <w:r w:rsidR="00B96306" w:rsidRPr="00C6518A">
        <w:rPr>
          <w:rFonts w:ascii="Arial Narrow" w:hAnsi="Arial Narrow" w:cs="Arial"/>
          <w:bCs/>
          <w:sz w:val="20"/>
          <w:szCs w:val="20"/>
        </w:rPr>
        <w:t xml:space="preserve">            </w:t>
      </w:r>
    </w:p>
    <w:p w14:paraId="5C04AA28" w14:textId="13AFD91D" w:rsidR="00C3792D" w:rsidRPr="00B96306" w:rsidRDefault="0072238A" w:rsidP="00210EB1">
      <w:pPr>
        <w:tabs>
          <w:tab w:val="left" w:pos="5400"/>
          <w:tab w:val="left" w:pos="5490"/>
        </w:tabs>
        <w:spacing w:after="0" w:line="240" w:lineRule="auto"/>
        <w:ind w:left="6480" w:hanging="6480"/>
        <w:rPr>
          <w:rFonts w:ascii="Arial Narrow" w:hAnsi="Arial Narrow" w:cs="Arial"/>
          <w:sz w:val="20"/>
          <w:szCs w:val="20"/>
        </w:rPr>
      </w:pPr>
      <w:r w:rsidRPr="44D99E1E">
        <w:rPr>
          <w:rFonts w:ascii="Arial Narrow" w:hAnsi="Arial Narrow" w:cs="Arial"/>
          <w:noProof/>
          <w:sz w:val="20"/>
          <w:szCs w:val="20"/>
        </w:rPr>
        <w:t>202</w:t>
      </w:r>
      <w:r w:rsidR="61AC2212" w:rsidRPr="44D99E1E">
        <w:rPr>
          <w:rFonts w:ascii="Arial Narrow" w:hAnsi="Arial Narrow" w:cs="Arial"/>
          <w:noProof/>
          <w:sz w:val="20"/>
          <w:szCs w:val="20"/>
        </w:rPr>
        <w:t>3</w:t>
      </w:r>
      <w:r w:rsidRPr="44D99E1E">
        <w:rPr>
          <w:rFonts w:ascii="Arial Narrow" w:hAnsi="Arial Narrow" w:cs="Arial"/>
          <w:noProof/>
          <w:sz w:val="20"/>
          <w:szCs w:val="20"/>
        </w:rPr>
        <w:t>-202</w:t>
      </w:r>
      <w:r w:rsidR="14011502" w:rsidRPr="44D99E1E">
        <w:rPr>
          <w:rFonts w:ascii="Arial Narrow" w:hAnsi="Arial Narrow" w:cs="Arial"/>
          <w:noProof/>
          <w:sz w:val="20"/>
          <w:szCs w:val="20"/>
        </w:rPr>
        <w:t>4</w:t>
      </w:r>
      <w:r w:rsidR="003623C7" w:rsidRPr="44D99E1E">
        <w:rPr>
          <w:rFonts w:ascii="Arial Narrow" w:hAnsi="Arial Narrow" w:cs="Arial"/>
          <w:noProof/>
          <w:sz w:val="20"/>
          <w:szCs w:val="20"/>
        </w:rPr>
        <w:t xml:space="preserve"> ASHRAE President</w:t>
      </w:r>
      <w:r>
        <w:tab/>
      </w:r>
    </w:p>
    <w:p w14:paraId="49AFF230" w14:textId="77777777" w:rsidR="003623C7" w:rsidRDefault="005D3F0B" w:rsidP="005D3F0B">
      <w:pPr>
        <w:tabs>
          <w:tab w:val="left" w:pos="8010"/>
        </w:tabs>
        <w:spacing w:after="0" w:line="240" w:lineRule="auto"/>
        <w:ind w:left="90" w:hanging="180"/>
        <w:rPr>
          <w:rFonts w:ascii="Arial Narrow" w:hAnsi="Arial Narrow" w:cs="Arial"/>
          <w:sz w:val="20"/>
          <w:szCs w:val="20"/>
        </w:rPr>
      </w:pPr>
      <w:r>
        <w:rPr>
          <w:rFonts w:ascii="Arial" w:hAnsi="Arial" w:cs="Arial"/>
          <w:sz w:val="20"/>
          <w:szCs w:val="20"/>
        </w:rPr>
        <w:tab/>
        <w:t xml:space="preserve">                                                                                                                            </w:t>
      </w:r>
      <w:r w:rsidR="00C3792D" w:rsidRPr="005D3F0B">
        <w:rPr>
          <w:rFonts w:ascii="Arial" w:hAnsi="Arial" w:cs="Arial"/>
          <w:sz w:val="20"/>
          <w:szCs w:val="20"/>
        </w:rPr>
        <w:t xml:space="preserve">    </w:t>
      </w:r>
      <w:r w:rsidR="00AA6D44" w:rsidRPr="005D3F0B">
        <w:rPr>
          <w:rFonts w:ascii="Arial" w:hAnsi="Arial" w:cs="Arial"/>
          <w:sz w:val="20"/>
          <w:szCs w:val="20"/>
        </w:rPr>
        <w:t xml:space="preserve">               </w:t>
      </w:r>
      <w:r w:rsidR="0082342A">
        <w:rPr>
          <w:rFonts w:ascii="Arial Narrow" w:hAnsi="Arial Narrow" w:cs="Arial"/>
          <w:sz w:val="20"/>
          <w:szCs w:val="20"/>
        </w:rPr>
        <w:t xml:space="preserve">     </w:t>
      </w:r>
      <w:r w:rsidR="0082342A" w:rsidRPr="0082342A">
        <w:rPr>
          <w:rFonts w:ascii="Arial Narrow" w:hAnsi="Arial Narrow" w:cs="Arial"/>
          <w:sz w:val="20"/>
          <w:szCs w:val="20"/>
        </w:rPr>
        <w:t xml:space="preserve"> </w:t>
      </w:r>
      <w:r w:rsidR="0082342A">
        <w:rPr>
          <w:rFonts w:ascii="Arial Narrow" w:hAnsi="Arial Narrow" w:cs="Arial"/>
          <w:sz w:val="20"/>
          <w:szCs w:val="20"/>
        </w:rPr>
        <w:t xml:space="preserve">   </w:t>
      </w:r>
    </w:p>
    <w:p w14:paraId="3843C850"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11C54202" w14:textId="77777777" w:rsidR="003623C7" w:rsidRDefault="003623C7" w:rsidP="00210EB1">
      <w:pPr>
        <w:tabs>
          <w:tab w:val="left" w:pos="8010"/>
        </w:tabs>
        <w:spacing w:after="0" w:line="240" w:lineRule="auto"/>
        <w:ind w:left="90" w:hanging="90"/>
        <w:rPr>
          <w:rFonts w:ascii="Arial Narrow" w:hAnsi="Arial Narrow" w:cs="Arial"/>
          <w:sz w:val="20"/>
          <w:szCs w:val="20"/>
        </w:rPr>
      </w:pPr>
    </w:p>
    <w:p w14:paraId="32231AA6"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3BF3FDD8" w14:textId="77777777" w:rsidR="003623C7" w:rsidRDefault="003623C7" w:rsidP="005D3F0B">
      <w:pPr>
        <w:tabs>
          <w:tab w:val="left" w:pos="8010"/>
        </w:tabs>
        <w:spacing w:after="0" w:line="240" w:lineRule="auto"/>
        <w:ind w:left="90" w:hanging="180"/>
        <w:rPr>
          <w:rFonts w:ascii="Arial Narrow" w:hAnsi="Arial Narrow" w:cs="Arial"/>
          <w:sz w:val="20"/>
          <w:szCs w:val="20"/>
        </w:rPr>
      </w:pPr>
    </w:p>
    <w:p w14:paraId="6A7EFD75" w14:textId="4967385D" w:rsidR="001C3ACB" w:rsidRPr="00A20F3E" w:rsidRDefault="00F32489" w:rsidP="001C3ACB">
      <w:pPr>
        <w:rPr>
          <w:rFonts w:ascii="Times New Roman" w:hAnsi="Times New Roman"/>
        </w:rPr>
      </w:pPr>
      <w:r>
        <w:rPr>
          <w:rFonts w:ascii="Times New Roman" w:hAnsi="Times New Roman"/>
        </w:rPr>
        <w:t xml:space="preserve">October </w:t>
      </w:r>
      <w:r w:rsidR="005B4C96">
        <w:rPr>
          <w:rFonts w:ascii="Times New Roman" w:hAnsi="Times New Roman"/>
        </w:rPr>
        <w:t>10</w:t>
      </w:r>
      <w:r w:rsidRPr="00F32489">
        <w:rPr>
          <w:rFonts w:ascii="Times New Roman" w:hAnsi="Times New Roman"/>
          <w:vertAlign w:val="superscript"/>
        </w:rPr>
        <w:t>th</w:t>
      </w:r>
      <w:r>
        <w:rPr>
          <w:rFonts w:ascii="Times New Roman" w:hAnsi="Times New Roman"/>
        </w:rPr>
        <w:t>, 2023</w:t>
      </w:r>
    </w:p>
    <w:p w14:paraId="4EBF8A88" w14:textId="77777777" w:rsidR="006A020F" w:rsidRDefault="006A020F" w:rsidP="006A020F">
      <w:pPr>
        <w:spacing w:after="0" w:line="240" w:lineRule="auto"/>
        <w:rPr>
          <w:rFonts w:ascii="Times New Roman" w:hAnsi="Times New Roman"/>
        </w:rPr>
      </w:pPr>
    </w:p>
    <w:p w14:paraId="4FDBCFC4" w14:textId="4539FC65"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The Honorable </w:t>
      </w:r>
      <w:r w:rsidR="00F32489">
        <w:rPr>
          <w:rFonts w:ascii="Times New Roman" w:hAnsi="Times New Roman"/>
        </w:rPr>
        <w:t>Senator Bill Cunningham</w:t>
      </w:r>
    </w:p>
    <w:p w14:paraId="3EBE6F90" w14:textId="6CD8AC2C" w:rsidR="001C3ACB" w:rsidRDefault="001C3ACB" w:rsidP="006A020F">
      <w:pPr>
        <w:spacing w:after="0" w:line="240" w:lineRule="auto"/>
        <w:rPr>
          <w:rFonts w:ascii="Times New Roman" w:hAnsi="Times New Roman"/>
        </w:rPr>
      </w:pPr>
      <w:r w:rsidRPr="00A20F3E">
        <w:rPr>
          <w:rFonts w:ascii="Times New Roman" w:hAnsi="Times New Roman"/>
        </w:rPr>
        <w:t xml:space="preserve">The Honorable </w:t>
      </w:r>
      <w:r w:rsidR="00F32489">
        <w:rPr>
          <w:rFonts w:ascii="Times New Roman" w:hAnsi="Times New Roman"/>
        </w:rPr>
        <w:t>Representative Ryan Spain</w:t>
      </w:r>
    </w:p>
    <w:p w14:paraId="7E95EEC5" w14:textId="69A569FC" w:rsidR="001A31AD" w:rsidRPr="00A20F3E" w:rsidRDefault="001A31AD" w:rsidP="006A020F">
      <w:pPr>
        <w:spacing w:after="0" w:line="240" w:lineRule="auto"/>
        <w:rPr>
          <w:rFonts w:ascii="Times New Roman" w:hAnsi="Times New Roman"/>
        </w:rPr>
      </w:pPr>
      <w:r>
        <w:rPr>
          <w:rFonts w:ascii="Times New Roman" w:hAnsi="Times New Roman"/>
        </w:rPr>
        <w:t>Chairs</w:t>
      </w:r>
    </w:p>
    <w:p w14:paraId="2ACACD97" w14:textId="39CD1E0F" w:rsidR="001C3ACB" w:rsidRPr="00A20F3E" w:rsidRDefault="00F32489" w:rsidP="006A020F">
      <w:pPr>
        <w:spacing w:after="0" w:line="240" w:lineRule="auto"/>
        <w:rPr>
          <w:rFonts w:ascii="Times New Roman" w:hAnsi="Times New Roman"/>
        </w:rPr>
      </w:pPr>
      <w:r>
        <w:rPr>
          <w:rFonts w:ascii="Times New Roman" w:hAnsi="Times New Roman"/>
        </w:rPr>
        <w:t>Joint Committee on Administrative Rules</w:t>
      </w:r>
    </w:p>
    <w:p w14:paraId="26F91C71" w14:textId="6A724DFC" w:rsidR="00F32489" w:rsidRPr="00A20F3E" w:rsidRDefault="00F32489" w:rsidP="006A020F">
      <w:pPr>
        <w:spacing w:after="0" w:line="240" w:lineRule="auto"/>
        <w:rPr>
          <w:rFonts w:ascii="Times New Roman" w:hAnsi="Times New Roman"/>
        </w:rPr>
      </w:pPr>
      <w:r>
        <w:rPr>
          <w:rFonts w:ascii="Times New Roman" w:hAnsi="Times New Roman"/>
        </w:rPr>
        <w:t>700 Stratton Office Building</w:t>
      </w:r>
      <w:r>
        <w:rPr>
          <w:rFonts w:ascii="Times New Roman" w:hAnsi="Times New Roman"/>
        </w:rPr>
        <w:br/>
        <w:t>Springfield, Illinois 62706</w:t>
      </w:r>
    </w:p>
    <w:p w14:paraId="503E57CB" w14:textId="77777777" w:rsidR="001C3ACB" w:rsidRPr="00A20F3E" w:rsidRDefault="001C3ACB" w:rsidP="006A020F">
      <w:pPr>
        <w:spacing w:after="0" w:line="240" w:lineRule="auto"/>
        <w:rPr>
          <w:rFonts w:ascii="Times New Roman" w:hAnsi="Times New Roman"/>
        </w:rPr>
      </w:pPr>
    </w:p>
    <w:p w14:paraId="02BADAF8" w14:textId="57506853" w:rsidR="001C3ACB" w:rsidRPr="006E4C18" w:rsidRDefault="001C3ACB" w:rsidP="006A020F">
      <w:pPr>
        <w:spacing w:after="0" w:line="240" w:lineRule="auto"/>
        <w:rPr>
          <w:rFonts w:ascii="Times New Roman" w:hAnsi="Times New Roman"/>
          <w:i/>
          <w:iCs/>
        </w:rPr>
      </w:pPr>
      <w:r w:rsidRPr="006E4C18">
        <w:rPr>
          <w:rFonts w:ascii="Times New Roman" w:hAnsi="Times New Roman"/>
          <w:i/>
          <w:iCs/>
        </w:rPr>
        <w:t>Letter sent via email</w:t>
      </w:r>
      <w:r w:rsidR="00F32489">
        <w:rPr>
          <w:rFonts w:ascii="Times New Roman" w:hAnsi="Times New Roman"/>
          <w:i/>
          <w:iCs/>
        </w:rPr>
        <w:t xml:space="preserve"> to </w:t>
      </w:r>
      <w:hyperlink r:id="rId14" w:history="1">
        <w:r w:rsidR="00E90465" w:rsidRPr="009307A1">
          <w:rPr>
            <w:rStyle w:val="Hyperlink"/>
            <w:rFonts w:ascii="Times New Roman" w:hAnsi="Times New Roman"/>
            <w:i/>
            <w:iCs/>
          </w:rPr>
          <w:t>jcar@ilga.gov</w:t>
        </w:r>
      </w:hyperlink>
      <w:r w:rsidR="00E90465">
        <w:rPr>
          <w:rFonts w:ascii="Times New Roman" w:hAnsi="Times New Roman"/>
          <w:i/>
          <w:iCs/>
        </w:rPr>
        <w:t xml:space="preserve"> </w:t>
      </w:r>
    </w:p>
    <w:p w14:paraId="556F15DD" w14:textId="77777777" w:rsidR="001C3ACB" w:rsidRPr="00A20F3E" w:rsidRDefault="001C3ACB" w:rsidP="006A020F">
      <w:pPr>
        <w:spacing w:after="0" w:line="240" w:lineRule="auto"/>
        <w:rPr>
          <w:rFonts w:ascii="Times New Roman" w:hAnsi="Times New Roman"/>
        </w:rPr>
      </w:pPr>
    </w:p>
    <w:p w14:paraId="21A69ADA" w14:textId="2DB17317"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Re: </w:t>
      </w:r>
      <w:r w:rsidR="00F32489">
        <w:rPr>
          <w:rFonts w:ascii="Times New Roman" w:hAnsi="Times New Roman"/>
        </w:rPr>
        <w:t xml:space="preserve">Ill. Reg. 7177 - Illinois Energy Conservation Code Update </w:t>
      </w:r>
    </w:p>
    <w:p w14:paraId="0B5562C9" w14:textId="77777777" w:rsidR="001C3ACB" w:rsidRPr="00A20F3E" w:rsidRDefault="001C3ACB" w:rsidP="006A020F">
      <w:pPr>
        <w:spacing w:after="0" w:line="240" w:lineRule="auto"/>
        <w:rPr>
          <w:rFonts w:ascii="Times New Roman" w:hAnsi="Times New Roman"/>
        </w:rPr>
      </w:pPr>
    </w:p>
    <w:p w14:paraId="65BB6A52" w14:textId="11FB4A85" w:rsidR="001C3ACB" w:rsidRPr="00A20F3E" w:rsidRDefault="001C3ACB" w:rsidP="006A020F">
      <w:pPr>
        <w:spacing w:after="0" w:line="240" w:lineRule="auto"/>
        <w:rPr>
          <w:rFonts w:ascii="Times New Roman" w:hAnsi="Times New Roman"/>
        </w:rPr>
      </w:pPr>
      <w:r w:rsidRPr="00A20F3E">
        <w:rPr>
          <w:rFonts w:ascii="Times New Roman" w:hAnsi="Times New Roman"/>
        </w:rPr>
        <w:t xml:space="preserve">Dear </w:t>
      </w:r>
      <w:r w:rsidR="00F32489">
        <w:rPr>
          <w:rFonts w:ascii="Times New Roman" w:hAnsi="Times New Roman"/>
        </w:rPr>
        <w:t>Co-Chairs Senator Bill Cunningham and Representative Ryan Spain,</w:t>
      </w:r>
    </w:p>
    <w:p w14:paraId="61EAB98F" w14:textId="77777777" w:rsidR="001C3ACB" w:rsidRPr="00A20F3E" w:rsidRDefault="001C3ACB" w:rsidP="006A020F">
      <w:pPr>
        <w:spacing w:after="0" w:line="240" w:lineRule="auto"/>
        <w:rPr>
          <w:rFonts w:ascii="Times New Roman" w:hAnsi="Times New Roman"/>
        </w:rPr>
      </w:pPr>
    </w:p>
    <w:p w14:paraId="2FD2519E" w14:textId="3DDD93D9" w:rsidR="00F32489" w:rsidRDefault="001C3ACB" w:rsidP="006A020F">
      <w:pPr>
        <w:spacing w:after="0" w:line="240" w:lineRule="auto"/>
        <w:rPr>
          <w:rFonts w:ascii="Times New Roman" w:hAnsi="Times New Roman"/>
        </w:rPr>
      </w:pPr>
      <w:r w:rsidRPr="00A20F3E">
        <w:rPr>
          <w:rFonts w:ascii="Times New Roman" w:hAnsi="Times New Roman"/>
        </w:rPr>
        <w:t xml:space="preserve">I am writing on behalf of ASHRAE, the American Society of Heating Refrigerating, and Air Conditioning Engineers, </w:t>
      </w:r>
      <w:r w:rsidR="00F32489">
        <w:rPr>
          <w:rFonts w:ascii="Times New Roman" w:hAnsi="Times New Roman"/>
        </w:rPr>
        <w:t>to support the update to Illinois’ Energy Conservation Code, Ill. Reg. 7177</w:t>
      </w:r>
      <w:r w:rsidR="00C11FE6">
        <w:rPr>
          <w:rFonts w:ascii="Times New Roman" w:hAnsi="Times New Roman"/>
        </w:rPr>
        <w:t>,</w:t>
      </w:r>
      <w:r w:rsidR="00F32489">
        <w:rPr>
          <w:rFonts w:ascii="Times New Roman" w:hAnsi="Times New Roman"/>
        </w:rPr>
        <w:t xml:space="preserve"> that sits before the Joint Committee on Administrative Rules. ASHRAE, founded in 1894, is </w:t>
      </w:r>
      <w:r w:rsidRPr="00A20F3E">
        <w:rPr>
          <w:rFonts w:ascii="Times New Roman" w:hAnsi="Times New Roman"/>
        </w:rPr>
        <w:t xml:space="preserve">a global professional society </w:t>
      </w:r>
      <w:r w:rsidR="00F32489">
        <w:rPr>
          <w:rFonts w:ascii="Times New Roman" w:hAnsi="Times New Roman"/>
        </w:rPr>
        <w:t>of more than 53,000 members, including over 1</w:t>
      </w:r>
      <w:r w:rsidR="0083721A">
        <w:rPr>
          <w:rFonts w:ascii="Times New Roman" w:hAnsi="Times New Roman"/>
        </w:rPr>
        <w:t>,</w:t>
      </w:r>
      <w:r w:rsidR="00F32489">
        <w:rPr>
          <w:rFonts w:ascii="Times New Roman" w:hAnsi="Times New Roman"/>
        </w:rPr>
        <w:t>400 in Illinois, that focuses on building systems, energy efficiency, indoor air quality, re</w:t>
      </w:r>
      <w:r w:rsidR="00C11FE6">
        <w:rPr>
          <w:rFonts w:ascii="Times New Roman" w:hAnsi="Times New Roman"/>
        </w:rPr>
        <w:t xml:space="preserve">frigeration, and sustainability. Through our research, standards writing, publishing, certification, and continuing education, ASHRAE shapes </w:t>
      </w:r>
      <w:proofErr w:type="gramStart"/>
      <w:r w:rsidR="00C11FE6">
        <w:rPr>
          <w:rFonts w:ascii="Times New Roman" w:hAnsi="Times New Roman"/>
        </w:rPr>
        <w:t>tomorrow’s built</w:t>
      </w:r>
      <w:proofErr w:type="gramEnd"/>
      <w:r w:rsidR="00C11FE6">
        <w:rPr>
          <w:rFonts w:ascii="Times New Roman" w:hAnsi="Times New Roman"/>
        </w:rPr>
        <w:t xml:space="preserve"> environment today. </w:t>
      </w:r>
    </w:p>
    <w:p w14:paraId="237643CB" w14:textId="77777777" w:rsidR="00F32489" w:rsidRDefault="00F32489" w:rsidP="006A020F">
      <w:pPr>
        <w:spacing w:after="0" w:line="240" w:lineRule="auto"/>
        <w:rPr>
          <w:rFonts w:ascii="Times New Roman" w:hAnsi="Times New Roman"/>
        </w:rPr>
      </w:pPr>
    </w:p>
    <w:p w14:paraId="13521054" w14:textId="046E744A" w:rsidR="00C11FE6" w:rsidRDefault="00C11FE6" w:rsidP="006A020F">
      <w:pPr>
        <w:spacing w:after="0" w:line="240" w:lineRule="auto"/>
        <w:rPr>
          <w:rFonts w:ascii="Times New Roman" w:hAnsi="Times New Roman"/>
        </w:rPr>
      </w:pPr>
      <w:r w:rsidRPr="00C11FE6">
        <w:rPr>
          <w:rFonts w:ascii="Times New Roman" w:hAnsi="Times New Roman"/>
          <w:b/>
          <w:bCs/>
        </w:rPr>
        <w:t xml:space="preserve">ASHRAE supports the proposed regulation 7177 that </w:t>
      </w:r>
      <w:r w:rsidR="0083721A">
        <w:rPr>
          <w:rFonts w:ascii="Times New Roman" w:hAnsi="Times New Roman"/>
          <w:b/>
          <w:bCs/>
        </w:rPr>
        <w:t>would</w:t>
      </w:r>
      <w:r w:rsidRPr="00C11FE6">
        <w:rPr>
          <w:rFonts w:ascii="Times New Roman" w:hAnsi="Times New Roman"/>
          <w:b/>
          <w:bCs/>
        </w:rPr>
        <w:t xml:space="preserve"> update the state’s energy code to the 2021 edition of the International Energy Conservation Code that encompasses the 2019 edition of ASHRAE Standard 90.1</w:t>
      </w:r>
      <w:r w:rsidR="0094775F">
        <w:rPr>
          <w:rFonts w:ascii="Times New Roman" w:hAnsi="Times New Roman"/>
          <w:b/>
          <w:bCs/>
        </w:rPr>
        <w:t>,</w:t>
      </w:r>
      <w:r>
        <w:rPr>
          <w:rFonts w:ascii="Times New Roman" w:hAnsi="Times New Roman"/>
        </w:rPr>
        <w:t xml:space="preserve"> </w:t>
      </w:r>
      <w:hyperlink r:id="rId15" w:history="1">
        <w:r w:rsidRPr="00C11FE6">
          <w:rPr>
            <w:rStyle w:val="Hyperlink"/>
            <w:rFonts w:ascii="Times New Roman" w:hAnsi="Times New Roman"/>
            <w:b/>
            <w:bCs/>
            <w:i/>
            <w:iCs/>
          </w:rPr>
          <w:t>Energy Standard for Buildings Except Low-Rise Residential Buildings</w:t>
        </w:r>
      </w:hyperlink>
      <w:r w:rsidRPr="00C11FE6">
        <w:rPr>
          <w:rFonts w:ascii="Times New Roman" w:hAnsi="Times New Roman"/>
          <w:b/>
          <w:bCs/>
        </w:rPr>
        <w:t>.</w:t>
      </w:r>
      <w:r>
        <w:rPr>
          <w:rFonts w:ascii="Times New Roman" w:hAnsi="Times New Roman"/>
        </w:rPr>
        <w:t xml:space="preserve"> </w:t>
      </w:r>
      <w:r w:rsidRPr="00C11FE6">
        <w:rPr>
          <w:rFonts w:ascii="Times New Roman" w:hAnsi="Times New Roman"/>
        </w:rPr>
        <w:t xml:space="preserve">ANSI/ASHRAE/IES Standard 90.1, </w:t>
      </w:r>
      <w:r w:rsidRPr="00C11FE6">
        <w:rPr>
          <w:rFonts w:ascii="Times New Roman" w:hAnsi="Times New Roman"/>
          <w:i/>
          <w:iCs/>
        </w:rPr>
        <w:t>Energy Standard for Buildings Except Low-Rise Residential Buildings</w:t>
      </w:r>
      <w:r w:rsidRPr="00C11FE6">
        <w:rPr>
          <w:rFonts w:ascii="Times New Roman" w:hAnsi="Times New Roman"/>
        </w:rPr>
        <w:t>, has been the benchmark for commercial building energy codes in the United States and a key basis for codes and standards around the world for more than 35 years. It is an indispensable reference for engineers and other professionals involved in design of buildings and building systems.</w:t>
      </w:r>
      <w:r>
        <w:rPr>
          <w:rFonts w:ascii="Times New Roman" w:hAnsi="Times New Roman"/>
        </w:rPr>
        <w:t xml:space="preserve"> Updating to the 2019 edition</w:t>
      </w:r>
      <w:r w:rsidR="00DB1529">
        <w:rPr>
          <w:rFonts w:ascii="Times New Roman" w:hAnsi="Times New Roman"/>
        </w:rPr>
        <w:t xml:space="preserve"> of Standard 90.1</w:t>
      </w:r>
      <w:r>
        <w:rPr>
          <w:rFonts w:ascii="Times New Roman" w:hAnsi="Times New Roman"/>
        </w:rPr>
        <w:t xml:space="preserve"> </w:t>
      </w:r>
      <w:r w:rsidR="00DB1529">
        <w:rPr>
          <w:rFonts w:ascii="Times New Roman" w:hAnsi="Times New Roman"/>
        </w:rPr>
        <w:t>would allow the state to benefit from the</w:t>
      </w:r>
      <w:r w:rsidR="00750737">
        <w:rPr>
          <w:rFonts w:ascii="Times New Roman" w:hAnsi="Times New Roman"/>
        </w:rPr>
        <w:t xml:space="preserve"> significant</w:t>
      </w:r>
      <w:r w:rsidR="00DB1529">
        <w:rPr>
          <w:rFonts w:ascii="Times New Roman" w:hAnsi="Times New Roman"/>
        </w:rPr>
        <w:t xml:space="preserve"> improvements</w:t>
      </w:r>
      <w:r w:rsidR="00750737">
        <w:rPr>
          <w:rFonts w:ascii="Times New Roman" w:hAnsi="Times New Roman"/>
        </w:rPr>
        <w:t xml:space="preserve"> </w:t>
      </w:r>
      <w:r w:rsidR="00DB1529">
        <w:rPr>
          <w:rFonts w:ascii="Times New Roman" w:hAnsi="Times New Roman"/>
        </w:rPr>
        <w:t xml:space="preserve">made </w:t>
      </w:r>
      <w:r w:rsidR="00802FEE">
        <w:rPr>
          <w:rFonts w:ascii="Times New Roman" w:hAnsi="Times New Roman"/>
        </w:rPr>
        <w:t>to the</w:t>
      </w:r>
      <w:r w:rsidR="00DB1529">
        <w:rPr>
          <w:rFonts w:ascii="Times New Roman" w:hAnsi="Times New Roman"/>
        </w:rPr>
        <w:t xml:space="preserve"> standard</w:t>
      </w:r>
      <w:r w:rsidR="0083721A">
        <w:rPr>
          <w:rFonts w:ascii="Times New Roman" w:hAnsi="Times New Roman"/>
        </w:rPr>
        <w:t xml:space="preserve"> from previous editions</w:t>
      </w:r>
      <w:r w:rsidR="00750737">
        <w:rPr>
          <w:rFonts w:ascii="Times New Roman" w:hAnsi="Times New Roman"/>
        </w:rPr>
        <w:t xml:space="preserve">. </w:t>
      </w:r>
    </w:p>
    <w:p w14:paraId="24B9BD26" w14:textId="77777777" w:rsidR="00750737" w:rsidRDefault="00750737" w:rsidP="006A020F">
      <w:pPr>
        <w:spacing w:after="0" w:line="240" w:lineRule="auto"/>
        <w:rPr>
          <w:rFonts w:ascii="Times New Roman" w:hAnsi="Times New Roman"/>
        </w:rPr>
      </w:pPr>
    </w:p>
    <w:p w14:paraId="25B82B1B" w14:textId="4A2DB1F9" w:rsidR="00750737" w:rsidRPr="00750737" w:rsidRDefault="00DB1529" w:rsidP="006A020F">
      <w:pPr>
        <w:spacing w:after="0" w:line="240" w:lineRule="auto"/>
        <w:rPr>
          <w:rFonts w:ascii="Times New Roman" w:hAnsi="Times New Roman"/>
        </w:rPr>
      </w:pPr>
      <w:r>
        <w:rPr>
          <w:rFonts w:ascii="Times New Roman" w:hAnsi="Times New Roman"/>
        </w:rPr>
        <w:t xml:space="preserve">The energy efficiency gains in </w:t>
      </w:r>
      <w:r w:rsidR="00750737" w:rsidRPr="00750737">
        <w:rPr>
          <w:rFonts w:ascii="Times New Roman" w:hAnsi="Times New Roman"/>
        </w:rPr>
        <w:t xml:space="preserve">ASHRAE Standard </w:t>
      </w:r>
      <w:r w:rsidR="00802FEE" w:rsidRPr="00750737">
        <w:rPr>
          <w:rFonts w:ascii="Times New Roman" w:hAnsi="Times New Roman"/>
        </w:rPr>
        <w:t xml:space="preserve">90.1 </w:t>
      </w:r>
      <w:r w:rsidR="00802FEE">
        <w:rPr>
          <w:rFonts w:ascii="Times New Roman" w:hAnsi="Times New Roman"/>
        </w:rPr>
        <w:t>have</w:t>
      </w:r>
      <w:r>
        <w:rPr>
          <w:rFonts w:ascii="Times New Roman" w:hAnsi="Times New Roman"/>
        </w:rPr>
        <w:t xml:space="preserve"> </w:t>
      </w:r>
      <w:r w:rsidR="00750737" w:rsidRPr="00750737">
        <w:rPr>
          <w:rFonts w:ascii="Times New Roman" w:hAnsi="Times New Roman"/>
        </w:rPr>
        <w:t>improved in each successive edition, resulting in major improvements over time. Over the period of 2004-2019, which included six editions of Standard 90.1, energy performance improved by 36%. In developing the most recent 2022 edition, the 90.1 Standard Project Committee has targeted a 45-50% increase in energy performance compared to 2004.</w:t>
      </w:r>
    </w:p>
    <w:p w14:paraId="67B01D56" w14:textId="77777777" w:rsidR="00C11FE6" w:rsidRDefault="00C11FE6" w:rsidP="006A020F">
      <w:pPr>
        <w:spacing w:after="0" w:line="240" w:lineRule="auto"/>
        <w:rPr>
          <w:rFonts w:ascii="Times New Roman" w:hAnsi="Times New Roman"/>
        </w:rPr>
      </w:pPr>
    </w:p>
    <w:p w14:paraId="53AA9B7C" w14:textId="660EEB61" w:rsidR="00750737" w:rsidRDefault="00750737" w:rsidP="006A020F">
      <w:pPr>
        <w:spacing w:after="0" w:line="240" w:lineRule="auto"/>
        <w:rPr>
          <w:rFonts w:ascii="Times New Roman" w:hAnsi="Times New Roman"/>
        </w:rPr>
      </w:pPr>
      <w:r w:rsidRPr="00750737">
        <w:rPr>
          <w:rFonts w:ascii="Times New Roman" w:hAnsi="Times New Roman"/>
          <w:b/>
          <w:bCs/>
        </w:rPr>
        <w:lastRenderedPageBreak/>
        <w:t>Moving to the ASHRAE Standard 90.1-201</w:t>
      </w:r>
      <w:r>
        <w:rPr>
          <w:rFonts w:ascii="Times New Roman" w:hAnsi="Times New Roman"/>
          <w:b/>
          <w:bCs/>
        </w:rPr>
        <w:t xml:space="preserve">9 </w:t>
      </w:r>
      <w:r w:rsidRPr="00750737">
        <w:rPr>
          <w:rFonts w:ascii="Times New Roman" w:hAnsi="Times New Roman"/>
          <w:b/>
          <w:bCs/>
        </w:rPr>
        <w:t>edition from</w:t>
      </w:r>
      <w:r>
        <w:rPr>
          <w:rFonts w:ascii="Times New Roman" w:hAnsi="Times New Roman"/>
          <w:b/>
          <w:bCs/>
        </w:rPr>
        <w:t xml:space="preserve"> the </w:t>
      </w:r>
      <w:r w:rsidRPr="00750737">
        <w:rPr>
          <w:rFonts w:ascii="Times New Roman" w:hAnsi="Times New Roman"/>
          <w:b/>
          <w:bCs/>
        </w:rPr>
        <w:t xml:space="preserve">Standard 90.1-2016 </w:t>
      </w:r>
      <w:r>
        <w:rPr>
          <w:rFonts w:ascii="Times New Roman" w:hAnsi="Times New Roman"/>
          <w:b/>
          <w:bCs/>
        </w:rPr>
        <w:t xml:space="preserve">edition </w:t>
      </w:r>
      <w:r w:rsidRPr="00750737">
        <w:rPr>
          <w:rFonts w:ascii="Times New Roman" w:hAnsi="Times New Roman"/>
          <w:b/>
          <w:bCs/>
        </w:rPr>
        <w:t>is cost‐effective for Illinois</w:t>
      </w:r>
      <w:r w:rsidRPr="00750737">
        <w:rPr>
          <w:rFonts w:ascii="Times New Roman" w:hAnsi="Times New Roman"/>
        </w:rPr>
        <w:t>.</w:t>
      </w:r>
      <w:r>
        <w:rPr>
          <w:rStyle w:val="FootnoteReference"/>
          <w:rFonts w:ascii="Times New Roman" w:hAnsi="Times New Roman"/>
        </w:rPr>
        <w:footnoteReference w:id="1"/>
      </w:r>
      <w:r w:rsidRPr="00750737">
        <w:rPr>
          <w:rFonts w:ascii="Times New Roman" w:hAnsi="Times New Roman"/>
        </w:rPr>
        <w:t xml:space="preserve"> </w:t>
      </w:r>
      <w:r w:rsidR="0083721A">
        <w:rPr>
          <w:rFonts w:ascii="Times New Roman" w:hAnsi="Times New Roman"/>
        </w:rPr>
        <w:t>Adopting</w:t>
      </w:r>
      <w:r>
        <w:rPr>
          <w:rFonts w:ascii="Times New Roman" w:hAnsi="Times New Roman"/>
        </w:rPr>
        <w:t xml:space="preserve"> this standard will:</w:t>
      </w:r>
    </w:p>
    <w:p w14:paraId="45E15794" w14:textId="4307790C" w:rsidR="00750737" w:rsidRDefault="00750737" w:rsidP="00750737">
      <w:pPr>
        <w:pStyle w:val="ListParagraph"/>
        <w:numPr>
          <w:ilvl w:val="0"/>
          <w:numId w:val="1"/>
        </w:numPr>
        <w:spacing w:after="0" w:line="240" w:lineRule="auto"/>
        <w:rPr>
          <w:rFonts w:ascii="Times New Roman" w:hAnsi="Times New Roman"/>
        </w:rPr>
      </w:pPr>
      <w:r w:rsidRPr="00750737">
        <w:rPr>
          <w:rFonts w:ascii="Times New Roman" w:hAnsi="Times New Roman"/>
        </w:rPr>
        <w:t>Lower average construction costs</w:t>
      </w:r>
      <w:r w:rsidR="00DC1D3B">
        <w:rPr>
          <w:rFonts w:ascii="Times New Roman" w:hAnsi="Times New Roman"/>
        </w:rPr>
        <w:t xml:space="preserve">: buildings with the better insulation mandated by 90.1-2019 require less expensive and intensive HVAC systems, bringing down total costs. </w:t>
      </w:r>
    </w:p>
    <w:p w14:paraId="7B487652" w14:textId="7078A830" w:rsidR="00750737" w:rsidRDefault="00750737" w:rsidP="00750737">
      <w:pPr>
        <w:pStyle w:val="ListParagraph"/>
        <w:numPr>
          <w:ilvl w:val="0"/>
          <w:numId w:val="1"/>
        </w:numPr>
        <w:spacing w:after="0" w:line="240" w:lineRule="auto"/>
        <w:rPr>
          <w:rFonts w:ascii="Times New Roman" w:hAnsi="Times New Roman"/>
        </w:rPr>
      </w:pPr>
      <w:r>
        <w:rPr>
          <w:rFonts w:ascii="Times New Roman" w:hAnsi="Times New Roman"/>
        </w:rPr>
        <w:t>R</w:t>
      </w:r>
      <w:r w:rsidRPr="00750737">
        <w:rPr>
          <w:rFonts w:ascii="Times New Roman" w:hAnsi="Times New Roman"/>
        </w:rPr>
        <w:t xml:space="preserve">educe statewide CO2 emissions by 8.6 MMT, equivalent to the CO2 emissions of 1,860,000 cars driven for one year, </w:t>
      </w:r>
      <w:r>
        <w:rPr>
          <w:rFonts w:ascii="Times New Roman" w:hAnsi="Times New Roman"/>
        </w:rPr>
        <w:t xml:space="preserve">over a 30-year period. </w:t>
      </w:r>
    </w:p>
    <w:p w14:paraId="7E17E8B4" w14:textId="30ED3C4B" w:rsidR="00750737" w:rsidRDefault="00750737" w:rsidP="00750737">
      <w:pPr>
        <w:pStyle w:val="ListParagraph"/>
        <w:numPr>
          <w:ilvl w:val="0"/>
          <w:numId w:val="1"/>
        </w:numPr>
        <w:spacing w:after="0" w:line="240" w:lineRule="auto"/>
        <w:rPr>
          <w:rFonts w:ascii="Times New Roman" w:hAnsi="Times New Roman"/>
        </w:rPr>
      </w:pPr>
      <w:r>
        <w:rPr>
          <w:rFonts w:ascii="Times New Roman" w:hAnsi="Times New Roman"/>
        </w:rPr>
        <w:t xml:space="preserve">Put over $1.2 million </w:t>
      </w:r>
      <w:r w:rsidR="0083721A">
        <w:rPr>
          <w:rFonts w:ascii="Times New Roman" w:hAnsi="Times New Roman"/>
        </w:rPr>
        <w:t xml:space="preserve">in energy cost savings </w:t>
      </w:r>
      <w:r>
        <w:rPr>
          <w:rFonts w:ascii="Times New Roman" w:hAnsi="Times New Roman"/>
        </w:rPr>
        <w:t>back into the state’s economy in the first year</w:t>
      </w:r>
      <w:r w:rsidR="0083721A">
        <w:rPr>
          <w:rFonts w:ascii="Times New Roman" w:hAnsi="Times New Roman"/>
        </w:rPr>
        <w:t xml:space="preserve"> after adoption</w:t>
      </w:r>
      <w:r>
        <w:rPr>
          <w:rFonts w:ascii="Times New Roman" w:hAnsi="Times New Roman"/>
        </w:rPr>
        <w:t xml:space="preserve">, and over $500 million back into the state’s economy over a 30-year period. </w:t>
      </w:r>
    </w:p>
    <w:p w14:paraId="4907A8EA" w14:textId="1247EF95" w:rsidR="00750737" w:rsidRDefault="00750737" w:rsidP="00750737">
      <w:pPr>
        <w:pStyle w:val="ListParagraph"/>
        <w:numPr>
          <w:ilvl w:val="0"/>
          <w:numId w:val="1"/>
        </w:numPr>
        <w:spacing w:after="0" w:line="240" w:lineRule="auto"/>
        <w:rPr>
          <w:rFonts w:ascii="Times New Roman" w:hAnsi="Times New Roman"/>
        </w:rPr>
      </w:pPr>
      <w:r>
        <w:rPr>
          <w:rFonts w:ascii="Times New Roman" w:hAnsi="Times New Roman"/>
        </w:rPr>
        <w:t xml:space="preserve">Create over 500 jobs in the first year after adoption, and over 15,000 jobs over a 30-year period. </w:t>
      </w:r>
    </w:p>
    <w:p w14:paraId="74B2117D" w14:textId="77777777" w:rsidR="00750737" w:rsidRPr="00750737" w:rsidRDefault="00750737" w:rsidP="00750737">
      <w:pPr>
        <w:spacing w:after="0" w:line="240" w:lineRule="auto"/>
        <w:rPr>
          <w:rFonts w:ascii="Times New Roman" w:hAnsi="Times New Roman"/>
        </w:rPr>
      </w:pPr>
    </w:p>
    <w:p w14:paraId="5D680224" w14:textId="77777777" w:rsidR="00750737" w:rsidRPr="00750737" w:rsidRDefault="00750737" w:rsidP="00750737">
      <w:pPr>
        <w:pStyle w:val="ListParagraph"/>
        <w:spacing w:after="0" w:line="240" w:lineRule="auto"/>
        <w:rPr>
          <w:rFonts w:ascii="Times New Roman" w:hAnsi="Times New Roman"/>
        </w:rPr>
      </w:pPr>
    </w:p>
    <w:p w14:paraId="28851B6D" w14:textId="2F894445" w:rsidR="002153A1" w:rsidRDefault="00750737" w:rsidP="006A020F">
      <w:pPr>
        <w:spacing w:after="0" w:line="240" w:lineRule="auto"/>
        <w:rPr>
          <w:rFonts w:ascii="Times New Roman" w:hAnsi="Times New Roman"/>
        </w:rPr>
      </w:pPr>
      <w:r>
        <w:rPr>
          <w:rFonts w:ascii="Times New Roman" w:hAnsi="Times New Roman"/>
        </w:rPr>
        <w:t xml:space="preserve">Again, we support </w:t>
      </w:r>
      <w:r w:rsidR="002E7D93">
        <w:rPr>
          <w:rFonts w:ascii="Times New Roman" w:hAnsi="Times New Roman"/>
        </w:rPr>
        <w:t>the proposed Illinois Regulation 7177 to update the state to the most recent edition of the International Energy Conservation Code and in so doing, to update the state to ASHRAE’s 2019 edition of Standard 90.1</w:t>
      </w:r>
      <w:r w:rsidR="0083721A">
        <w:rPr>
          <w:rFonts w:ascii="Times New Roman" w:hAnsi="Times New Roman"/>
        </w:rPr>
        <w:t>.</w:t>
      </w:r>
      <w:r w:rsidR="002E7D93">
        <w:rPr>
          <w:rFonts w:ascii="Times New Roman" w:hAnsi="Times New Roman"/>
        </w:rPr>
        <w:t xml:space="preserve"> This will benefit the people of Illinois and result in a more sustainable built environment. </w:t>
      </w:r>
      <w:r w:rsidR="002E7D93" w:rsidRPr="002E7D93">
        <w:rPr>
          <w:rFonts w:ascii="Times New Roman" w:hAnsi="Times New Roman"/>
        </w:rPr>
        <w:t xml:space="preserve">If you have any questions or need additional information, please feel free to contact </w:t>
      </w:r>
      <w:hyperlink r:id="rId16" w:history="1">
        <w:r w:rsidR="002153A1" w:rsidRPr="000F3631">
          <w:rPr>
            <w:rStyle w:val="Hyperlink"/>
            <w:rFonts w:ascii="Times New Roman" w:hAnsi="Times New Roman"/>
          </w:rPr>
          <w:t>GovAffairs@ashrae.org</w:t>
        </w:r>
      </w:hyperlink>
      <w:r w:rsidR="002E7D93" w:rsidRPr="002E7D93">
        <w:rPr>
          <w:rFonts w:ascii="Times New Roman" w:hAnsi="Times New Roman"/>
        </w:rPr>
        <w:t xml:space="preserve">. </w:t>
      </w:r>
    </w:p>
    <w:p w14:paraId="700E52F0" w14:textId="77777777" w:rsidR="002153A1" w:rsidRDefault="002153A1" w:rsidP="006A020F">
      <w:pPr>
        <w:spacing w:after="0" w:line="240" w:lineRule="auto"/>
        <w:rPr>
          <w:rFonts w:ascii="Times New Roman" w:hAnsi="Times New Roman"/>
        </w:rPr>
      </w:pPr>
    </w:p>
    <w:p w14:paraId="06135171" w14:textId="580583EC" w:rsidR="00750737" w:rsidRDefault="002E7D93" w:rsidP="006A020F">
      <w:pPr>
        <w:spacing w:after="0" w:line="240" w:lineRule="auto"/>
        <w:rPr>
          <w:rFonts w:ascii="Times New Roman" w:hAnsi="Times New Roman"/>
        </w:rPr>
      </w:pPr>
      <w:r w:rsidRPr="002E7D93">
        <w:rPr>
          <w:rFonts w:ascii="Times New Roman" w:hAnsi="Times New Roman"/>
        </w:rPr>
        <w:t xml:space="preserve">Thank you for your work to improve </w:t>
      </w:r>
      <w:r w:rsidR="002153A1">
        <w:rPr>
          <w:rFonts w:ascii="Times New Roman" w:hAnsi="Times New Roman"/>
        </w:rPr>
        <w:t>the built environment</w:t>
      </w:r>
      <w:r w:rsidRPr="002E7D93">
        <w:rPr>
          <w:rFonts w:ascii="Times New Roman" w:hAnsi="Times New Roman"/>
        </w:rPr>
        <w:t xml:space="preserve"> and improve the lives of </w:t>
      </w:r>
      <w:r>
        <w:rPr>
          <w:rFonts w:ascii="Times New Roman" w:hAnsi="Times New Roman"/>
        </w:rPr>
        <w:t>Illinois</w:t>
      </w:r>
      <w:r w:rsidRPr="002E7D93">
        <w:rPr>
          <w:rFonts w:ascii="Times New Roman" w:hAnsi="Times New Roman"/>
        </w:rPr>
        <w:t xml:space="preserve"> residents.</w:t>
      </w:r>
    </w:p>
    <w:p w14:paraId="666FADD7" w14:textId="77777777" w:rsidR="002E7D93" w:rsidRDefault="002E7D93" w:rsidP="006A020F">
      <w:pPr>
        <w:spacing w:after="0" w:line="240" w:lineRule="auto"/>
        <w:rPr>
          <w:rFonts w:ascii="Times New Roman" w:hAnsi="Times New Roman"/>
        </w:rPr>
      </w:pPr>
    </w:p>
    <w:p w14:paraId="1F782C56" w14:textId="77777777" w:rsidR="002E7D93" w:rsidRDefault="002E7D93" w:rsidP="006A020F">
      <w:pPr>
        <w:spacing w:after="0" w:line="240" w:lineRule="auto"/>
        <w:rPr>
          <w:rFonts w:ascii="Times New Roman" w:hAnsi="Times New Roman"/>
        </w:rPr>
      </w:pPr>
    </w:p>
    <w:p w14:paraId="1AF94384" w14:textId="3C740233" w:rsidR="001C3ACB" w:rsidRPr="00A20F3E" w:rsidRDefault="001C3ACB" w:rsidP="006A020F">
      <w:pPr>
        <w:spacing w:after="0" w:line="240" w:lineRule="auto"/>
        <w:rPr>
          <w:rFonts w:ascii="Times New Roman" w:hAnsi="Times New Roman"/>
        </w:rPr>
      </w:pPr>
      <w:r w:rsidRPr="00A20F3E">
        <w:rPr>
          <w:rFonts w:ascii="Times New Roman" w:hAnsi="Times New Roman"/>
        </w:rPr>
        <w:t>Sincerely,</w:t>
      </w:r>
    </w:p>
    <w:p w14:paraId="7BD99ACA" w14:textId="77777777" w:rsidR="001C3ACB" w:rsidRPr="00A20F3E" w:rsidRDefault="001C3ACB" w:rsidP="006A020F">
      <w:pPr>
        <w:spacing w:after="0" w:line="240" w:lineRule="auto"/>
      </w:pPr>
      <w:r w:rsidRPr="00A20F3E">
        <w:rPr>
          <w:noProof/>
        </w:rPr>
        <w:drawing>
          <wp:inline distT="0" distB="0" distL="0" distR="0" wp14:anchorId="2254F7CA" wp14:editId="30B2D4FA">
            <wp:extent cx="1419225" cy="733425"/>
            <wp:effectExtent l="0" t="0" r="9525" b="9525"/>
            <wp:docPr id="5" name="Picture 5" descr="A picture containing sketch, draw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ketch, drawing, linedrawing&#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661438DB" w14:textId="77777777" w:rsidR="001C3ACB" w:rsidRPr="00DD6A6F" w:rsidRDefault="001C3ACB" w:rsidP="006A020F">
      <w:pPr>
        <w:spacing w:after="0" w:line="240" w:lineRule="auto"/>
        <w:rPr>
          <w:rFonts w:ascii="Times New Roman" w:hAnsi="Times New Roman"/>
        </w:rPr>
      </w:pPr>
      <w:r w:rsidRPr="00DD6A6F">
        <w:rPr>
          <w:rFonts w:ascii="Times New Roman" w:hAnsi="Times New Roman"/>
        </w:rPr>
        <w:t>Ginger Scoggins</w:t>
      </w:r>
    </w:p>
    <w:p w14:paraId="7930B704" w14:textId="72C765D2" w:rsidR="00DC7487" w:rsidRPr="003623C7" w:rsidRDefault="001C3ACB" w:rsidP="00E04792">
      <w:pPr>
        <w:spacing w:after="0" w:line="240" w:lineRule="auto"/>
        <w:rPr>
          <w:rFonts w:ascii="Arial" w:hAnsi="Arial" w:cs="Arial"/>
          <w:sz w:val="20"/>
          <w:szCs w:val="20"/>
        </w:rPr>
      </w:pPr>
      <w:r w:rsidRPr="00DD6A6F">
        <w:rPr>
          <w:rFonts w:ascii="Times New Roman" w:hAnsi="Times New Roman"/>
        </w:rPr>
        <w:t>ASHRAE President</w:t>
      </w:r>
    </w:p>
    <w:sectPr w:rsidR="00DC7487" w:rsidRPr="003623C7" w:rsidSect="002432B9">
      <w:headerReference w:type="default" r:id="rId19"/>
      <w:type w:val="continuous"/>
      <w:pgSz w:w="12240" w:h="15840" w:code="1"/>
      <w:pgMar w:top="576" w:right="1080" w:bottom="720" w:left="1080" w:header="86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08FD" w14:textId="77777777" w:rsidR="00CA13A0" w:rsidRDefault="00CA13A0" w:rsidP="00650C83">
      <w:pPr>
        <w:spacing w:after="0" w:line="240" w:lineRule="auto"/>
      </w:pPr>
      <w:r>
        <w:separator/>
      </w:r>
    </w:p>
  </w:endnote>
  <w:endnote w:type="continuationSeparator" w:id="0">
    <w:p w14:paraId="135EF4AC" w14:textId="77777777" w:rsidR="00CA13A0" w:rsidRDefault="00CA13A0" w:rsidP="0065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511A" w14:textId="77777777" w:rsidR="00CA13A0" w:rsidRDefault="00CA13A0" w:rsidP="00650C83">
      <w:pPr>
        <w:spacing w:after="0" w:line="240" w:lineRule="auto"/>
      </w:pPr>
      <w:r>
        <w:separator/>
      </w:r>
    </w:p>
  </w:footnote>
  <w:footnote w:type="continuationSeparator" w:id="0">
    <w:p w14:paraId="1DC645D8" w14:textId="77777777" w:rsidR="00CA13A0" w:rsidRDefault="00CA13A0" w:rsidP="00650C83">
      <w:pPr>
        <w:spacing w:after="0" w:line="240" w:lineRule="auto"/>
      </w:pPr>
      <w:r>
        <w:continuationSeparator/>
      </w:r>
    </w:p>
  </w:footnote>
  <w:footnote w:id="1">
    <w:p w14:paraId="72107CAD" w14:textId="4006FD70" w:rsidR="00750737" w:rsidRDefault="00750737">
      <w:pPr>
        <w:pStyle w:val="FootnoteText"/>
      </w:pPr>
      <w:r>
        <w:rPr>
          <w:rStyle w:val="FootnoteReference"/>
        </w:rPr>
        <w:footnoteRef/>
      </w:r>
      <w:r>
        <w:t xml:space="preserve"> </w:t>
      </w:r>
      <w:r w:rsidR="0083721A" w:rsidRPr="00802FEE">
        <w:rPr>
          <w:i/>
          <w:iCs/>
        </w:rPr>
        <w:t>Cost-Effectiveness of ANSI/ASHRAE/IES Standard 90.1-2019 for Illinois</w:t>
      </w:r>
      <w:r w:rsidR="0083721A">
        <w:t xml:space="preserve">, Pacific Northwest National Laboratory, U.S. Department of Energy, July 2021: </w:t>
      </w:r>
      <w:hyperlink r:id="rId1" w:history="1">
        <w:r w:rsidR="0083721A" w:rsidRPr="0083721A">
          <w:rPr>
            <w:rStyle w:val="Hyperlink"/>
          </w:rPr>
          <w:t>https://www.energycodes.gov/sites/default/files/2021-07/Cost-effectiveness_of_ASHRAE_Standard_90-1-2019-Illinois.pdf</w:t>
        </w:r>
      </w:hyperlink>
      <w:r w:rsidR="00DB15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A002" w14:textId="77777777" w:rsidR="00CB1D97" w:rsidRPr="00DC7487" w:rsidRDefault="00CB1D97" w:rsidP="00DC7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6041A"/>
    <w:multiLevelType w:val="hybridMultilevel"/>
    <w:tmpl w:val="17BC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19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F8"/>
    <w:rsid w:val="00021E34"/>
    <w:rsid w:val="00033E57"/>
    <w:rsid w:val="00036077"/>
    <w:rsid w:val="00070BEE"/>
    <w:rsid w:val="00080C2B"/>
    <w:rsid w:val="00092A27"/>
    <w:rsid w:val="00095D5C"/>
    <w:rsid w:val="000A1587"/>
    <w:rsid w:val="000A4FDF"/>
    <w:rsid w:val="000A5950"/>
    <w:rsid w:val="000B44F7"/>
    <w:rsid w:val="000D500C"/>
    <w:rsid w:val="00104C9B"/>
    <w:rsid w:val="00143618"/>
    <w:rsid w:val="00160C8B"/>
    <w:rsid w:val="00162465"/>
    <w:rsid w:val="00165A5B"/>
    <w:rsid w:val="001851FD"/>
    <w:rsid w:val="00191DB3"/>
    <w:rsid w:val="001A31AD"/>
    <w:rsid w:val="001C3ACB"/>
    <w:rsid w:val="001D6667"/>
    <w:rsid w:val="001F01DA"/>
    <w:rsid w:val="00207E4A"/>
    <w:rsid w:val="00210EB1"/>
    <w:rsid w:val="002132F9"/>
    <w:rsid w:val="002153A1"/>
    <w:rsid w:val="00227AB0"/>
    <w:rsid w:val="002432B9"/>
    <w:rsid w:val="00252117"/>
    <w:rsid w:val="00267B64"/>
    <w:rsid w:val="00271398"/>
    <w:rsid w:val="00271B24"/>
    <w:rsid w:val="00274FE4"/>
    <w:rsid w:val="0027545F"/>
    <w:rsid w:val="00281F20"/>
    <w:rsid w:val="0029298D"/>
    <w:rsid w:val="002A135D"/>
    <w:rsid w:val="002C7BEF"/>
    <w:rsid w:val="002D3350"/>
    <w:rsid w:val="002D4B95"/>
    <w:rsid w:val="002E7D93"/>
    <w:rsid w:val="002F50BB"/>
    <w:rsid w:val="003034F3"/>
    <w:rsid w:val="00310DC8"/>
    <w:rsid w:val="003123AE"/>
    <w:rsid w:val="00321F0C"/>
    <w:rsid w:val="0034613A"/>
    <w:rsid w:val="003623C7"/>
    <w:rsid w:val="003A5F38"/>
    <w:rsid w:val="003B10B6"/>
    <w:rsid w:val="003B6035"/>
    <w:rsid w:val="003D0F19"/>
    <w:rsid w:val="003D1949"/>
    <w:rsid w:val="00406A56"/>
    <w:rsid w:val="0041292F"/>
    <w:rsid w:val="00425CF6"/>
    <w:rsid w:val="004624B2"/>
    <w:rsid w:val="00480775"/>
    <w:rsid w:val="00482642"/>
    <w:rsid w:val="004861A4"/>
    <w:rsid w:val="004B6907"/>
    <w:rsid w:val="004F0225"/>
    <w:rsid w:val="00507A27"/>
    <w:rsid w:val="00511A26"/>
    <w:rsid w:val="00512D60"/>
    <w:rsid w:val="00517C93"/>
    <w:rsid w:val="00522252"/>
    <w:rsid w:val="0053310B"/>
    <w:rsid w:val="0055275F"/>
    <w:rsid w:val="00565AB6"/>
    <w:rsid w:val="00565ADE"/>
    <w:rsid w:val="00582CFF"/>
    <w:rsid w:val="005B4C96"/>
    <w:rsid w:val="005D3F0B"/>
    <w:rsid w:val="006067C1"/>
    <w:rsid w:val="00625FC0"/>
    <w:rsid w:val="0062743D"/>
    <w:rsid w:val="00650C83"/>
    <w:rsid w:val="006527C3"/>
    <w:rsid w:val="00661EDF"/>
    <w:rsid w:val="00667C5D"/>
    <w:rsid w:val="00677D1E"/>
    <w:rsid w:val="00685D19"/>
    <w:rsid w:val="00693041"/>
    <w:rsid w:val="006A020F"/>
    <w:rsid w:val="006A6FF6"/>
    <w:rsid w:val="006B7008"/>
    <w:rsid w:val="006C10CC"/>
    <w:rsid w:val="006D5A47"/>
    <w:rsid w:val="006F03AF"/>
    <w:rsid w:val="006F203A"/>
    <w:rsid w:val="006F2FB0"/>
    <w:rsid w:val="0070334B"/>
    <w:rsid w:val="00717F8E"/>
    <w:rsid w:val="0072238A"/>
    <w:rsid w:val="00723623"/>
    <w:rsid w:val="00750737"/>
    <w:rsid w:val="00751DB0"/>
    <w:rsid w:val="007800E0"/>
    <w:rsid w:val="00782ACB"/>
    <w:rsid w:val="00785D2A"/>
    <w:rsid w:val="007A08BE"/>
    <w:rsid w:val="007A13B2"/>
    <w:rsid w:val="007A7442"/>
    <w:rsid w:val="007E2BF9"/>
    <w:rsid w:val="00802FEE"/>
    <w:rsid w:val="008204E1"/>
    <w:rsid w:val="00822ED8"/>
    <w:rsid w:val="0082342A"/>
    <w:rsid w:val="008254FE"/>
    <w:rsid w:val="0083084C"/>
    <w:rsid w:val="0083721A"/>
    <w:rsid w:val="00846C2C"/>
    <w:rsid w:val="00861EF7"/>
    <w:rsid w:val="0086207F"/>
    <w:rsid w:val="00864CFD"/>
    <w:rsid w:val="0086536D"/>
    <w:rsid w:val="008722BE"/>
    <w:rsid w:val="0088245B"/>
    <w:rsid w:val="00891806"/>
    <w:rsid w:val="00891976"/>
    <w:rsid w:val="008A2793"/>
    <w:rsid w:val="008B440A"/>
    <w:rsid w:val="008F2C29"/>
    <w:rsid w:val="008F3009"/>
    <w:rsid w:val="00923D27"/>
    <w:rsid w:val="00934125"/>
    <w:rsid w:val="00941247"/>
    <w:rsid w:val="0094775F"/>
    <w:rsid w:val="00957993"/>
    <w:rsid w:val="009911F8"/>
    <w:rsid w:val="009D31B2"/>
    <w:rsid w:val="009D5060"/>
    <w:rsid w:val="00A1517E"/>
    <w:rsid w:val="00A47D2E"/>
    <w:rsid w:val="00A521DF"/>
    <w:rsid w:val="00A77519"/>
    <w:rsid w:val="00AA6D44"/>
    <w:rsid w:val="00AB33DC"/>
    <w:rsid w:val="00AE286D"/>
    <w:rsid w:val="00AE3316"/>
    <w:rsid w:val="00AE3A83"/>
    <w:rsid w:val="00B14082"/>
    <w:rsid w:val="00B15D67"/>
    <w:rsid w:val="00B15DDB"/>
    <w:rsid w:val="00B23FA0"/>
    <w:rsid w:val="00B27DA3"/>
    <w:rsid w:val="00B96306"/>
    <w:rsid w:val="00BA45B2"/>
    <w:rsid w:val="00BA6982"/>
    <w:rsid w:val="00BB06B7"/>
    <w:rsid w:val="00BB51AB"/>
    <w:rsid w:val="00BD6492"/>
    <w:rsid w:val="00BE0903"/>
    <w:rsid w:val="00BE36FB"/>
    <w:rsid w:val="00C02298"/>
    <w:rsid w:val="00C11FE6"/>
    <w:rsid w:val="00C230C5"/>
    <w:rsid w:val="00C243B8"/>
    <w:rsid w:val="00C3792D"/>
    <w:rsid w:val="00C45656"/>
    <w:rsid w:val="00C47706"/>
    <w:rsid w:val="00C54700"/>
    <w:rsid w:val="00C6518A"/>
    <w:rsid w:val="00C7145D"/>
    <w:rsid w:val="00C72A31"/>
    <w:rsid w:val="00C76197"/>
    <w:rsid w:val="00C81110"/>
    <w:rsid w:val="00C86EFB"/>
    <w:rsid w:val="00CA13A0"/>
    <w:rsid w:val="00CB1D97"/>
    <w:rsid w:val="00CC681B"/>
    <w:rsid w:val="00CE168F"/>
    <w:rsid w:val="00CF1434"/>
    <w:rsid w:val="00D5263D"/>
    <w:rsid w:val="00D664A7"/>
    <w:rsid w:val="00D70A50"/>
    <w:rsid w:val="00D81473"/>
    <w:rsid w:val="00DA2BB7"/>
    <w:rsid w:val="00DA6CE6"/>
    <w:rsid w:val="00DB1529"/>
    <w:rsid w:val="00DC1D3B"/>
    <w:rsid w:val="00DC7487"/>
    <w:rsid w:val="00DD4407"/>
    <w:rsid w:val="00DE3BC3"/>
    <w:rsid w:val="00DF0DEE"/>
    <w:rsid w:val="00E04792"/>
    <w:rsid w:val="00E10BE3"/>
    <w:rsid w:val="00E25740"/>
    <w:rsid w:val="00E41F95"/>
    <w:rsid w:val="00E568EF"/>
    <w:rsid w:val="00E90465"/>
    <w:rsid w:val="00E94D63"/>
    <w:rsid w:val="00EB1DC5"/>
    <w:rsid w:val="00EB45A6"/>
    <w:rsid w:val="00F043B6"/>
    <w:rsid w:val="00F24E19"/>
    <w:rsid w:val="00F32489"/>
    <w:rsid w:val="00F428CE"/>
    <w:rsid w:val="00F51B2C"/>
    <w:rsid w:val="00F5247E"/>
    <w:rsid w:val="00F62933"/>
    <w:rsid w:val="00F74C9C"/>
    <w:rsid w:val="00F767CB"/>
    <w:rsid w:val="00F800EE"/>
    <w:rsid w:val="00FD1622"/>
    <w:rsid w:val="00FD3815"/>
    <w:rsid w:val="00FD62B5"/>
    <w:rsid w:val="00FD6D4D"/>
    <w:rsid w:val="00FD77B7"/>
    <w:rsid w:val="00FE6A7E"/>
    <w:rsid w:val="14011502"/>
    <w:rsid w:val="44D99E1E"/>
    <w:rsid w:val="4FAA3D70"/>
    <w:rsid w:val="51F6011A"/>
    <w:rsid w:val="61AC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B07E"/>
  <w15:docId w15:val="{DA3165BC-4C06-40CA-A6C7-78B08E60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1F8"/>
    <w:rPr>
      <w:rFonts w:ascii="Tahoma" w:hAnsi="Tahoma" w:cs="Tahoma"/>
      <w:sz w:val="16"/>
      <w:szCs w:val="16"/>
    </w:rPr>
  </w:style>
  <w:style w:type="paragraph" w:styleId="Header">
    <w:name w:val="header"/>
    <w:basedOn w:val="Normal"/>
    <w:link w:val="HeaderChar"/>
    <w:uiPriority w:val="99"/>
    <w:unhideWhenUsed/>
    <w:rsid w:val="00650C83"/>
    <w:pPr>
      <w:tabs>
        <w:tab w:val="center" w:pos="4680"/>
        <w:tab w:val="right" w:pos="9360"/>
      </w:tabs>
    </w:pPr>
  </w:style>
  <w:style w:type="character" w:customStyle="1" w:styleId="HeaderChar">
    <w:name w:val="Header Char"/>
    <w:basedOn w:val="DefaultParagraphFont"/>
    <w:link w:val="Header"/>
    <w:uiPriority w:val="99"/>
    <w:rsid w:val="00650C83"/>
    <w:rPr>
      <w:sz w:val="22"/>
      <w:szCs w:val="22"/>
    </w:rPr>
  </w:style>
  <w:style w:type="paragraph" w:styleId="Footer">
    <w:name w:val="footer"/>
    <w:basedOn w:val="Normal"/>
    <w:link w:val="FooterChar"/>
    <w:uiPriority w:val="99"/>
    <w:unhideWhenUsed/>
    <w:rsid w:val="00650C83"/>
    <w:pPr>
      <w:tabs>
        <w:tab w:val="center" w:pos="4680"/>
        <w:tab w:val="right" w:pos="9360"/>
      </w:tabs>
    </w:pPr>
  </w:style>
  <w:style w:type="character" w:customStyle="1" w:styleId="FooterChar">
    <w:name w:val="Footer Char"/>
    <w:basedOn w:val="DefaultParagraphFont"/>
    <w:link w:val="Footer"/>
    <w:uiPriority w:val="99"/>
    <w:rsid w:val="00650C83"/>
    <w:rPr>
      <w:sz w:val="22"/>
      <w:szCs w:val="22"/>
    </w:rPr>
  </w:style>
  <w:style w:type="character" w:styleId="Hyperlink">
    <w:name w:val="Hyperlink"/>
    <w:basedOn w:val="DefaultParagraphFont"/>
    <w:uiPriority w:val="99"/>
    <w:unhideWhenUsed/>
    <w:rsid w:val="000A1587"/>
    <w:rPr>
      <w:color w:val="0000FF"/>
      <w:u w:val="single"/>
    </w:rPr>
  </w:style>
  <w:style w:type="character" w:customStyle="1" w:styleId="dataformtextbox2">
    <w:name w:val="dataformtextbox2"/>
    <w:basedOn w:val="DefaultParagraphFont"/>
    <w:rsid w:val="00162465"/>
    <w:rPr>
      <w:rFonts w:ascii="Verdana" w:hAnsi="Verdana" w:hint="default"/>
      <w:sz w:val="16"/>
      <w:szCs w:val="16"/>
    </w:rPr>
  </w:style>
  <w:style w:type="character" w:styleId="UnresolvedMention">
    <w:name w:val="Unresolved Mention"/>
    <w:basedOn w:val="DefaultParagraphFont"/>
    <w:uiPriority w:val="99"/>
    <w:semiHidden/>
    <w:unhideWhenUsed/>
    <w:rsid w:val="00191DB3"/>
    <w:rPr>
      <w:color w:val="605E5C"/>
      <w:shd w:val="clear" w:color="auto" w:fill="E1DFDD"/>
    </w:rPr>
  </w:style>
  <w:style w:type="paragraph" w:styleId="ListParagraph">
    <w:name w:val="List Paragraph"/>
    <w:basedOn w:val="Normal"/>
    <w:uiPriority w:val="34"/>
    <w:qFormat/>
    <w:rsid w:val="00750737"/>
    <w:pPr>
      <w:ind w:left="720"/>
      <w:contextualSpacing/>
    </w:pPr>
  </w:style>
  <w:style w:type="paragraph" w:styleId="FootnoteText">
    <w:name w:val="footnote text"/>
    <w:basedOn w:val="Normal"/>
    <w:link w:val="FootnoteTextChar"/>
    <w:uiPriority w:val="99"/>
    <w:semiHidden/>
    <w:unhideWhenUsed/>
    <w:rsid w:val="00750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737"/>
  </w:style>
  <w:style w:type="character" w:styleId="FootnoteReference">
    <w:name w:val="footnote reference"/>
    <w:basedOn w:val="DefaultParagraphFont"/>
    <w:uiPriority w:val="99"/>
    <w:semiHidden/>
    <w:unhideWhenUsed/>
    <w:rsid w:val="00750737"/>
    <w:rPr>
      <w:vertAlign w:val="superscript"/>
    </w:rPr>
  </w:style>
  <w:style w:type="paragraph" w:styleId="Revision">
    <w:name w:val="Revision"/>
    <w:hidden/>
    <w:uiPriority w:val="99"/>
    <w:semiHidden/>
    <w:rsid w:val="00DB1529"/>
    <w:rPr>
      <w:sz w:val="22"/>
      <w:szCs w:val="22"/>
    </w:rPr>
  </w:style>
  <w:style w:type="character" w:styleId="FollowedHyperlink">
    <w:name w:val="FollowedHyperlink"/>
    <w:basedOn w:val="DefaultParagraphFont"/>
    <w:uiPriority w:val="99"/>
    <w:semiHidden/>
    <w:unhideWhenUsed/>
    <w:rsid w:val="00DB1529"/>
    <w:rPr>
      <w:color w:val="800080" w:themeColor="followedHyperlink"/>
      <w:u w:val="single"/>
    </w:rPr>
  </w:style>
  <w:style w:type="character" w:styleId="CommentReference">
    <w:name w:val="annotation reference"/>
    <w:basedOn w:val="DefaultParagraphFont"/>
    <w:uiPriority w:val="99"/>
    <w:semiHidden/>
    <w:unhideWhenUsed/>
    <w:rsid w:val="00FE6A7E"/>
    <w:rPr>
      <w:sz w:val="16"/>
      <w:szCs w:val="16"/>
    </w:rPr>
  </w:style>
  <w:style w:type="paragraph" w:styleId="CommentText">
    <w:name w:val="annotation text"/>
    <w:basedOn w:val="Normal"/>
    <w:link w:val="CommentTextChar"/>
    <w:uiPriority w:val="99"/>
    <w:unhideWhenUsed/>
    <w:rsid w:val="00FE6A7E"/>
    <w:pPr>
      <w:spacing w:line="240" w:lineRule="auto"/>
    </w:pPr>
    <w:rPr>
      <w:sz w:val="20"/>
      <w:szCs w:val="20"/>
    </w:rPr>
  </w:style>
  <w:style w:type="character" w:customStyle="1" w:styleId="CommentTextChar">
    <w:name w:val="Comment Text Char"/>
    <w:basedOn w:val="DefaultParagraphFont"/>
    <w:link w:val="CommentText"/>
    <w:uiPriority w:val="99"/>
    <w:rsid w:val="00FE6A7E"/>
  </w:style>
  <w:style w:type="paragraph" w:styleId="CommentSubject">
    <w:name w:val="annotation subject"/>
    <w:basedOn w:val="CommentText"/>
    <w:next w:val="CommentText"/>
    <w:link w:val="CommentSubjectChar"/>
    <w:uiPriority w:val="99"/>
    <w:semiHidden/>
    <w:unhideWhenUsed/>
    <w:rsid w:val="00FE6A7E"/>
    <w:rPr>
      <w:b/>
      <w:bCs/>
    </w:rPr>
  </w:style>
  <w:style w:type="character" w:customStyle="1" w:styleId="CommentSubjectChar">
    <w:name w:val="Comment Subject Char"/>
    <w:basedOn w:val="CommentTextChar"/>
    <w:link w:val="CommentSubject"/>
    <w:uiPriority w:val="99"/>
    <w:semiHidden/>
    <w:rsid w:val="00FE6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9546">
      <w:bodyDiv w:val="1"/>
      <w:marLeft w:val="0"/>
      <w:marRight w:val="0"/>
      <w:marTop w:val="0"/>
      <w:marBottom w:val="0"/>
      <w:divBdr>
        <w:top w:val="none" w:sz="0" w:space="0" w:color="auto"/>
        <w:left w:val="none" w:sz="0" w:space="0" w:color="auto"/>
        <w:bottom w:val="none" w:sz="0" w:space="0" w:color="auto"/>
        <w:right w:val="none" w:sz="0" w:space="0" w:color="auto"/>
      </w:divBdr>
    </w:div>
    <w:div w:id="1544292990">
      <w:bodyDiv w:val="1"/>
      <w:marLeft w:val="0"/>
      <w:marRight w:val="0"/>
      <w:marTop w:val="0"/>
      <w:marBottom w:val="0"/>
      <w:divBdr>
        <w:top w:val="none" w:sz="0" w:space="0" w:color="auto"/>
        <w:left w:val="none" w:sz="0" w:space="0" w:color="auto"/>
        <w:bottom w:val="none" w:sz="0" w:space="0" w:color="auto"/>
        <w:right w:val="none" w:sz="0" w:space="0" w:color="auto"/>
      </w:divBdr>
    </w:div>
    <w:div w:id="1625765897">
      <w:bodyDiv w:val="1"/>
      <w:marLeft w:val="0"/>
      <w:marRight w:val="0"/>
      <w:marTop w:val="0"/>
      <w:marBottom w:val="0"/>
      <w:divBdr>
        <w:top w:val="none" w:sz="0" w:space="0" w:color="auto"/>
        <w:left w:val="none" w:sz="0" w:space="0" w:color="auto"/>
        <w:bottom w:val="none" w:sz="0" w:space="0" w:color="auto"/>
        <w:right w:val="none" w:sz="0" w:space="0" w:color="auto"/>
      </w:divBdr>
    </w:div>
    <w:div w:id="21204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coggins@engineereddesigns.com" TargetMode="External"/><Relationship Id="rId18" Type="http://schemas.openxmlformats.org/officeDocument/2006/relationships/image" Target="cid:image001.png@01D9AB46.490BA2A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scoggins@engineereddesigns.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GovAffairs@ashra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hrae.iwrapper.com/ASHRAE_PREVIEW_ONLY_STANDARDS/STD_90.1_201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ar@ilg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ergycodes.gov/sites/default/files/2021-07/Cost-effectiveness_of_ASHRAE_Standard_90-1-2019-Illino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8A27C984BF14280C0C92D66E74F16" ma:contentTypeVersion="14" ma:contentTypeDescription="Create a new document." ma:contentTypeScope="" ma:versionID="9dd41aaeac5b50ca97770a7e9b309def">
  <xsd:schema xmlns:xsd="http://www.w3.org/2001/XMLSchema" xmlns:xs="http://www.w3.org/2001/XMLSchema" xmlns:p="http://schemas.microsoft.com/office/2006/metadata/properties" xmlns:ns2="1ecdfe7f-cae1-482f-8389-25fddd003874" xmlns:ns3="50cd2a9c-81e1-40d1-8755-e971cb9179f7" targetNamespace="http://schemas.microsoft.com/office/2006/metadata/properties" ma:root="true" ma:fieldsID="352a4c5d1298dc13f802c512e6b5d4d0" ns2:_="" ns3:_="">
    <xsd:import namespace="1ecdfe7f-cae1-482f-8389-25fddd003874"/>
    <xsd:import namespace="50cd2a9c-81e1-40d1-8755-e971cb9179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fe7f-cae1-482f-8389-25fddd00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a9f7c4-9e60-4529-964e-0887304ad1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d2a9c-81e1-40d1-8755-e971cb9179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46605-28cd-4fc4-ba51-9784af9d01d3}" ma:internalName="TaxCatchAll" ma:showField="CatchAllData" ma:web="50cd2a9c-81e1-40d1-8755-e971cb917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dfe7f-cae1-482f-8389-25fddd003874">
      <Terms xmlns="http://schemas.microsoft.com/office/infopath/2007/PartnerControls"/>
    </lcf76f155ced4ddcb4097134ff3c332f>
    <TaxCatchAll xmlns="50cd2a9c-81e1-40d1-8755-e971cb9179f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0E83A-908C-4953-AE5E-5563CB3A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fe7f-cae1-482f-8389-25fddd003874"/>
    <ds:schemaRef ds:uri="50cd2a9c-81e1-40d1-8755-e971cb917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11DE1-CBDF-4235-ADCA-8592368CDD55}">
  <ds:schemaRefs>
    <ds:schemaRef ds:uri="http://schemas.microsoft.com/office/2006/metadata/properties"/>
    <ds:schemaRef ds:uri="http://schemas.microsoft.com/office/infopath/2007/PartnerControls"/>
    <ds:schemaRef ds:uri="1ecdfe7f-cae1-482f-8389-25fddd003874"/>
    <ds:schemaRef ds:uri="50cd2a9c-81e1-40d1-8755-e971cb9179f7"/>
  </ds:schemaRefs>
</ds:datastoreItem>
</file>

<file path=customXml/itemProps3.xml><?xml version="1.0" encoding="utf-8"?>
<ds:datastoreItem xmlns:ds="http://schemas.openxmlformats.org/officeDocument/2006/customXml" ds:itemID="{8F5EBF6C-6C90-4F6C-B6D0-B0FFC169300F}">
  <ds:schemaRefs>
    <ds:schemaRef ds:uri="http://schemas.openxmlformats.org/officeDocument/2006/bibliography"/>
  </ds:schemaRefs>
</ds:datastoreItem>
</file>

<file path=customXml/itemProps4.xml><?xml version="1.0" encoding="utf-8"?>
<ds:datastoreItem xmlns:ds="http://schemas.openxmlformats.org/officeDocument/2006/customXml" ds:itemID="{FD9A224C-5BC6-4E96-9451-CFBAC75C3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rjackson</dc:creator>
  <cp:lastModifiedBy>Karson, Jacob</cp:lastModifiedBy>
  <cp:revision>3</cp:revision>
  <cp:lastPrinted>2012-08-13T14:21:00Z</cp:lastPrinted>
  <dcterms:created xsi:type="dcterms:W3CDTF">2023-10-10T15:58:00Z</dcterms:created>
  <dcterms:modified xsi:type="dcterms:W3CDTF">2023-10-10T16:00:00Z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0x0101009E58A27C984BF14280C0C92D66E74F16</vt:lpwstr>
  </property>
  <property fmtid="{D5CDD505-2E9C-101B-9397-08002B2CF9AE}" pid="3" name="MediaServiceImageTags">
    <vt:lpwstr/>
  </property>
</Properties>
</file>