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81D3" w14:textId="77777777" w:rsidR="000620B4" w:rsidRPr="00074BB0" w:rsidRDefault="00EB6FFE" w:rsidP="00EB6FFE">
      <w:pPr>
        <w:pStyle w:val="Title"/>
        <w:jc w:val="left"/>
        <w:rPr>
          <w:rFonts w:ascii="Arial" w:hAnsi="Arial" w:cs="Arial"/>
          <w:sz w:val="28"/>
          <w:szCs w:val="28"/>
          <w:u w:val="none"/>
        </w:rPr>
      </w:pPr>
      <w:r w:rsidRPr="00074BB0">
        <w:rPr>
          <w:rFonts w:ascii="Arial" w:hAnsi="Arial" w:cs="Arial"/>
          <w:sz w:val="28"/>
          <w:szCs w:val="28"/>
          <w:u w:val="none"/>
        </w:rPr>
        <w:t xml:space="preserve">Appendix 4B: General Guidelines for Filing Federal Taxes (U.S.) </w:t>
      </w:r>
    </w:p>
    <w:p w14:paraId="2FFE5844" w14:textId="77777777" w:rsidR="000620B4" w:rsidRPr="008A201C" w:rsidRDefault="000620B4" w:rsidP="009E3EAF">
      <w:pPr>
        <w:tabs>
          <w:tab w:val="left" w:pos="-720"/>
        </w:tabs>
        <w:suppressAutoHyphens/>
        <w:rPr>
          <w:rFonts w:ascii="Arial" w:hAnsi="Arial"/>
          <w:spacing w:val="-3"/>
          <w:sz w:val="20"/>
        </w:rPr>
      </w:pPr>
    </w:p>
    <w:p w14:paraId="4B8CEFA9" w14:textId="77777777" w:rsidR="000620B4" w:rsidRPr="00021C1E" w:rsidRDefault="0033228C" w:rsidP="009E3EAF">
      <w:pPr>
        <w:tabs>
          <w:tab w:val="left" w:pos="-720"/>
        </w:tabs>
        <w:suppressAutoHyphens/>
        <w:rPr>
          <w:rFonts w:ascii="Arial" w:hAnsi="Arial"/>
          <w:i/>
          <w:spacing w:val="-2"/>
          <w:sz w:val="20"/>
        </w:rPr>
      </w:pPr>
      <w:r w:rsidRPr="00021C1E">
        <w:rPr>
          <w:rFonts w:ascii="Arial" w:hAnsi="Arial"/>
          <w:i/>
          <w:spacing w:val="-2"/>
          <w:sz w:val="20"/>
        </w:rPr>
        <w:t xml:space="preserve">Refer to the IRS website at </w:t>
      </w:r>
      <w:hyperlink r:id="rId7" w:history="1">
        <w:r w:rsidRPr="00021C1E">
          <w:rPr>
            <w:rStyle w:val="Hyperlink"/>
            <w:rFonts w:ascii="Arial" w:hAnsi="Arial"/>
            <w:i/>
            <w:color w:val="auto"/>
            <w:spacing w:val="-2"/>
            <w:sz w:val="20"/>
            <w:u w:val="none"/>
          </w:rPr>
          <w:t>www.irs.gov/eo</w:t>
        </w:r>
      </w:hyperlink>
      <w:r w:rsidR="00EB6FFE" w:rsidRPr="00021C1E">
        <w:rPr>
          <w:rFonts w:ascii="Arial" w:hAnsi="Arial"/>
          <w:i/>
          <w:spacing w:val="-2"/>
          <w:sz w:val="20"/>
        </w:rPr>
        <w:t xml:space="preserve"> or your chapter’s CPA for full details about filing federal taxes.</w:t>
      </w:r>
    </w:p>
    <w:p w14:paraId="78D300C1" w14:textId="77777777" w:rsidR="000620B4" w:rsidRPr="008A201C" w:rsidRDefault="000620B4" w:rsidP="009E3EAF">
      <w:pPr>
        <w:tabs>
          <w:tab w:val="left" w:pos="-720"/>
        </w:tabs>
        <w:suppressAutoHyphens/>
        <w:rPr>
          <w:rFonts w:ascii="Arial" w:hAnsi="Arial"/>
          <w:spacing w:val="-2"/>
          <w:sz w:val="20"/>
        </w:rPr>
      </w:pPr>
    </w:p>
    <w:p w14:paraId="51D0EE90" w14:textId="77777777" w:rsidR="000620B4" w:rsidRPr="00021C1E" w:rsidRDefault="0033228C" w:rsidP="009E3EAF">
      <w:pPr>
        <w:tabs>
          <w:tab w:val="left" w:pos="-720"/>
          <w:tab w:val="left" w:pos="0"/>
        </w:tabs>
        <w:suppressAutoHyphens/>
        <w:ind w:left="720" w:hanging="720"/>
        <w:rPr>
          <w:rFonts w:ascii="Arial" w:hAnsi="Arial"/>
          <w:b/>
          <w:spacing w:val="-2"/>
          <w:sz w:val="20"/>
        </w:rPr>
      </w:pPr>
      <w:r w:rsidRPr="00021C1E">
        <w:rPr>
          <w:rFonts w:ascii="Arial" w:hAnsi="Arial"/>
          <w:b/>
          <w:spacing w:val="-2"/>
          <w:sz w:val="20"/>
        </w:rPr>
        <w:t xml:space="preserve">General US Federal </w:t>
      </w:r>
      <w:r w:rsidR="00E96F79" w:rsidRPr="00021C1E">
        <w:rPr>
          <w:rFonts w:ascii="Arial" w:hAnsi="Arial"/>
          <w:b/>
          <w:spacing w:val="-2"/>
          <w:sz w:val="20"/>
        </w:rPr>
        <w:t xml:space="preserve">Tax Filing </w:t>
      </w:r>
      <w:r w:rsidRPr="00021C1E">
        <w:rPr>
          <w:rFonts w:ascii="Arial" w:hAnsi="Arial"/>
          <w:b/>
          <w:spacing w:val="-2"/>
          <w:sz w:val="20"/>
        </w:rPr>
        <w:t>Requirements</w:t>
      </w:r>
      <w:r w:rsidR="00E96F79" w:rsidRPr="00021C1E">
        <w:rPr>
          <w:rFonts w:ascii="Arial" w:hAnsi="Arial"/>
          <w:b/>
          <w:spacing w:val="-2"/>
          <w:sz w:val="20"/>
        </w:rPr>
        <w:t xml:space="preserve"> for Chapters</w:t>
      </w:r>
      <w:r w:rsidRPr="00021C1E">
        <w:rPr>
          <w:rFonts w:ascii="Arial" w:hAnsi="Arial"/>
          <w:b/>
          <w:spacing w:val="-2"/>
          <w:sz w:val="20"/>
        </w:rPr>
        <w:t>:</w:t>
      </w:r>
    </w:p>
    <w:p w14:paraId="575CED4B" w14:textId="77777777" w:rsidR="009E3EAF" w:rsidRDefault="0033228C" w:rsidP="009E3EAF">
      <w:pPr>
        <w:tabs>
          <w:tab w:val="left" w:pos="-720"/>
          <w:tab w:val="left" w:pos="0"/>
        </w:tabs>
        <w:suppressAutoHyphens/>
        <w:ind w:left="720" w:hanging="720"/>
        <w:rPr>
          <w:rFonts w:ascii="Arial" w:hAnsi="Arial"/>
          <w:spacing w:val="-2"/>
          <w:sz w:val="20"/>
        </w:rPr>
      </w:pPr>
      <w:r w:rsidRPr="008A201C">
        <w:rPr>
          <w:rFonts w:ascii="Arial" w:hAnsi="Arial"/>
          <w:spacing w:val="-2"/>
          <w:sz w:val="20"/>
        </w:rPr>
        <w:tab/>
      </w:r>
    </w:p>
    <w:p w14:paraId="23082E10" w14:textId="77777777" w:rsidR="000620B4" w:rsidRPr="00021C1E" w:rsidRDefault="00E96F79" w:rsidP="00DD2C40">
      <w:pPr>
        <w:pStyle w:val="ListParagraph"/>
        <w:numPr>
          <w:ilvl w:val="0"/>
          <w:numId w:val="2"/>
        </w:numPr>
        <w:suppressAutoHyphens/>
        <w:rPr>
          <w:rFonts w:ascii="Arial" w:hAnsi="Arial"/>
          <w:b/>
          <w:spacing w:val="-2"/>
          <w:sz w:val="20"/>
        </w:rPr>
      </w:pPr>
      <w:r w:rsidRPr="00021C1E">
        <w:rPr>
          <w:rFonts w:ascii="Arial" w:hAnsi="Arial"/>
          <w:spacing w:val="-2"/>
          <w:sz w:val="20"/>
        </w:rPr>
        <w:t>Each chapter</w:t>
      </w:r>
      <w:r w:rsidR="009E3EAF" w:rsidRPr="00021C1E">
        <w:rPr>
          <w:rFonts w:ascii="Arial" w:hAnsi="Arial"/>
          <w:spacing w:val="-2"/>
          <w:sz w:val="20"/>
        </w:rPr>
        <w:t xml:space="preserve"> </w:t>
      </w:r>
      <w:r w:rsidRPr="00021C1E">
        <w:rPr>
          <w:rFonts w:ascii="Arial" w:hAnsi="Arial"/>
          <w:spacing w:val="-2"/>
          <w:sz w:val="20"/>
        </w:rPr>
        <w:t>must file Form 990-N, Form 990 EZ or Form 990, depending on the amount of the chapter’s</w:t>
      </w:r>
      <w:r w:rsidR="009E3EAF" w:rsidRPr="00021C1E">
        <w:rPr>
          <w:rFonts w:ascii="Arial" w:hAnsi="Arial"/>
          <w:spacing w:val="-2"/>
          <w:sz w:val="20"/>
        </w:rPr>
        <w:t xml:space="preserve"> </w:t>
      </w:r>
      <w:r w:rsidR="009E3EAF" w:rsidRPr="00021C1E">
        <w:rPr>
          <w:rFonts w:ascii="Arial" w:hAnsi="Arial"/>
          <w:b/>
          <w:spacing w:val="-2"/>
          <w:sz w:val="20"/>
        </w:rPr>
        <w:t>gross receipts</w:t>
      </w:r>
      <w:r w:rsidR="009E3EAF" w:rsidRPr="00021C1E">
        <w:rPr>
          <w:rFonts w:ascii="Arial" w:hAnsi="Arial"/>
          <w:spacing w:val="-2"/>
          <w:sz w:val="20"/>
        </w:rPr>
        <w:t xml:space="preserve"> </w:t>
      </w:r>
      <w:r w:rsidRPr="00021C1E">
        <w:rPr>
          <w:rFonts w:ascii="Arial" w:hAnsi="Arial"/>
          <w:spacing w:val="-2"/>
          <w:sz w:val="20"/>
        </w:rPr>
        <w:t xml:space="preserve">and/or </w:t>
      </w:r>
      <w:r w:rsidRPr="00021C1E">
        <w:rPr>
          <w:rFonts w:ascii="Arial" w:hAnsi="Arial"/>
          <w:b/>
          <w:spacing w:val="-2"/>
          <w:sz w:val="20"/>
        </w:rPr>
        <w:t>total assets</w:t>
      </w:r>
      <w:r w:rsidRPr="00021C1E">
        <w:rPr>
          <w:rFonts w:ascii="Arial" w:hAnsi="Arial"/>
          <w:spacing w:val="-2"/>
          <w:sz w:val="20"/>
        </w:rPr>
        <w:t>.</w:t>
      </w:r>
      <w:r w:rsidR="00021C1E" w:rsidRPr="00021C1E">
        <w:rPr>
          <w:rFonts w:ascii="Arial" w:hAnsi="Arial"/>
          <w:spacing w:val="-2"/>
          <w:sz w:val="20"/>
        </w:rPr>
        <w:t xml:space="preserve"> </w:t>
      </w:r>
      <w:r w:rsidR="0033228C" w:rsidRPr="00021C1E">
        <w:rPr>
          <w:rFonts w:ascii="Arial" w:hAnsi="Arial"/>
          <w:b/>
          <w:i/>
          <w:spacing w:val="-2"/>
          <w:sz w:val="20"/>
        </w:rPr>
        <w:t xml:space="preserve">The dollar </w:t>
      </w:r>
      <w:r w:rsidRPr="00021C1E">
        <w:rPr>
          <w:rFonts w:ascii="Arial" w:hAnsi="Arial"/>
          <w:b/>
          <w:i/>
          <w:spacing w:val="-2"/>
          <w:sz w:val="20"/>
        </w:rPr>
        <w:t xml:space="preserve">amount limits for each </w:t>
      </w:r>
      <w:r w:rsidR="00021C1E" w:rsidRPr="00021C1E">
        <w:rPr>
          <w:rFonts w:ascii="Arial" w:hAnsi="Arial"/>
          <w:b/>
          <w:i/>
          <w:spacing w:val="-2"/>
          <w:sz w:val="20"/>
        </w:rPr>
        <w:t xml:space="preserve">form </w:t>
      </w:r>
      <w:r w:rsidR="00EB6FFE" w:rsidRPr="00021C1E">
        <w:rPr>
          <w:rFonts w:ascii="Arial" w:hAnsi="Arial"/>
          <w:b/>
          <w:i/>
          <w:spacing w:val="-2"/>
          <w:sz w:val="20"/>
        </w:rPr>
        <w:t>are subject to change each year</w:t>
      </w:r>
      <w:r w:rsidR="0033228C" w:rsidRPr="00021C1E">
        <w:rPr>
          <w:rFonts w:ascii="Arial" w:hAnsi="Arial"/>
          <w:b/>
          <w:i/>
          <w:spacing w:val="-2"/>
          <w:sz w:val="20"/>
        </w:rPr>
        <w:t xml:space="preserve">. Check </w:t>
      </w:r>
      <w:r w:rsidR="00021C1E" w:rsidRPr="00021C1E">
        <w:rPr>
          <w:rFonts w:ascii="Arial" w:hAnsi="Arial"/>
          <w:b/>
          <w:i/>
          <w:spacing w:val="-2"/>
          <w:sz w:val="20"/>
        </w:rPr>
        <w:t xml:space="preserve">the </w:t>
      </w:r>
      <w:r w:rsidR="0033228C" w:rsidRPr="00021C1E">
        <w:rPr>
          <w:rFonts w:ascii="Arial" w:hAnsi="Arial"/>
          <w:b/>
          <w:i/>
          <w:spacing w:val="-2"/>
          <w:sz w:val="20"/>
        </w:rPr>
        <w:t xml:space="preserve">IRS website </w:t>
      </w:r>
      <w:r w:rsidR="00021C1E" w:rsidRPr="00021C1E">
        <w:rPr>
          <w:rFonts w:ascii="Arial" w:hAnsi="Arial"/>
          <w:b/>
          <w:i/>
          <w:spacing w:val="-2"/>
          <w:sz w:val="20"/>
        </w:rPr>
        <w:t xml:space="preserve">or the chapter’s CPA </w:t>
      </w:r>
      <w:r w:rsidR="0033228C" w:rsidRPr="00021C1E">
        <w:rPr>
          <w:rFonts w:ascii="Arial" w:hAnsi="Arial"/>
          <w:b/>
          <w:i/>
          <w:spacing w:val="-2"/>
          <w:sz w:val="20"/>
        </w:rPr>
        <w:t>for the latest information.</w:t>
      </w:r>
    </w:p>
    <w:p w14:paraId="0BDBF129" w14:textId="77777777" w:rsidR="00021C1E" w:rsidRPr="00021C1E" w:rsidRDefault="00021C1E" w:rsidP="00DD2C40">
      <w:pPr>
        <w:pStyle w:val="ListParagraph"/>
        <w:ind w:hanging="360"/>
        <w:rPr>
          <w:rFonts w:ascii="Arial" w:hAnsi="Arial"/>
          <w:b/>
          <w:spacing w:val="-2"/>
          <w:sz w:val="20"/>
        </w:rPr>
      </w:pPr>
    </w:p>
    <w:p w14:paraId="0FBF611A" w14:textId="77777777" w:rsidR="00021C1E" w:rsidRPr="003A17B3" w:rsidRDefault="00021C1E" w:rsidP="00DD2C40">
      <w:pPr>
        <w:pStyle w:val="ListParagraph"/>
        <w:numPr>
          <w:ilvl w:val="0"/>
          <w:numId w:val="2"/>
        </w:numPr>
        <w:suppressAutoHyphens/>
        <w:rPr>
          <w:rFonts w:ascii="Arial" w:hAnsi="Arial"/>
          <w:spacing w:val="-2"/>
          <w:sz w:val="20"/>
        </w:rPr>
      </w:pPr>
      <w:r w:rsidRPr="003A17B3">
        <w:rPr>
          <w:rFonts w:ascii="Arial" w:hAnsi="Arial"/>
          <w:spacing w:val="-2"/>
          <w:sz w:val="20"/>
        </w:rPr>
        <w:t xml:space="preserve">Private foundations must file </w:t>
      </w:r>
      <w:r w:rsidRPr="00A721A5">
        <w:rPr>
          <w:rFonts w:ascii="Arial" w:hAnsi="Arial"/>
          <w:b/>
          <w:spacing w:val="-2"/>
          <w:sz w:val="20"/>
        </w:rPr>
        <w:t>Form 990-PF</w:t>
      </w:r>
      <w:r w:rsidRPr="003A17B3">
        <w:rPr>
          <w:rFonts w:ascii="Arial" w:hAnsi="Arial"/>
          <w:spacing w:val="-2"/>
          <w:sz w:val="20"/>
        </w:rPr>
        <w:t>.</w:t>
      </w:r>
    </w:p>
    <w:p w14:paraId="3BFCE68E" w14:textId="77777777" w:rsidR="000620B4" w:rsidRPr="008A201C" w:rsidRDefault="000620B4" w:rsidP="00DD2C40">
      <w:pPr>
        <w:tabs>
          <w:tab w:val="left" w:pos="-720"/>
        </w:tabs>
        <w:suppressAutoHyphens/>
        <w:ind w:left="720" w:hanging="360"/>
        <w:rPr>
          <w:rFonts w:ascii="Arial" w:hAnsi="Arial"/>
          <w:spacing w:val="-2"/>
          <w:sz w:val="20"/>
        </w:rPr>
      </w:pPr>
    </w:p>
    <w:p w14:paraId="7025B3B1" w14:textId="77777777" w:rsidR="000620B4" w:rsidRPr="00021C1E" w:rsidRDefault="00021C1E" w:rsidP="00DD2C40">
      <w:pPr>
        <w:pStyle w:val="ListParagraph"/>
        <w:numPr>
          <w:ilvl w:val="0"/>
          <w:numId w:val="2"/>
        </w:numPr>
        <w:tabs>
          <w:tab w:val="left" w:pos="-720"/>
          <w:tab w:val="left" w:pos="0"/>
        </w:tabs>
        <w:suppressAutoHyphens/>
        <w:rPr>
          <w:rFonts w:ascii="Arial" w:hAnsi="Arial"/>
          <w:spacing w:val="-2"/>
          <w:sz w:val="20"/>
        </w:rPr>
      </w:pPr>
      <w:r w:rsidRPr="00021C1E">
        <w:rPr>
          <w:rFonts w:ascii="Arial" w:hAnsi="Arial"/>
          <w:spacing w:val="-2"/>
          <w:sz w:val="20"/>
        </w:rPr>
        <w:t>The f</w:t>
      </w:r>
      <w:r w:rsidR="0033228C" w:rsidRPr="00021C1E">
        <w:rPr>
          <w:rFonts w:ascii="Arial" w:hAnsi="Arial"/>
          <w:spacing w:val="-2"/>
          <w:sz w:val="20"/>
        </w:rPr>
        <w:t xml:space="preserve">iling date for Chapters </w:t>
      </w:r>
      <w:r>
        <w:rPr>
          <w:rFonts w:ascii="Arial" w:hAnsi="Arial"/>
          <w:spacing w:val="-2"/>
          <w:sz w:val="20"/>
        </w:rPr>
        <w:t>on</w:t>
      </w:r>
      <w:r w:rsidR="0033228C" w:rsidRPr="00021C1E">
        <w:rPr>
          <w:rFonts w:ascii="Arial" w:hAnsi="Arial"/>
          <w:spacing w:val="-2"/>
          <w:sz w:val="20"/>
        </w:rPr>
        <w:t xml:space="preserve"> a July 1 – June 30 tax year is November 15.</w:t>
      </w:r>
    </w:p>
    <w:p w14:paraId="716B92E5" w14:textId="77777777" w:rsidR="000620B4" w:rsidRPr="008A201C" w:rsidRDefault="000620B4" w:rsidP="009E3EAF">
      <w:pPr>
        <w:tabs>
          <w:tab w:val="left" w:pos="-720"/>
        </w:tabs>
        <w:suppressAutoHyphens/>
        <w:rPr>
          <w:rFonts w:ascii="Arial" w:hAnsi="Arial"/>
          <w:spacing w:val="-2"/>
          <w:sz w:val="20"/>
        </w:rPr>
      </w:pPr>
    </w:p>
    <w:p w14:paraId="46EF564C" w14:textId="77777777" w:rsidR="00021C1E" w:rsidRDefault="00021C1E" w:rsidP="009E3EAF">
      <w:pPr>
        <w:tabs>
          <w:tab w:val="left" w:pos="-720"/>
        </w:tabs>
        <w:suppressAutoHyphens/>
        <w:rPr>
          <w:rFonts w:ascii="Arial" w:hAnsi="Arial"/>
          <w:spacing w:val="-2"/>
          <w:sz w:val="20"/>
          <w:u w:val="single"/>
        </w:rPr>
      </w:pPr>
    </w:p>
    <w:p w14:paraId="66CE8C3B" w14:textId="77777777" w:rsidR="00DD2C40" w:rsidRDefault="00DD2C40" w:rsidP="009E3EAF">
      <w:pPr>
        <w:tabs>
          <w:tab w:val="left" w:pos="-720"/>
        </w:tabs>
        <w:suppressAutoHyphens/>
        <w:rPr>
          <w:rFonts w:ascii="Arial" w:hAnsi="Arial"/>
          <w:b/>
          <w:spacing w:val="-2"/>
          <w:sz w:val="20"/>
        </w:rPr>
      </w:pPr>
    </w:p>
    <w:p w14:paraId="1CE69F7C" w14:textId="77777777" w:rsidR="000620B4" w:rsidRPr="00021C1E" w:rsidRDefault="00DD2C40" w:rsidP="009E3EAF">
      <w:pPr>
        <w:tabs>
          <w:tab w:val="left" w:pos="-720"/>
        </w:tabs>
        <w:suppressAutoHyphens/>
        <w:rPr>
          <w:rFonts w:ascii="Arial" w:hAnsi="Arial"/>
          <w:b/>
          <w:spacing w:val="-2"/>
          <w:sz w:val="20"/>
        </w:rPr>
      </w:pPr>
      <w:r>
        <w:rPr>
          <w:rFonts w:ascii="Arial" w:hAnsi="Arial"/>
          <w:b/>
          <w:spacing w:val="-2"/>
          <w:sz w:val="20"/>
        </w:rPr>
        <w:t xml:space="preserve">Key </w:t>
      </w:r>
      <w:r w:rsidR="00021C1E" w:rsidRPr="00021C1E">
        <w:rPr>
          <w:rFonts w:ascii="Arial" w:hAnsi="Arial"/>
          <w:b/>
          <w:spacing w:val="-2"/>
          <w:sz w:val="20"/>
        </w:rPr>
        <w:t>Definitions</w:t>
      </w:r>
      <w:r>
        <w:rPr>
          <w:rFonts w:ascii="Arial" w:hAnsi="Arial"/>
          <w:b/>
          <w:spacing w:val="-2"/>
          <w:sz w:val="20"/>
        </w:rPr>
        <w:t>:</w:t>
      </w:r>
    </w:p>
    <w:p w14:paraId="568108AD" w14:textId="77777777" w:rsidR="000620B4" w:rsidRPr="008A201C" w:rsidRDefault="000620B4" w:rsidP="009E3EAF">
      <w:pPr>
        <w:tabs>
          <w:tab w:val="left" w:pos="-720"/>
        </w:tabs>
        <w:suppressAutoHyphens/>
        <w:rPr>
          <w:rFonts w:ascii="Arial" w:hAnsi="Arial"/>
          <w:spacing w:val="-2"/>
          <w:sz w:val="20"/>
          <w:u w:val="single"/>
        </w:rPr>
      </w:pPr>
    </w:p>
    <w:p w14:paraId="2F36AA44" w14:textId="77777777" w:rsidR="000620B4" w:rsidRPr="00DD2C40" w:rsidRDefault="000620B4" w:rsidP="00DD2C40">
      <w:pPr>
        <w:pStyle w:val="ListParagraph"/>
        <w:numPr>
          <w:ilvl w:val="0"/>
          <w:numId w:val="3"/>
        </w:numPr>
        <w:tabs>
          <w:tab w:val="left" w:pos="-720"/>
          <w:tab w:val="left" w:pos="0"/>
        </w:tabs>
        <w:suppressAutoHyphens/>
        <w:rPr>
          <w:rFonts w:ascii="Arial" w:hAnsi="Arial"/>
          <w:spacing w:val="-2"/>
          <w:sz w:val="20"/>
        </w:rPr>
      </w:pPr>
      <w:r w:rsidRPr="00DD2C40">
        <w:rPr>
          <w:rFonts w:ascii="Arial" w:hAnsi="Arial"/>
          <w:b/>
          <w:i/>
          <w:spacing w:val="-2"/>
          <w:sz w:val="20"/>
        </w:rPr>
        <w:t>Gross Receipts</w:t>
      </w:r>
      <w:r w:rsidRPr="00DD2C40">
        <w:rPr>
          <w:rFonts w:ascii="Arial" w:hAnsi="Arial"/>
          <w:spacing w:val="-2"/>
          <w:sz w:val="20"/>
        </w:rPr>
        <w:t xml:space="preserve">: </w:t>
      </w:r>
      <w:r w:rsidR="00021C1E" w:rsidRPr="00DD2C40">
        <w:rPr>
          <w:rFonts w:ascii="Arial" w:hAnsi="Arial"/>
          <w:spacing w:val="-2"/>
          <w:sz w:val="20"/>
        </w:rPr>
        <w:t>The</w:t>
      </w:r>
      <w:r w:rsidRPr="00DD2C40">
        <w:rPr>
          <w:rFonts w:ascii="Arial" w:hAnsi="Arial"/>
          <w:spacing w:val="-2"/>
          <w:sz w:val="20"/>
        </w:rPr>
        <w:t xml:space="preserve"> gross amount received by the organization during its annual accounting period from all sources without reduction for any costs or expenses including the costs of goods or assets sold; cost of operation, expenses of earning, or collecting such amounts. Gross receipts include, but are not limited to, the gross amount received from contributions, gifts, grants and similar amounts; the gross amount received as dues or assessments from chapter members or affiliate organizations; the gross sales or receipts from business activities (whether or not it relates to your exempt purpose); the gross amount received from the sale of assets; </w:t>
      </w:r>
      <w:proofErr w:type="gramStart"/>
      <w:r w:rsidRPr="00DD2C40">
        <w:rPr>
          <w:rFonts w:ascii="Arial" w:hAnsi="Arial"/>
          <w:spacing w:val="-2"/>
          <w:sz w:val="20"/>
        </w:rPr>
        <w:t>and,</w:t>
      </w:r>
      <w:proofErr w:type="gramEnd"/>
      <w:r w:rsidRPr="00DD2C40">
        <w:rPr>
          <w:rFonts w:ascii="Arial" w:hAnsi="Arial"/>
          <w:spacing w:val="-2"/>
          <w:sz w:val="20"/>
        </w:rPr>
        <w:t xml:space="preserve"> the gross amount received as investment income.</w:t>
      </w:r>
    </w:p>
    <w:p w14:paraId="5F2ECF3D" w14:textId="77777777" w:rsidR="000620B4" w:rsidRPr="008A201C" w:rsidRDefault="000620B4" w:rsidP="009E3EAF">
      <w:pPr>
        <w:tabs>
          <w:tab w:val="left" w:pos="-720"/>
        </w:tabs>
        <w:suppressAutoHyphens/>
        <w:rPr>
          <w:rFonts w:ascii="Arial" w:hAnsi="Arial"/>
          <w:spacing w:val="-2"/>
          <w:sz w:val="20"/>
        </w:rPr>
      </w:pPr>
    </w:p>
    <w:p w14:paraId="21D13D84" w14:textId="77777777" w:rsidR="000620B4" w:rsidRPr="00DD2C40" w:rsidRDefault="000620B4" w:rsidP="00DD2C40">
      <w:pPr>
        <w:pStyle w:val="ListParagraph"/>
        <w:numPr>
          <w:ilvl w:val="0"/>
          <w:numId w:val="3"/>
        </w:numPr>
        <w:tabs>
          <w:tab w:val="left" w:pos="-720"/>
          <w:tab w:val="left" w:pos="0"/>
        </w:tabs>
        <w:suppressAutoHyphens/>
        <w:rPr>
          <w:rFonts w:ascii="Arial" w:hAnsi="Arial"/>
          <w:spacing w:val="-2"/>
          <w:sz w:val="20"/>
        </w:rPr>
      </w:pPr>
      <w:r w:rsidRPr="00DD2C40">
        <w:rPr>
          <w:rFonts w:ascii="Arial" w:hAnsi="Arial"/>
          <w:b/>
          <w:i/>
          <w:spacing w:val="-2"/>
          <w:sz w:val="20"/>
        </w:rPr>
        <w:t>Unrelated Business Income</w:t>
      </w:r>
      <w:r w:rsidRPr="00DD2C40">
        <w:rPr>
          <w:rFonts w:ascii="Arial" w:hAnsi="Arial"/>
          <w:spacing w:val="-2"/>
          <w:sz w:val="20"/>
        </w:rPr>
        <w:t xml:space="preserve">: </w:t>
      </w:r>
      <w:r w:rsidR="00021C1E" w:rsidRPr="00DD2C40">
        <w:rPr>
          <w:rFonts w:ascii="Arial" w:hAnsi="Arial"/>
          <w:spacing w:val="-2"/>
          <w:sz w:val="20"/>
        </w:rPr>
        <w:t>I</w:t>
      </w:r>
      <w:r w:rsidRPr="00DD2C40">
        <w:rPr>
          <w:rFonts w:ascii="Arial" w:hAnsi="Arial"/>
          <w:spacing w:val="-2"/>
          <w:sz w:val="20"/>
        </w:rPr>
        <w:t xml:space="preserve">ncome received from a trade or business which is regularly carried on by the organization and is not substantially related to the performance by the organization of its exempt purpose or function except that the organization needs the profits derived from this activity. Examples of income from business unrelated to the chapter's exempt purpose include, but are not limited to, receipt of fees </w:t>
      </w:r>
      <w:r w:rsidR="00AC3490" w:rsidRPr="00DD2C40">
        <w:rPr>
          <w:rFonts w:ascii="Arial" w:hAnsi="Arial"/>
          <w:spacing w:val="-2"/>
          <w:sz w:val="20"/>
        </w:rPr>
        <w:t>from member advertising in the chapter newsletter or proceeds of sale of items unrelated to ASHRAE business</w:t>
      </w:r>
      <w:r w:rsidRPr="00DD2C40">
        <w:rPr>
          <w:rFonts w:ascii="Arial" w:hAnsi="Arial"/>
          <w:spacing w:val="-2"/>
          <w:sz w:val="20"/>
        </w:rPr>
        <w:t>.</w:t>
      </w:r>
    </w:p>
    <w:p w14:paraId="7331A912" w14:textId="77777777" w:rsidR="00683222" w:rsidRDefault="00683222" w:rsidP="009E3EAF">
      <w:pPr>
        <w:tabs>
          <w:tab w:val="left" w:pos="-720"/>
          <w:tab w:val="left" w:pos="0"/>
        </w:tabs>
        <w:suppressAutoHyphens/>
        <w:ind w:left="720" w:hanging="720"/>
        <w:rPr>
          <w:rFonts w:ascii="Arial" w:hAnsi="Arial"/>
          <w:sz w:val="20"/>
        </w:rPr>
      </w:pPr>
    </w:p>
    <w:p w14:paraId="5330199D" w14:textId="77777777" w:rsidR="00683222" w:rsidRDefault="00683222" w:rsidP="009E3EAF">
      <w:pPr>
        <w:tabs>
          <w:tab w:val="left" w:pos="-720"/>
          <w:tab w:val="left" w:pos="0"/>
        </w:tabs>
        <w:suppressAutoHyphens/>
        <w:ind w:left="720" w:hanging="720"/>
        <w:rPr>
          <w:rFonts w:ascii="Arial" w:hAnsi="Arial"/>
          <w:sz w:val="20"/>
        </w:rPr>
      </w:pPr>
    </w:p>
    <w:p w14:paraId="77538276" w14:textId="77777777" w:rsidR="00683222" w:rsidRDefault="00683222" w:rsidP="009E3EAF">
      <w:pPr>
        <w:tabs>
          <w:tab w:val="left" w:pos="-720"/>
          <w:tab w:val="left" w:pos="0"/>
        </w:tabs>
        <w:suppressAutoHyphens/>
        <w:ind w:left="720" w:hanging="720"/>
        <w:rPr>
          <w:rFonts w:ascii="Arial" w:hAnsi="Arial"/>
          <w:sz w:val="20"/>
        </w:rPr>
      </w:pPr>
    </w:p>
    <w:p w14:paraId="59C0CE52" w14:textId="77777777" w:rsidR="00683222" w:rsidRDefault="00683222" w:rsidP="009E3EAF">
      <w:pPr>
        <w:tabs>
          <w:tab w:val="left" w:pos="-720"/>
          <w:tab w:val="left" w:pos="0"/>
        </w:tabs>
        <w:suppressAutoHyphens/>
        <w:ind w:left="720" w:hanging="720"/>
        <w:rPr>
          <w:rFonts w:ascii="Arial" w:hAnsi="Arial"/>
          <w:sz w:val="20"/>
        </w:rPr>
      </w:pPr>
    </w:p>
    <w:p w14:paraId="54B7F787" w14:textId="77777777" w:rsidR="00683222" w:rsidRDefault="00683222" w:rsidP="009E3EAF">
      <w:pPr>
        <w:tabs>
          <w:tab w:val="left" w:pos="-720"/>
          <w:tab w:val="left" w:pos="0"/>
        </w:tabs>
        <w:suppressAutoHyphens/>
        <w:ind w:left="720" w:hanging="720"/>
        <w:rPr>
          <w:rFonts w:ascii="Arial" w:hAnsi="Arial"/>
          <w:sz w:val="20"/>
        </w:rPr>
      </w:pPr>
    </w:p>
    <w:p w14:paraId="309FEAC8" w14:textId="77777777" w:rsidR="00683222" w:rsidRDefault="00683222" w:rsidP="009E3EAF">
      <w:pPr>
        <w:tabs>
          <w:tab w:val="left" w:pos="-720"/>
          <w:tab w:val="left" w:pos="0"/>
        </w:tabs>
        <w:suppressAutoHyphens/>
        <w:ind w:left="720" w:hanging="720"/>
        <w:rPr>
          <w:rFonts w:ascii="Arial" w:hAnsi="Arial"/>
          <w:sz w:val="20"/>
        </w:rPr>
      </w:pPr>
    </w:p>
    <w:sectPr w:rsidR="00683222" w:rsidSect="00074BB0">
      <w:headerReference w:type="default" r:id="rId8"/>
      <w:footerReference w:type="default" r:id="rId9"/>
      <w:endnotePr>
        <w:numFmt w:val="decimal"/>
      </w:endnotePr>
      <w:pgSz w:w="12240" w:h="15840"/>
      <w:pgMar w:top="1080" w:right="1440" w:bottom="864" w:left="1440" w:header="108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ACF0" w14:textId="77777777" w:rsidR="00E96F79" w:rsidRDefault="00E96F79">
      <w:pPr>
        <w:spacing w:line="20" w:lineRule="exact"/>
      </w:pPr>
    </w:p>
  </w:endnote>
  <w:endnote w:type="continuationSeparator" w:id="0">
    <w:p w14:paraId="02B2A6AB" w14:textId="77777777" w:rsidR="00E96F79" w:rsidRDefault="00E96F79">
      <w:r>
        <w:t xml:space="preserve"> </w:t>
      </w:r>
    </w:p>
  </w:endnote>
  <w:endnote w:type="continuationNotice" w:id="1">
    <w:p w14:paraId="03EF6AE0" w14:textId="77777777" w:rsidR="00E96F79" w:rsidRDefault="00E96F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0644478"/>
      <w:docPartObj>
        <w:docPartGallery w:val="Page Numbers (Bottom of Page)"/>
        <w:docPartUnique/>
      </w:docPartObj>
    </w:sdtPr>
    <w:sdtEndPr/>
    <w:sdtContent>
      <w:p w14:paraId="49959504" w14:textId="4B47BDE3" w:rsidR="00E113ED" w:rsidRPr="009C0B46" w:rsidRDefault="00E113ED">
        <w:pPr>
          <w:pStyle w:val="Footer"/>
          <w:jc w:val="center"/>
          <w:rPr>
            <w:b/>
            <w:bCs/>
          </w:rPr>
        </w:pPr>
        <w:r w:rsidRPr="009C0B46">
          <w:rPr>
            <w:rFonts w:ascii="Arial" w:hAnsi="Arial" w:cs="Arial"/>
            <w:b/>
            <w:bCs/>
            <w:sz w:val="20"/>
          </w:rPr>
          <w:t>A</w:t>
        </w:r>
        <w:r w:rsidR="009C0B46" w:rsidRPr="009C0B46">
          <w:rPr>
            <w:rFonts w:ascii="Arial" w:hAnsi="Arial" w:cs="Arial"/>
            <w:b/>
            <w:bCs/>
            <w:sz w:val="20"/>
          </w:rPr>
          <w:t>PPENDIX</w:t>
        </w:r>
        <w:r w:rsidRPr="009C0B46">
          <w:rPr>
            <w:rFonts w:ascii="Arial" w:hAnsi="Arial" w:cs="Arial"/>
            <w:b/>
            <w:bCs/>
            <w:sz w:val="20"/>
          </w:rPr>
          <w:t xml:space="preserve"> 4B</w:t>
        </w:r>
      </w:p>
    </w:sdtContent>
  </w:sdt>
  <w:p w14:paraId="0A828E00" w14:textId="77777777" w:rsidR="00E96F79" w:rsidRPr="009E3EAF" w:rsidRDefault="00E96F79">
    <w:pPr>
      <w:tabs>
        <w:tab w:val="center" w:pos="4680"/>
      </w:tabs>
      <w:suppressAutoHyphen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D459" w14:textId="77777777" w:rsidR="00E96F79" w:rsidRDefault="00E96F79">
      <w:r>
        <w:separator/>
      </w:r>
    </w:p>
  </w:footnote>
  <w:footnote w:type="continuationSeparator" w:id="0">
    <w:p w14:paraId="32FF53D0" w14:textId="77777777" w:rsidR="00E96F79" w:rsidRDefault="00E9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FCF9" w14:textId="77777777" w:rsidR="00E96F79" w:rsidRPr="008A201C" w:rsidRDefault="00E96F79" w:rsidP="009E3EAF">
    <w:pPr>
      <w:pStyle w:val="Heading1"/>
      <w:pBdr>
        <w:bottom w:val="single" w:sz="18" w:space="1" w:color="auto"/>
      </w:pBdr>
      <w:tabs>
        <w:tab w:val="clear" w:pos="4680"/>
      </w:tabs>
      <w:rPr>
        <w:rFonts w:ascii="Arial Bold" w:hAnsi="Arial Bold"/>
      </w:rPr>
    </w:pPr>
    <w:r w:rsidRPr="008A201C">
      <w:rPr>
        <w:rFonts w:ascii="Arial Bold" w:hAnsi="Arial Bold"/>
      </w:rPr>
      <w:t>MANUAL FOR CHAPTER OPERATIONS</w:t>
    </w:r>
  </w:p>
  <w:p w14:paraId="249EB759" w14:textId="77777777" w:rsidR="00E96F79" w:rsidRPr="009E3EAF" w:rsidRDefault="00E96F79" w:rsidP="009E3EAF">
    <w:pPr>
      <w:pStyle w:val="Header"/>
      <w:tabs>
        <w:tab w:val="clear" w:pos="4320"/>
        <w:tab w:val="clear" w:pos="8640"/>
      </w:tabs>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457"/>
    <w:multiLevelType w:val="hybridMultilevel"/>
    <w:tmpl w:val="924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73820"/>
    <w:multiLevelType w:val="hybridMultilevel"/>
    <w:tmpl w:val="6BD6799A"/>
    <w:lvl w:ilvl="0" w:tplc="988001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61606"/>
    <w:multiLevelType w:val="hybridMultilevel"/>
    <w:tmpl w:val="81B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64542"/>
    <w:multiLevelType w:val="hybridMultilevel"/>
    <w:tmpl w:val="928EF81E"/>
    <w:lvl w:ilvl="0" w:tplc="54C806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6590753">
    <w:abstractNumId w:val="3"/>
  </w:num>
  <w:num w:numId="2" w16cid:durableId="1534266866">
    <w:abstractNumId w:val="0"/>
  </w:num>
  <w:num w:numId="3" w16cid:durableId="2085836694">
    <w:abstractNumId w:val="2"/>
  </w:num>
  <w:num w:numId="4" w16cid:durableId="1887257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AC3490"/>
    <w:rsid w:val="00021C1E"/>
    <w:rsid w:val="000620B4"/>
    <w:rsid w:val="000704F4"/>
    <w:rsid w:val="00074BB0"/>
    <w:rsid w:val="0008051C"/>
    <w:rsid w:val="000C5782"/>
    <w:rsid w:val="001C22F0"/>
    <w:rsid w:val="0025198E"/>
    <w:rsid w:val="0033228C"/>
    <w:rsid w:val="003A17B3"/>
    <w:rsid w:val="003A7CAA"/>
    <w:rsid w:val="003B7686"/>
    <w:rsid w:val="00582336"/>
    <w:rsid w:val="00683222"/>
    <w:rsid w:val="008A201C"/>
    <w:rsid w:val="009916BF"/>
    <w:rsid w:val="009C0B46"/>
    <w:rsid w:val="009E0AC6"/>
    <w:rsid w:val="009E3EAF"/>
    <w:rsid w:val="00A721A5"/>
    <w:rsid w:val="00AB0A07"/>
    <w:rsid w:val="00AC3490"/>
    <w:rsid w:val="00BA6CA8"/>
    <w:rsid w:val="00DC5483"/>
    <w:rsid w:val="00DD2C40"/>
    <w:rsid w:val="00E0376E"/>
    <w:rsid w:val="00E113ED"/>
    <w:rsid w:val="00E96F79"/>
    <w:rsid w:val="00EB6FFE"/>
    <w:rsid w:val="00FF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2E1EF"/>
  <w15:docId w15:val="{44DF2C25-3164-4BCB-9C69-560FEEE0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76E"/>
    <w:pPr>
      <w:widowControl w:val="0"/>
    </w:pPr>
    <w:rPr>
      <w:rFonts w:ascii="Courier New" w:hAnsi="Courier New"/>
      <w:snapToGrid w:val="0"/>
      <w:sz w:val="24"/>
    </w:rPr>
  </w:style>
  <w:style w:type="paragraph" w:styleId="Heading1">
    <w:name w:val="heading 1"/>
    <w:basedOn w:val="Normal"/>
    <w:next w:val="Normal"/>
    <w:qFormat/>
    <w:rsid w:val="00E0376E"/>
    <w:pPr>
      <w:keepNext/>
      <w:tabs>
        <w:tab w:val="center" w:pos="4680"/>
      </w:tabs>
      <w:suppressAutoHyphens/>
      <w:jc w:val="center"/>
      <w:outlineLvl w:val="0"/>
    </w:pPr>
    <w:rPr>
      <w:rFonts w:ascii="Times New Roman" w:hAnsi="Times New Roman"/>
      <w:b/>
      <w:spacing w:val="-2"/>
      <w:sz w:val="20"/>
    </w:rPr>
  </w:style>
  <w:style w:type="paragraph" w:styleId="Heading2">
    <w:name w:val="heading 2"/>
    <w:basedOn w:val="Normal"/>
    <w:next w:val="Normal"/>
    <w:qFormat/>
    <w:rsid w:val="00E0376E"/>
    <w:pPr>
      <w:keepNext/>
      <w:widowControl/>
      <w:tabs>
        <w:tab w:val="left" w:pos="-720"/>
      </w:tabs>
      <w:suppressAutoHyphens/>
      <w:jc w:val="both"/>
      <w:outlineLvl w:val="1"/>
    </w:pPr>
    <w:rPr>
      <w:rFonts w:ascii="Times New Roman" w:hAnsi="Times New Roman"/>
      <w:snapToGrid/>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0376E"/>
  </w:style>
  <w:style w:type="character" w:styleId="EndnoteReference">
    <w:name w:val="endnote reference"/>
    <w:basedOn w:val="DefaultParagraphFont"/>
    <w:semiHidden/>
    <w:rsid w:val="00E0376E"/>
    <w:rPr>
      <w:vertAlign w:val="superscript"/>
    </w:rPr>
  </w:style>
  <w:style w:type="paragraph" w:styleId="FootnoteText">
    <w:name w:val="footnote text"/>
    <w:basedOn w:val="Normal"/>
    <w:semiHidden/>
    <w:rsid w:val="00E0376E"/>
  </w:style>
  <w:style w:type="character" w:styleId="FootnoteReference">
    <w:name w:val="footnote reference"/>
    <w:basedOn w:val="DefaultParagraphFont"/>
    <w:semiHidden/>
    <w:rsid w:val="00E0376E"/>
    <w:rPr>
      <w:vertAlign w:val="superscript"/>
    </w:rPr>
  </w:style>
  <w:style w:type="paragraph" w:styleId="TOC1">
    <w:name w:val="toc 1"/>
    <w:basedOn w:val="Normal"/>
    <w:next w:val="Normal"/>
    <w:autoRedefine/>
    <w:semiHidden/>
    <w:rsid w:val="00E0376E"/>
    <w:pPr>
      <w:tabs>
        <w:tab w:val="right" w:leader="dot" w:pos="9360"/>
      </w:tabs>
      <w:suppressAutoHyphens/>
      <w:spacing w:before="480"/>
      <w:ind w:left="720" w:right="720" w:hanging="720"/>
    </w:pPr>
  </w:style>
  <w:style w:type="paragraph" w:styleId="TOC2">
    <w:name w:val="toc 2"/>
    <w:basedOn w:val="Normal"/>
    <w:next w:val="Normal"/>
    <w:autoRedefine/>
    <w:semiHidden/>
    <w:rsid w:val="00E0376E"/>
    <w:pPr>
      <w:tabs>
        <w:tab w:val="right" w:leader="dot" w:pos="9360"/>
      </w:tabs>
      <w:suppressAutoHyphens/>
      <w:ind w:left="1440" w:right="720" w:hanging="720"/>
    </w:pPr>
  </w:style>
  <w:style w:type="paragraph" w:styleId="TOC3">
    <w:name w:val="toc 3"/>
    <w:basedOn w:val="Normal"/>
    <w:next w:val="Normal"/>
    <w:autoRedefine/>
    <w:semiHidden/>
    <w:rsid w:val="00E0376E"/>
    <w:pPr>
      <w:tabs>
        <w:tab w:val="right" w:leader="dot" w:pos="9360"/>
      </w:tabs>
      <w:suppressAutoHyphens/>
      <w:ind w:left="2160" w:right="720" w:hanging="720"/>
    </w:pPr>
  </w:style>
  <w:style w:type="paragraph" w:styleId="TOC4">
    <w:name w:val="toc 4"/>
    <w:basedOn w:val="Normal"/>
    <w:next w:val="Normal"/>
    <w:autoRedefine/>
    <w:semiHidden/>
    <w:rsid w:val="00E0376E"/>
    <w:pPr>
      <w:tabs>
        <w:tab w:val="right" w:leader="dot" w:pos="9360"/>
      </w:tabs>
      <w:suppressAutoHyphens/>
      <w:ind w:left="2880" w:right="720" w:hanging="720"/>
    </w:pPr>
  </w:style>
  <w:style w:type="paragraph" w:styleId="TOC5">
    <w:name w:val="toc 5"/>
    <w:basedOn w:val="Normal"/>
    <w:next w:val="Normal"/>
    <w:autoRedefine/>
    <w:semiHidden/>
    <w:rsid w:val="00E0376E"/>
    <w:pPr>
      <w:tabs>
        <w:tab w:val="right" w:leader="dot" w:pos="9360"/>
      </w:tabs>
      <w:suppressAutoHyphens/>
      <w:ind w:left="3600" w:right="720" w:hanging="720"/>
    </w:pPr>
  </w:style>
  <w:style w:type="paragraph" w:styleId="TOC6">
    <w:name w:val="toc 6"/>
    <w:basedOn w:val="Normal"/>
    <w:next w:val="Normal"/>
    <w:autoRedefine/>
    <w:semiHidden/>
    <w:rsid w:val="00E0376E"/>
    <w:pPr>
      <w:tabs>
        <w:tab w:val="right" w:pos="9360"/>
      </w:tabs>
      <w:suppressAutoHyphens/>
      <w:ind w:left="720" w:hanging="720"/>
    </w:pPr>
  </w:style>
  <w:style w:type="paragraph" w:styleId="TOC7">
    <w:name w:val="toc 7"/>
    <w:basedOn w:val="Normal"/>
    <w:next w:val="Normal"/>
    <w:autoRedefine/>
    <w:semiHidden/>
    <w:rsid w:val="00E0376E"/>
    <w:pPr>
      <w:suppressAutoHyphens/>
      <w:ind w:left="720" w:hanging="720"/>
    </w:pPr>
  </w:style>
  <w:style w:type="paragraph" w:styleId="TOC8">
    <w:name w:val="toc 8"/>
    <w:basedOn w:val="Normal"/>
    <w:next w:val="Normal"/>
    <w:autoRedefine/>
    <w:semiHidden/>
    <w:rsid w:val="00E0376E"/>
    <w:pPr>
      <w:tabs>
        <w:tab w:val="right" w:pos="9360"/>
      </w:tabs>
      <w:suppressAutoHyphens/>
      <w:ind w:left="720" w:hanging="720"/>
    </w:pPr>
  </w:style>
  <w:style w:type="paragraph" w:styleId="TOC9">
    <w:name w:val="toc 9"/>
    <w:basedOn w:val="Normal"/>
    <w:next w:val="Normal"/>
    <w:autoRedefine/>
    <w:semiHidden/>
    <w:rsid w:val="00E0376E"/>
    <w:pPr>
      <w:tabs>
        <w:tab w:val="right" w:leader="dot" w:pos="9360"/>
      </w:tabs>
      <w:suppressAutoHyphens/>
      <w:ind w:left="720" w:hanging="720"/>
    </w:pPr>
  </w:style>
  <w:style w:type="paragraph" w:styleId="Index1">
    <w:name w:val="index 1"/>
    <w:basedOn w:val="Normal"/>
    <w:next w:val="Normal"/>
    <w:autoRedefine/>
    <w:semiHidden/>
    <w:rsid w:val="00E0376E"/>
    <w:pPr>
      <w:tabs>
        <w:tab w:val="right" w:leader="dot" w:pos="9360"/>
      </w:tabs>
      <w:suppressAutoHyphens/>
      <w:ind w:left="1440" w:right="720" w:hanging="1440"/>
    </w:pPr>
  </w:style>
  <w:style w:type="paragraph" w:styleId="Index2">
    <w:name w:val="index 2"/>
    <w:basedOn w:val="Normal"/>
    <w:next w:val="Normal"/>
    <w:autoRedefine/>
    <w:semiHidden/>
    <w:rsid w:val="00E0376E"/>
    <w:pPr>
      <w:tabs>
        <w:tab w:val="right" w:leader="dot" w:pos="9360"/>
      </w:tabs>
      <w:suppressAutoHyphens/>
      <w:ind w:left="1440" w:right="720" w:hanging="720"/>
    </w:pPr>
  </w:style>
  <w:style w:type="paragraph" w:styleId="TOAHeading">
    <w:name w:val="toa heading"/>
    <w:basedOn w:val="Normal"/>
    <w:next w:val="Normal"/>
    <w:semiHidden/>
    <w:rsid w:val="00E0376E"/>
    <w:pPr>
      <w:tabs>
        <w:tab w:val="right" w:pos="9360"/>
      </w:tabs>
      <w:suppressAutoHyphens/>
    </w:pPr>
  </w:style>
  <w:style w:type="paragraph" w:styleId="Caption">
    <w:name w:val="caption"/>
    <w:basedOn w:val="Normal"/>
    <w:next w:val="Normal"/>
    <w:qFormat/>
    <w:rsid w:val="00E0376E"/>
  </w:style>
  <w:style w:type="character" w:customStyle="1" w:styleId="EquationCaption">
    <w:name w:val="_Equation Caption"/>
    <w:rsid w:val="00E0376E"/>
  </w:style>
  <w:style w:type="paragraph" w:styleId="Header">
    <w:name w:val="header"/>
    <w:basedOn w:val="Normal"/>
    <w:rsid w:val="00E0376E"/>
    <w:pPr>
      <w:tabs>
        <w:tab w:val="center" w:pos="4320"/>
        <w:tab w:val="right" w:pos="8640"/>
      </w:tabs>
    </w:pPr>
  </w:style>
  <w:style w:type="paragraph" w:styleId="Footer">
    <w:name w:val="footer"/>
    <w:basedOn w:val="Normal"/>
    <w:link w:val="FooterChar"/>
    <w:uiPriority w:val="99"/>
    <w:rsid w:val="00E0376E"/>
    <w:pPr>
      <w:tabs>
        <w:tab w:val="center" w:pos="4320"/>
        <w:tab w:val="right" w:pos="8640"/>
      </w:tabs>
    </w:pPr>
  </w:style>
  <w:style w:type="paragraph" w:styleId="Title">
    <w:name w:val="Title"/>
    <w:basedOn w:val="Normal"/>
    <w:qFormat/>
    <w:rsid w:val="00E0376E"/>
    <w:pPr>
      <w:tabs>
        <w:tab w:val="center" w:pos="4680"/>
        <w:tab w:val="right" w:pos="9360"/>
      </w:tabs>
      <w:suppressAutoHyphens/>
      <w:jc w:val="center"/>
    </w:pPr>
    <w:rPr>
      <w:rFonts w:ascii="Times New Roman" w:hAnsi="Times New Roman"/>
      <w:b/>
      <w:spacing w:val="-3"/>
      <w:u w:val="single"/>
    </w:rPr>
  </w:style>
  <w:style w:type="character" w:styleId="Hyperlink">
    <w:name w:val="Hyperlink"/>
    <w:basedOn w:val="DefaultParagraphFont"/>
    <w:rsid w:val="00AC3490"/>
    <w:rPr>
      <w:color w:val="0000FF"/>
      <w:u w:val="single"/>
    </w:rPr>
  </w:style>
  <w:style w:type="paragraph" w:styleId="ListParagraph">
    <w:name w:val="List Paragraph"/>
    <w:basedOn w:val="Normal"/>
    <w:uiPriority w:val="34"/>
    <w:qFormat/>
    <w:rsid w:val="009E3EAF"/>
    <w:pPr>
      <w:ind w:left="720"/>
      <w:contextualSpacing/>
    </w:pPr>
  </w:style>
  <w:style w:type="character" w:styleId="Strong">
    <w:name w:val="Strong"/>
    <w:basedOn w:val="DefaultParagraphFont"/>
    <w:uiPriority w:val="22"/>
    <w:qFormat/>
    <w:rsid w:val="009E3EAF"/>
    <w:rPr>
      <w:b/>
      <w:bCs/>
    </w:rPr>
  </w:style>
  <w:style w:type="character" w:customStyle="1" w:styleId="FooterChar">
    <w:name w:val="Footer Char"/>
    <w:basedOn w:val="DefaultParagraphFont"/>
    <w:link w:val="Footer"/>
    <w:uiPriority w:val="99"/>
    <w:rsid w:val="00E113E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GUIDELINES FOR FILING TAX RETURNS FOR USA CHAPTERS</vt:lpstr>
    </vt:vector>
  </TitlesOfParts>
  <Company>ASHRAE</Company>
  <LinksUpToDate>false</LinksUpToDate>
  <CharactersWithSpaces>1940</CharactersWithSpaces>
  <SharedDoc>false</SharedDoc>
  <HLinks>
    <vt:vector size="6" baseType="variant">
      <vt:variant>
        <vt:i4>4522060</vt:i4>
      </vt:variant>
      <vt:variant>
        <vt:i4>0</vt:i4>
      </vt:variant>
      <vt:variant>
        <vt:i4>0</vt:i4>
      </vt:variant>
      <vt:variant>
        <vt:i4>5</vt:i4>
      </vt:variant>
      <vt:variant>
        <vt:lpwstr>http://www.irs.gov/eo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FILING TAX RETURNS FOR USA CHAPTERS</dc:title>
  <dc:creator>Sandra Armstrong</dc:creator>
  <cp:lastModifiedBy>Catchings, Tamera</cp:lastModifiedBy>
  <cp:revision>7</cp:revision>
  <cp:lastPrinted>2003-03-11T13:18:00Z</cp:lastPrinted>
  <dcterms:created xsi:type="dcterms:W3CDTF">2013-11-14T20:59:00Z</dcterms:created>
  <dcterms:modified xsi:type="dcterms:W3CDTF">2022-09-12T23:46:00Z</dcterms:modified>
</cp:coreProperties>
</file>