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5B94D2" w14:textId="77777777" w:rsidR="00806074" w:rsidRPr="00AD01AE" w:rsidRDefault="00806074" w:rsidP="00EB2942">
      <w:pPr>
        <w:pStyle w:val="Title"/>
        <w:ind w:right="-720"/>
        <w:rPr>
          <w:sz w:val="22"/>
          <w:szCs w:val="22"/>
        </w:rPr>
      </w:pPr>
      <w:r w:rsidRPr="00AD01AE">
        <w:rPr>
          <w:sz w:val="22"/>
          <w:szCs w:val="22"/>
        </w:rPr>
        <w:t>CODE INTERACTION SUBCOMMITTEE</w:t>
      </w:r>
    </w:p>
    <w:p w14:paraId="6968EE6A" w14:textId="77777777" w:rsidR="00171E58" w:rsidRDefault="00171E58" w:rsidP="00EB2942">
      <w:pPr>
        <w:pStyle w:val="Subtitle"/>
        <w:rPr>
          <w:sz w:val="22"/>
          <w:szCs w:val="22"/>
        </w:rPr>
      </w:pPr>
      <w:r w:rsidRPr="00AD01AE">
        <w:rPr>
          <w:sz w:val="22"/>
          <w:szCs w:val="22"/>
        </w:rPr>
        <w:t>AGENDA</w:t>
      </w:r>
    </w:p>
    <w:p w14:paraId="798F4633" w14:textId="7FC8ED54" w:rsidR="00B014AD" w:rsidRDefault="00DE726D" w:rsidP="00B014AD">
      <w:pPr>
        <w:spacing w:line="300" w:lineRule="auto"/>
        <w:ind w:right="-720"/>
        <w:jc w:val="center"/>
        <w:rPr>
          <w:sz w:val="22"/>
          <w:szCs w:val="22"/>
        </w:rPr>
      </w:pPr>
      <w:r>
        <w:rPr>
          <w:sz w:val="22"/>
          <w:szCs w:val="22"/>
        </w:rPr>
        <w:t>Monday, November 15</w:t>
      </w:r>
      <w:r w:rsidRPr="00DE726D">
        <w:rPr>
          <w:sz w:val="22"/>
          <w:szCs w:val="22"/>
          <w:vertAlign w:val="superscript"/>
        </w:rPr>
        <w:t>th</w:t>
      </w:r>
      <w:r w:rsidR="00431BD7">
        <w:rPr>
          <w:sz w:val="22"/>
          <w:szCs w:val="22"/>
        </w:rPr>
        <w:t>,</w:t>
      </w:r>
      <w:r w:rsidR="007E3605" w:rsidRPr="00F022BA">
        <w:rPr>
          <w:sz w:val="22"/>
          <w:szCs w:val="22"/>
        </w:rPr>
        <w:t xml:space="preserve"> 20</w:t>
      </w:r>
      <w:r w:rsidR="00C415C2">
        <w:rPr>
          <w:sz w:val="22"/>
          <w:szCs w:val="22"/>
        </w:rPr>
        <w:t>2</w:t>
      </w:r>
      <w:r w:rsidR="00AA4F4C">
        <w:rPr>
          <w:sz w:val="22"/>
          <w:szCs w:val="22"/>
        </w:rPr>
        <w:t>1</w:t>
      </w:r>
      <w:r w:rsidR="00A37F00" w:rsidRPr="00F022BA">
        <w:rPr>
          <w:sz w:val="22"/>
          <w:szCs w:val="22"/>
        </w:rPr>
        <w:t xml:space="preserve"> </w:t>
      </w:r>
      <w:r w:rsidR="0088320C">
        <w:rPr>
          <w:sz w:val="22"/>
          <w:szCs w:val="22"/>
        </w:rPr>
        <w:t>10</w:t>
      </w:r>
      <w:r w:rsidR="007B2C83">
        <w:rPr>
          <w:sz w:val="22"/>
          <w:szCs w:val="22"/>
        </w:rPr>
        <w:t>:00</w:t>
      </w:r>
      <w:r w:rsidR="0088320C">
        <w:rPr>
          <w:sz w:val="22"/>
          <w:szCs w:val="22"/>
        </w:rPr>
        <w:t xml:space="preserve"> AM </w:t>
      </w:r>
      <w:r w:rsidR="00A37F00" w:rsidRPr="00F022BA">
        <w:rPr>
          <w:sz w:val="22"/>
          <w:szCs w:val="22"/>
        </w:rPr>
        <w:t>-</w:t>
      </w:r>
      <w:r w:rsidR="00E30BD7">
        <w:rPr>
          <w:sz w:val="22"/>
          <w:szCs w:val="22"/>
        </w:rPr>
        <w:t>1</w:t>
      </w:r>
      <w:r w:rsidR="0088320C">
        <w:rPr>
          <w:sz w:val="22"/>
          <w:szCs w:val="22"/>
        </w:rPr>
        <w:t>2</w:t>
      </w:r>
      <w:r w:rsidR="00A37F00" w:rsidRPr="00F022BA">
        <w:rPr>
          <w:sz w:val="22"/>
          <w:szCs w:val="22"/>
        </w:rPr>
        <w:t>:0</w:t>
      </w:r>
      <w:r w:rsidR="002C6DD2" w:rsidRPr="00F022BA">
        <w:rPr>
          <w:sz w:val="22"/>
          <w:szCs w:val="22"/>
        </w:rPr>
        <w:t xml:space="preserve">0 </w:t>
      </w:r>
      <w:r w:rsidR="0088320C">
        <w:rPr>
          <w:sz w:val="22"/>
          <w:szCs w:val="22"/>
        </w:rPr>
        <w:t>P</w:t>
      </w:r>
      <w:r w:rsidR="002C6DD2" w:rsidRPr="00F022BA">
        <w:rPr>
          <w:sz w:val="22"/>
          <w:szCs w:val="22"/>
        </w:rPr>
        <w:t>M</w:t>
      </w:r>
      <w:r w:rsidR="0088320C">
        <w:rPr>
          <w:sz w:val="22"/>
          <w:szCs w:val="22"/>
        </w:rPr>
        <w:t xml:space="preserve"> (EDT)</w:t>
      </w:r>
    </w:p>
    <w:p w14:paraId="114D9C78" w14:textId="0D5105D3" w:rsidR="00431BD7" w:rsidRPr="00AD01AE" w:rsidRDefault="007B2C83" w:rsidP="00431BD7">
      <w:pPr>
        <w:spacing w:line="300" w:lineRule="auto"/>
        <w:ind w:right="-720"/>
        <w:jc w:val="center"/>
        <w:rPr>
          <w:b/>
          <w:sz w:val="22"/>
          <w:szCs w:val="22"/>
        </w:rPr>
      </w:pPr>
      <w:r w:rsidRPr="00313BD3">
        <w:rPr>
          <w:sz w:val="22"/>
          <w:szCs w:val="22"/>
        </w:rPr>
        <w:t xml:space="preserve">Go </w:t>
      </w:r>
      <w:proofErr w:type="gramStart"/>
      <w:r w:rsidRPr="00313BD3">
        <w:rPr>
          <w:sz w:val="22"/>
          <w:szCs w:val="22"/>
        </w:rPr>
        <w:t>To</w:t>
      </w:r>
      <w:proofErr w:type="gramEnd"/>
      <w:r w:rsidRPr="00313BD3">
        <w:rPr>
          <w:sz w:val="22"/>
          <w:szCs w:val="22"/>
        </w:rPr>
        <w:t xml:space="preserve"> Webinar: </w:t>
      </w:r>
      <w:r w:rsidR="00876D61" w:rsidRPr="00876D61">
        <w:rPr>
          <w:sz w:val="22"/>
          <w:szCs w:val="22"/>
        </w:rPr>
        <w:t>https://attendee.gotowebinar.com/register/6879443461442053647</w:t>
      </w:r>
    </w:p>
    <w:p w14:paraId="2AABA4F2" w14:textId="5D078483" w:rsidR="00800AA3" w:rsidRDefault="00806074" w:rsidP="00A53260">
      <w:pPr>
        <w:numPr>
          <w:ilvl w:val="0"/>
          <w:numId w:val="1"/>
        </w:numPr>
        <w:spacing w:line="300" w:lineRule="auto"/>
        <w:ind w:right="-720"/>
        <w:rPr>
          <w:color w:val="000000"/>
          <w:sz w:val="22"/>
          <w:szCs w:val="22"/>
        </w:rPr>
      </w:pPr>
      <w:r w:rsidRPr="00AD01AE">
        <w:rPr>
          <w:sz w:val="22"/>
          <w:szCs w:val="22"/>
        </w:rPr>
        <w:t xml:space="preserve">Roll </w:t>
      </w:r>
      <w:r w:rsidRPr="00AD01AE">
        <w:rPr>
          <w:color w:val="000000"/>
          <w:sz w:val="22"/>
          <w:szCs w:val="22"/>
        </w:rPr>
        <w:t>call</w:t>
      </w:r>
      <w:r w:rsidR="00F94B87" w:rsidRPr="00AD01AE">
        <w:rPr>
          <w:color w:val="000000"/>
          <w:sz w:val="22"/>
          <w:szCs w:val="22"/>
        </w:rPr>
        <w:t xml:space="preserve"> (</w:t>
      </w:r>
      <w:proofErr w:type="spellStart"/>
      <w:r w:rsidR="003A3EF6">
        <w:rPr>
          <w:color w:val="000000"/>
          <w:sz w:val="22"/>
          <w:szCs w:val="22"/>
        </w:rPr>
        <w:t>Graef</w:t>
      </w:r>
      <w:proofErr w:type="spellEnd"/>
      <w:r w:rsidR="00F94B87" w:rsidRPr="00AD01AE">
        <w:rPr>
          <w:color w:val="000000"/>
          <w:sz w:val="22"/>
          <w:szCs w:val="22"/>
        </w:rPr>
        <w:t>/</w:t>
      </w:r>
      <w:r w:rsidR="00434632">
        <w:rPr>
          <w:color w:val="000000"/>
          <w:sz w:val="22"/>
          <w:szCs w:val="22"/>
        </w:rPr>
        <w:t>Toto</w:t>
      </w:r>
      <w:r w:rsidR="00F94B87" w:rsidRPr="00AD01AE">
        <w:rPr>
          <w:color w:val="000000"/>
          <w:sz w:val="22"/>
          <w:szCs w:val="22"/>
        </w:rPr>
        <w:t>)</w:t>
      </w:r>
      <w:r w:rsidR="00490DDA">
        <w:rPr>
          <w:color w:val="000000"/>
          <w:sz w:val="22"/>
          <w:szCs w:val="22"/>
        </w:rPr>
        <w:t xml:space="preserve"> –</w:t>
      </w:r>
    </w:p>
    <w:p w14:paraId="19F05F70" w14:textId="2DAA0A16" w:rsidR="007A55AE" w:rsidRPr="007A55AE" w:rsidRDefault="007A55AE" w:rsidP="007A55AE">
      <w:pPr>
        <w:spacing w:line="300" w:lineRule="auto"/>
        <w:ind w:left="360" w:right="-720" w:firstLine="360"/>
        <w:rPr>
          <w:b/>
          <w:bCs/>
          <w:color w:val="000000"/>
          <w:sz w:val="22"/>
          <w:szCs w:val="22"/>
        </w:rPr>
      </w:pPr>
      <w:r w:rsidRPr="007A55AE">
        <w:rPr>
          <w:b/>
          <w:bCs/>
          <w:sz w:val="22"/>
          <w:szCs w:val="22"/>
        </w:rPr>
        <w:t>Members</w:t>
      </w:r>
      <w:r w:rsidRPr="007A55AE">
        <w:rPr>
          <w:b/>
          <w:bCs/>
          <w:sz w:val="22"/>
          <w:szCs w:val="22"/>
        </w:rPr>
        <w:tab/>
      </w:r>
      <w:r w:rsidRPr="007A55AE">
        <w:rPr>
          <w:b/>
          <w:bCs/>
          <w:sz w:val="22"/>
          <w:szCs w:val="22"/>
        </w:rPr>
        <w:tab/>
      </w:r>
      <w:r w:rsidRPr="007A55AE">
        <w:rPr>
          <w:b/>
          <w:bCs/>
          <w:sz w:val="22"/>
          <w:szCs w:val="22"/>
        </w:rPr>
        <w:tab/>
      </w:r>
      <w:r w:rsidRPr="007A55AE">
        <w:rPr>
          <w:b/>
          <w:bCs/>
          <w:sz w:val="22"/>
          <w:szCs w:val="22"/>
        </w:rPr>
        <w:tab/>
      </w:r>
      <w:r w:rsidRPr="007A55AE">
        <w:rPr>
          <w:b/>
          <w:bCs/>
          <w:sz w:val="22"/>
          <w:szCs w:val="22"/>
        </w:rPr>
        <w:tab/>
      </w:r>
      <w:r w:rsidR="003A3EF6">
        <w:rPr>
          <w:b/>
          <w:bCs/>
          <w:sz w:val="22"/>
          <w:szCs w:val="22"/>
        </w:rPr>
        <w:tab/>
      </w:r>
      <w:r w:rsidRPr="007A55AE">
        <w:rPr>
          <w:b/>
          <w:bCs/>
          <w:sz w:val="22"/>
          <w:szCs w:val="22"/>
        </w:rPr>
        <w:t>Guests</w:t>
      </w:r>
    </w:p>
    <w:tbl>
      <w:tblPr>
        <w:tblW w:w="77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483"/>
        <w:gridCol w:w="2128"/>
        <w:gridCol w:w="410"/>
        <w:gridCol w:w="2199"/>
        <w:gridCol w:w="2488"/>
      </w:tblGrid>
      <w:tr w:rsidR="003A3EF6" w:rsidRPr="00AD01AE" w14:paraId="4BB1D4F2" w14:textId="5D39E3B4" w:rsidTr="00EF29FC">
        <w:trPr>
          <w:trHeight w:val="386"/>
        </w:trPr>
        <w:tc>
          <w:tcPr>
            <w:tcW w:w="483" w:type="dxa"/>
            <w:tcBorders>
              <w:left w:val="threeDEmboss" w:sz="24" w:space="0" w:color="auto"/>
            </w:tcBorders>
            <w:vAlign w:val="center"/>
          </w:tcPr>
          <w:p w14:paraId="15E3932F" w14:textId="7ED8F046" w:rsidR="003A3EF6" w:rsidRPr="00AD01AE" w:rsidRDefault="00AC4FB6" w:rsidP="00EF29FC">
            <w:pPr>
              <w:tabs>
                <w:tab w:val="left" w:pos="-720"/>
              </w:tabs>
              <w:suppressAutoHyphens/>
              <w:rPr>
                <w:sz w:val="22"/>
                <w:szCs w:val="22"/>
              </w:rPr>
            </w:pPr>
            <w:r w:rsidRPr="00AC4FB6">
              <w:rPr>
                <w:color w:val="FF0000"/>
                <w:sz w:val="22"/>
                <w:szCs w:val="22"/>
              </w:rPr>
              <w:t>x</w:t>
            </w:r>
          </w:p>
        </w:tc>
        <w:tc>
          <w:tcPr>
            <w:tcW w:w="2128" w:type="dxa"/>
            <w:tcBorders>
              <w:right w:val="threeDEmboss" w:sz="24" w:space="0" w:color="auto"/>
            </w:tcBorders>
            <w:vAlign w:val="center"/>
          </w:tcPr>
          <w:p w14:paraId="56923F8D" w14:textId="0D3750EB" w:rsidR="003A3EF6" w:rsidRPr="007E3605" w:rsidRDefault="003A3EF6" w:rsidP="00EF29FC">
            <w:pPr>
              <w:rPr>
                <w:sz w:val="22"/>
                <w:szCs w:val="22"/>
              </w:rPr>
            </w:pPr>
            <w:r w:rsidRPr="007A55AE">
              <w:rPr>
                <w:sz w:val="22"/>
                <w:szCs w:val="22"/>
              </w:rPr>
              <w:t xml:space="preserve">Pat </w:t>
            </w:r>
            <w:proofErr w:type="spellStart"/>
            <w:r w:rsidRPr="007A55AE">
              <w:rPr>
                <w:sz w:val="22"/>
                <w:szCs w:val="22"/>
              </w:rPr>
              <w:t>Graef</w:t>
            </w:r>
            <w:proofErr w:type="spellEnd"/>
          </w:p>
        </w:tc>
        <w:tc>
          <w:tcPr>
            <w:tcW w:w="410" w:type="dxa"/>
            <w:tcBorders>
              <w:left w:val="nil"/>
            </w:tcBorders>
            <w:vAlign w:val="center"/>
          </w:tcPr>
          <w:p w14:paraId="439CD705" w14:textId="638698CD" w:rsidR="003A3EF6" w:rsidRPr="00AD2330" w:rsidRDefault="00AC4FB6" w:rsidP="00EF29FC">
            <w:pPr>
              <w:tabs>
                <w:tab w:val="left" w:pos="-720"/>
              </w:tabs>
              <w:suppressAutoHyphens/>
              <w:rPr>
                <w:color w:val="FF0000"/>
                <w:sz w:val="22"/>
                <w:szCs w:val="22"/>
              </w:rPr>
            </w:pPr>
            <w:r>
              <w:rPr>
                <w:color w:val="FF0000"/>
                <w:sz w:val="22"/>
                <w:szCs w:val="22"/>
              </w:rPr>
              <w:t>x</w:t>
            </w:r>
          </w:p>
        </w:tc>
        <w:tc>
          <w:tcPr>
            <w:tcW w:w="2199" w:type="dxa"/>
            <w:tcBorders>
              <w:right w:val="threeDEmboss" w:sz="24" w:space="0" w:color="auto"/>
            </w:tcBorders>
            <w:vAlign w:val="center"/>
          </w:tcPr>
          <w:p w14:paraId="72F1A9A3" w14:textId="77777777" w:rsidR="003A3EF6" w:rsidRPr="00C415C2" w:rsidRDefault="003A3EF6" w:rsidP="00EF29FC">
            <w:pPr>
              <w:rPr>
                <w:sz w:val="22"/>
                <w:szCs w:val="22"/>
              </w:rPr>
            </w:pPr>
            <w:r w:rsidRPr="00C415C2">
              <w:rPr>
                <w:sz w:val="22"/>
                <w:szCs w:val="22"/>
              </w:rPr>
              <w:t xml:space="preserve">Hugo Aguilar, NVM </w:t>
            </w:r>
          </w:p>
        </w:tc>
        <w:tc>
          <w:tcPr>
            <w:tcW w:w="2488" w:type="dxa"/>
            <w:tcBorders>
              <w:right w:val="threeDEmboss" w:sz="24" w:space="0" w:color="auto"/>
            </w:tcBorders>
            <w:vAlign w:val="center"/>
          </w:tcPr>
          <w:p w14:paraId="10E15DDD" w14:textId="07EFBFF2" w:rsidR="003A3EF6" w:rsidRPr="00EF29FC" w:rsidRDefault="001D4194" w:rsidP="00EF29FC">
            <w:pPr>
              <w:rPr>
                <w:color w:val="FF0000"/>
                <w:sz w:val="22"/>
                <w:szCs w:val="22"/>
              </w:rPr>
            </w:pPr>
            <w:r w:rsidRPr="00EF29FC">
              <w:rPr>
                <w:color w:val="FF0000"/>
                <w:sz w:val="22"/>
                <w:szCs w:val="22"/>
              </w:rPr>
              <w:t>Bryan Ahee</w:t>
            </w:r>
          </w:p>
        </w:tc>
      </w:tr>
      <w:tr w:rsidR="003A3EF6" w:rsidRPr="00AD01AE" w14:paraId="5B1ECC91" w14:textId="30DAA939" w:rsidTr="00EF29FC">
        <w:trPr>
          <w:trHeight w:val="386"/>
        </w:trPr>
        <w:tc>
          <w:tcPr>
            <w:tcW w:w="483" w:type="dxa"/>
            <w:tcBorders>
              <w:left w:val="threeDEmboss" w:sz="24" w:space="0" w:color="auto"/>
            </w:tcBorders>
            <w:vAlign w:val="center"/>
          </w:tcPr>
          <w:p w14:paraId="00432282" w14:textId="03701B6E" w:rsidR="003A3EF6" w:rsidRPr="00AD01AE" w:rsidRDefault="00AC4FB6" w:rsidP="00EF29FC">
            <w:pPr>
              <w:tabs>
                <w:tab w:val="left" w:pos="-720"/>
              </w:tabs>
              <w:suppressAutoHyphens/>
              <w:rPr>
                <w:sz w:val="22"/>
                <w:szCs w:val="22"/>
              </w:rPr>
            </w:pPr>
            <w:r w:rsidRPr="00AC4FB6">
              <w:rPr>
                <w:color w:val="FF0000"/>
                <w:sz w:val="22"/>
                <w:szCs w:val="22"/>
              </w:rPr>
              <w:t>x</w:t>
            </w:r>
          </w:p>
        </w:tc>
        <w:tc>
          <w:tcPr>
            <w:tcW w:w="2128" w:type="dxa"/>
            <w:tcBorders>
              <w:right w:val="threeDEmboss" w:sz="24" w:space="0" w:color="auto"/>
            </w:tcBorders>
            <w:vAlign w:val="center"/>
          </w:tcPr>
          <w:p w14:paraId="2A8F797E" w14:textId="2176D112" w:rsidR="003A3EF6" w:rsidRPr="007E3605" w:rsidRDefault="003A3EF6" w:rsidP="00EF29FC">
            <w:pPr>
              <w:rPr>
                <w:sz w:val="22"/>
                <w:szCs w:val="22"/>
              </w:rPr>
            </w:pPr>
            <w:r>
              <w:rPr>
                <w:sz w:val="22"/>
                <w:szCs w:val="22"/>
              </w:rPr>
              <w:t>Greg Johnson</w:t>
            </w:r>
          </w:p>
        </w:tc>
        <w:tc>
          <w:tcPr>
            <w:tcW w:w="410" w:type="dxa"/>
            <w:tcBorders>
              <w:left w:val="nil"/>
            </w:tcBorders>
            <w:vAlign w:val="center"/>
          </w:tcPr>
          <w:p w14:paraId="5D34AD51" w14:textId="4E0992F1" w:rsidR="003A3EF6" w:rsidRPr="00AD2330" w:rsidRDefault="00AC4FB6" w:rsidP="00EF29FC">
            <w:pPr>
              <w:tabs>
                <w:tab w:val="left" w:pos="-720"/>
              </w:tabs>
              <w:suppressAutoHyphens/>
              <w:rPr>
                <w:color w:val="FF0000"/>
                <w:sz w:val="22"/>
                <w:szCs w:val="22"/>
              </w:rPr>
            </w:pPr>
            <w:r>
              <w:rPr>
                <w:color w:val="FF0000"/>
                <w:sz w:val="22"/>
                <w:szCs w:val="22"/>
              </w:rPr>
              <w:t>x</w:t>
            </w:r>
          </w:p>
        </w:tc>
        <w:tc>
          <w:tcPr>
            <w:tcW w:w="2199" w:type="dxa"/>
            <w:tcBorders>
              <w:right w:val="threeDEmboss" w:sz="24" w:space="0" w:color="auto"/>
            </w:tcBorders>
            <w:vAlign w:val="center"/>
          </w:tcPr>
          <w:p w14:paraId="48E9DCC9" w14:textId="425F5592" w:rsidR="003A3EF6" w:rsidRPr="00C415C2" w:rsidRDefault="003A3EF6" w:rsidP="00EF29FC">
            <w:pPr>
              <w:rPr>
                <w:sz w:val="22"/>
                <w:szCs w:val="22"/>
              </w:rPr>
            </w:pPr>
            <w:r>
              <w:rPr>
                <w:sz w:val="22"/>
                <w:szCs w:val="22"/>
              </w:rPr>
              <w:t>Jonathan Humble, NVM</w:t>
            </w:r>
          </w:p>
        </w:tc>
        <w:tc>
          <w:tcPr>
            <w:tcW w:w="2488" w:type="dxa"/>
            <w:tcBorders>
              <w:right w:val="threeDEmboss" w:sz="24" w:space="0" w:color="auto"/>
            </w:tcBorders>
            <w:vAlign w:val="center"/>
          </w:tcPr>
          <w:p w14:paraId="4F9AC38D" w14:textId="6D73D1AE" w:rsidR="003A3EF6" w:rsidRPr="00EF29FC" w:rsidRDefault="001D4194" w:rsidP="00EF29FC">
            <w:pPr>
              <w:rPr>
                <w:color w:val="FF0000"/>
                <w:sz w:val="22"/>
                <w:szCs w:val="22"/>
              </w:rPr>
            </w:pPr>
            <w:r w:rsidRPr="00EF29FC">
              <w:rPr>
                <w:color w:val="FF0000"/>
                <w:sz w:val="22"/>
                <w:szCs w:val="22"/>
              </w:rPr>
              <w:t xml:space="preserve">Steve </w:t>
            </w:r>
            <w:proofErr w:type="spellStart"/>
            <w:r w:rsidRPr="00EF29FC">
              <w:rPr>
                <w:color w:val="FF0000"/>
                <w:sz w:val="22"/>
                <w:szCs w:val="22"/>
              </w:rPr>
              <w:t>Chabotte</w:t>
            </w:r>
            <w:proofErr w:type="spellEnd"/>
          </w:p>
        </w:tc>
      </w:tr>
      <w:tr w:rsidR="003A3EF6" w:rsidRPr="00AD01AE" w14:paraId="61C1F842" w14:textId="7F4CDBE0" w:rsidTr="00EF29FC">
        <w:trPr>
          <w:cantSplit/>
          <w:trHeight w:val="386"/>
        </w:trPr>
        <w:tc>
          <w:tcPr>
            <w:tcW w:w="483" w:type="dxa"/>
            <w:tcBorders>
              <w:left w:val="threeDEmboss" w:sz="24" w:space="0" w:color="auto"/>
            </w:tcBorders>
            <w:vAlign w:val="center"/>
          </w:tcPr>
          <w:p w14:paraId="479AC951" w14:textId="3B2BB5D5" w:rsidR="003A3EF6" w:rsidRPr="00AC4FB6" w:rsidRDefault="00AC4FB6" w:rsidP="00EF29FC">
            <w:pPr>
              <w:tabs>
                <w:tab w:val="left" w:pos="-720"/>
              </w:tabs>
              <w:suppressAutoHyphens/>
              <w:rPr>
                <w:color w:val="FF0000"/>
                <w:sz w:val="22"/>
                <w:szCs w:val="22"/>
              </w:rPr>
            </w:pPr>
            <w:r w:rsidRPr="00AC4FB6">
              <w:rPr>
                <w:color w:val="FF0000"/>
                <w:sz w:val="22"/>
                <w:szCs w:val="22"/>
              </w:rPr>
              <w:t>x</w:t>
            </w:r>
          </w:p>
        </w:tc>
        <w:tc>
          <w:tcPr>
            <w:tcW w:w="2128" w:type="dxa"/>
            <w:tcBorders>
              <w:right w:val="threeDEmboss" w:sz="24" w:space="0" w:color="auto"/>
            </w:tcBorders>
            <w:vAlign w:val="center"/>
          </w:tcPr>
          <w:p w14:paraId="1829FED2" w14:textId="30B98CCC" w:rsidR="003A3EF6" w:rsidRPr="007E3605" w:rsidRDefault="003A3EF6" w:rsidP="00EF29FC">
            <w:pPr>
              <w:rPr>
                <w:sz w:val="22"/>
                <w:szCs w:val="22"/>
              </w:rPr>
            </w:pPr>
            <w:r w:rsidRPr="00C415C2">
              <w:rPr>
                <w:sz w:val="22"/>
                <w:szCs w:val="22"/>
              </w:rPr>
              <w:t xml:space="preserve">Dr. </w:t>
            </w:r>
            <w:proofErr w:type="spellStart"/>
            <w:r w:rsidRPr="00C415C2">
              <w:rPr>
                <w:sz w:val="22"/>
                <w:szCs w:val="22"/>
              </w:rPr>
              <w:t>Essam</w:t>
            </w:r>
            <w:proofErr w:type="spellEnd"/>
            <w:r w:rsidRPr="00C415C2">
              <w:rPr>
                <w:sz w:val="22"/>
                <w:szCs w:val="22"/>
              </w:rPr>
              <w:t xml:space="preserve"> Khalil</w:t>
            </w:r>
          </w:p>
        </w:tc>
        <w:tc>
          <w:tcPr>
            <w:tcW w:w="410" w:type="dxa"/>
            <w:tcBorders>
              <w:left w:val="nil"/>
            </w:tcBorders>
            <w:vAlign w:val="center"/>
          </w:tcPr>
          <w:p w14:paraId="1E218254" w14:textId="1C8FA715" w:rsidR="003A3EF6" w:rsidRPr="00AD2330" w:rsidRDefault="00AC4FB6" w:rsidP="00EF29FC">
            <w:pPr>
              <w:tabs>
                <w:tab w:val="left" w:pos="-720"/>
              </w:tabs>
              <w:suppressAutoHyphens/>
              <w:rPr>
                <w:color w:val="FF0000"/>
                <w:sz w:val="22"/>
                <w:szCs w:val="22"/>
              </w:rPr>
            </w:pPr>
            <w:r>
              <w:rPr>
                <w:color w:val="FF0000"/>
                <w:sz w:val="22"/>
                <w:szCs w:val="22"/>
              </w:rPr>
              <w:t>x</w:t>
            </w:r>
          </w:p>
        </w:tc>
        <w:tc>
          <w:tcPr>
            <w:tcW w:w="2199" w:type="dxa"/>
            <w:tcBorders>
              <w:right w:val="threeDEmboss" w:sz="24" w:space="0" w:color="auto"/>
            </w:tcBorders>
            <w:vAlign w:val="center"/>
          </w:tcPr>
          <w:p w14:paraId="0691814C" w14:textId="24CFE58C" w:rsidR="003A3EF6" w:rsidRPr="00C415C2" w:rsidRDefault="003A3EF6" w:rsidP="00EF29FC">
            <w:pPr>
              <w:rPr>
                <w:sz w:val="22"/>
                <w:szCs w:val="22"/>
              </w:rPr>
            </w:pPr>
            <w:r w:rsidRPr="00C415C2">
              <w:rPr>
                <w:sz w:val="22"/>
                <w:szCs w:val="22"/>
              </w:rPr>
              <w:t>Martha VanGeem, NVM</w:t>
            </w:r>
          </w:p>
        </w:tc>
        <w:tc>
          <w:tcPr>
            <w:tcW w:w="2488" w:type="dxa"/>
            <w:tcBorders>
              <w:right w:val="threeDEmboss" w:sz="24" w:space="0" w:color="auto"/>
            </w:tcBorders>
            <w:vAlign w:val="center"/>
          </w:tcPr>
          <w:p w14:paraId="429C108B" w14:textId="5E76E8BC" w:rsidR="003A3EF6" w:rsidRPr="00AD2330" w:rsidRDefault="001D4194" w:rsidP="00EF29FC">
            <w:pPr>
              <w:rPr>
                <w:color w:val="FF0000"/>
                <w:sz w:val="22"/>
                <w:szCs w:val="22"/>
              </w:rPr>
            </w:pPr>
            <w:r>
              <w:rPr>
                <w:color w:val="FF0000"/>
                <w:sz w:val="22"/>
                <w:szCs w:val="22"/>
              </w:rPr>
              <w:t>Ron George</w:t>
            </w:r>
          </w:p>
        </w:tc>
      </w:tr>
      <w:tr w:rsidR="003A3EF6" w:rsidRPr="00AD01AE" w14:paraId="1C3403CC" w14:textId="78337B2F" w:rsidTr="00EF29FC">
        <w:trPr>
          <w:trHeight w:val="386"/>
        </w:trPr>
        <w:tc>
          <w:tcPr>
            <w:tcW w:w="483" w:type="dxa"/>
            <w:tcBorders>
              <w:left w:val="threeDEmboss" w:sz="24" w:space="0" w:color="auto"/>
            </w:tcBorders>
            <w:vAlign w:val="center"/>
          </w:tcPr>
          <w:p w14:paraId="695DF9C7" w14:textId="16EB884F" w:rsidR="003A3EF6" w:rsidRPr="00AC4FB6" w:rsidRDefault="00AC4FB6" w:rsidP="00EF29FC">
            <w:pPr>
              <w:tabs>
                <w:tab w:val="left" w:pos="-720"/>
              </w:tabs>
              <w:suppressAutoHyphens/>
              <w:rPr>
                <w:color w:val="FF0000"/>
                <w:sz w:val="22"/>
                <w:szCs w:val="22"/>
              </w:rPr>
            </w:pPr>
            <w:r w:rsidRPr="00AC4FB6">
              <w:rPr>
                <w:color w:val="FF0000"/>
                <w:sz w:val="22"/>
                <w:szCs w:val="22"/>
              </w:rPr>
              <w:t>x</w:t>
            </w:r>
          </w:p>
        </w:tc>
        <w:tc>
          <w:tcPr>
            <w:tcW w:w="2128" w:type="dxa"/>
            <w:tcBorders>
              <w:right w:val="threeDEmboss" w:sz="24" w:space="0" w:color="auto"/>
            </w:tcBorders>
            <w:vAlign w:val="center"/>
          </w:tcPr>
          <w:p w14:paraId="55444685" w14:textId="595B2A80" w:rsidR="003A3EF6" w:rsidRPr="007E3605" w:rsidRDefault="003A3EF6" w:rsidP="00EF29FC">
            <w:pPr>
              <w:rPr>
                <w:sz w:val="22"/>
                <w:szCs w:val="22"/>
              </w:rPr>
            </w:pPr>
            <w:r w:rsidRPr="00C415C2">
              <w:rPr>
                <w:sz w:val="22"/>
                <w:szCs w:val="22"/>
              </w:rPr>
              <w:t>Cesar L. Lim</w:t>
            </w:r>
          </w:p>
        </w:tc>
        <w:tc>
          <w:tcPr>
            <w:tcW w:w="410" w:type="dxa"/>
            <w:tcBorders>
              <w:left w:val="nil"/>
            </w:tcBorders>
            <w:vAlign w:val="center"/>
          </w:tcPr>
          <w:p w14:paraId="3752467E" w14:textId="324502F8" w:rsidR="003A3EF6" w:rsidRPr="00AD2330" w:rsidRDefault="00AC4FB6" w:rsidP="00EF29FC">
            <w:pPr>
              <w:tabs>
                <w:tab w:val="left" w:pos="-720"/>
              </w:tabs>
              <w:suppressAutoHyphens/>
              <w:rPr>
                <w:color w:val="FF0000"/>
                <w:sz w:val="22"/>
                <w:szCs w:val="22"/>
              </w:rPr>
            </w:pPr>
            <w:r>
              <w:rPr>
                <w:color w:val="FF0000"/>
                <w:sz w:val="22"/>
                <w:szCs w:val="22"/>
              </w:rPr>
              <w:t>x</w:t>
            </w:r>
          </w:p>
        </w:tc>
        <w:tc>
          <w:tcPr>
            <w:tcW w:w="2199" w:type="dxa"/>
            <w:tcBorders>
              <w:right w:val="threeDEmboss" w:sz="24" w:space="0" w:color="auto"/>
            </w:tcBorders>
            <w:vAlign w:val="center"/>
          </w:tcPr>
          <w:p w14:paraId="6A671202" w14:textId="56A5EFF8" w:rsidR="003A3EF6" w:rsidRPr="00C415C2" w:rsidRDefault="003A3EF6" w:rsidP="00EF29FC">
            <w:pPr>
              <w:rPr>
                <w:sz w:val="22"/>
                <w:szCs w:val="22"/>
              </w:rPr>
            </w:pPr>
            <w:r>
              <w:rPr>
                <w:sz w:val="22"/>
                <w:szCs w:val="22"/>
              </w:rPr>
              <w:t>Emily Toto</w:t>
            </w:r>
            <w:r w:rsidRPr="00C415C2">
              <w:rPr>
                <w:sz w:val="22"/>
                <w:szCs w:val="22"/>
              </w:rPr>
              <w:t xml:space="preserve"> (Staff)</w:t>
            </w:r>
          </w:p>
        </w:tc>
        <w:tc>
          <w:tcPr>
            <w:tcW w:w="2488" w:type="dxa"/>
            <w:tcBorders>
              <w:right w:val="threeDEmboss" w:sz="24" w:space="0" w:color="auto"/>
            </w:tcBorders>
            <w:vAlign w:val="center"/>
          </w:tcPr>
          <w:p w14:paraId="6A09C058" w14:textId="7284132E" w:rsidR="003A3EF6" w:rsidRPr="00AD2330" w:rsidRDefault="001D4194" w:rsidP="00EF29FC">
            <w:pPr>
              <w:rPr>
                <w:color w:val="FF0000"/>
                <w:sz w:val="22"/>
                <w:szCs w:val="22"/>
              </w:rPr>
            </w:pPr>
            <w:r>
              <w:rPr>
                <w:color w:val="FF0000"/>
                <w:sz w:val="22"/>
                <w:szCs w:val="22"/>
              </w:rPr>
              <w:t>Aaron Gunzner</w:t>
            </w:r>
          </w:p>
        </w:tc>
      </w:tr>
      <w:tr w:rsidR="003A3EF6" w:rsidRPr="00AD01AE" w14:paraId="1C919E74" w14:textId="1324DCFE" w:rsidTr="00EF29FC">
        <w:trPr>
          <w:trHeight w:val="386"/>
        </w:trPr>
        <w:tc>
          <w:tcPr>
            <w:tcW w:w="483" w:type="dxa"/>
            <w:tcBorders>
              <w:left w:val="threeDEmboss" w:sz="24" w:space="0" w:color="auto"/>
            </w:tcBorders>
            <w:vAlign w:val="center"/>
          </w:tcPr>
          <w:p w14:paraId="128271B8" w14:textId="6056F7DF" w:rsidR="003A3EF6" w:rsidRPr="00AD01AE" w:rsidRDefault="00AC4FB6" w:rsidP="00EF29FC">
            <w:pPr>
              <w:tabs>
                <w:tab w:val="left" w:pos="-720"/>
              </w:tabs>
              <w:suppressAutoHyphens/>
              <w:rPr>
                <w:sz w:val="22"/>
                <w:szCs w:val="22"/>
              </w:rPr>
            </w:pPr>
            <w:r w:rsidRPr="00AC4FB6">
              <w:rPr>
                <w:color w:val="FF0000"/>
                <w:sz w:val="22"/>
                <w:szCs w:val="22"/>
              </w:rPr>
              <w:t>x</w:t>
            </w:r>
          </w:p>
        </w:tc>
        <w:tc>
          <w:tcPr>
            <w:tcW w:w="2128" w:type="dxa"/>
            <w:tcBorders>
              <w:right w:val="threeDEmboss" w:sz="24" w:space="0" w:color="auto"/>
            </w:tcBorders>
            <w:vAlign w:val="center"/>
          </w:tcPr>
          <w:p w14:paraId="315153B2" w14:textId="77777777" w:rsidR="003A3EF6" w:rsidRPr="007E3605" w:rsidRDefault="003A3EF6" w:rsidP="00EF29FC">
            <w:pPr>
              <w:rPr>
                <w:sz w:val="22"/>
                <w:szCs w:val="22"/>
              </w:rPr>
            </w:pPr>
            <w:r w:rsidRPr="00C415C2">
              <w:rPr>
                <w:sz w:val="22"/>
                <w:szCs w:val="22"/>
              </w:rPr>
              <w:t>Larry Schoen</w:t>
            </w:r>
          </w:p>
        </w:tc>
        <w:tc>
          <w:tcPr>
            <w:tcW w:w="410" w:type="dxa"/>
            <w:tcBorders>
              <w:left w:val="nil"/>
            </w:tcBorders>
            <w:vAlign w:val="center"/>
          </w:tcPr>
          <w:p w14:paraId="1804A1D1" w14:textId="77777777" w:rsidR="003A3EF6" w:rsidRPr="00AD01AE" w:rsidRDefault="003A3EF6" w:rsidP="00EF29FC">
            <w:pPr>
              <w:tabs>
                <w:tab w:val="left" w:pos="-720"/>
              </w:tabs>
              <w:suppressAutoHyphens/>
              <w:rPr>
                <w:sz w:val="22"/>
                <w:szCs w:val="22"/>
              </w:rPr>
            </w:pPr>
          </w:p>
        </w:tc>
        <w:tc>
          <w:tcPr>
            <w:tcW w:w="2199" w:type="dxa"/>
            <w:tcBorders>
              <w:right w:val="threeDEmboss" w:sz="24" w:space="0" w:color="auto"/>
            </w:tcBorders>
            <w:vAlign w:val="center"/>
          </w:tcPr>
          <w:p w14:paraId="04C093B7" w14:textId="568C0B61" w:rsidR="003A3EF6" w:rsidRPr="00C415C2" w:rsidRDefault="003A3EF6" w:rsidP="00EF29FC">
            <w:pPr>
              <w:rPr>
                <w:sz w:val="22"/>
                <w:szCs w:val="22"/>
              </w:rPr>
            </w:pPr>
          </w:p>
        </w:tc>
        <w:tc>
          <w:tcPr>
            <w:tcW w:w="2488" w:type="dxa"/>
            <w:tcBorders>
              <w:right w:val="threeDEmboss" w:sz="24" w:space="0" w:color="auto"/>
            </w:tcBorders>
            <w:vAlign w:val="center"/>
          </w:tcPr>
          <w:p w14:paraId="083EBAC4" w14:textId="70869AE5" w:rsidR="003A3EF6" w:rsidRPr="00AD2330" w:rsidRDefault="001D4194" w:rsidP="00EF29FC">
            <w:pPr>
              <w:rPr>
                <w:color w:val="FF0000"/>
                <w:sz w:val="22"/>
                <w:szCs w:val="22"/>
              </w:rPr>
            </w:pPr>
            <w:r>
              <w:rPr>
                <w:color w:val="FF0000"/>
                <w:sz w:val="22"/>
                <w:szCs w:val="22"/>
              </w:rPr>
              <w:t xml:space="preserve">Chris </w:t>
            </w:r>
            <w:proofErr w:type="spellStart"/>
            <w:r>
              <w:rPr>
                <w:color w:val="FF0000"/>
                <w:sz w:val="22"/>
                <w:szCs w:val="22"/>
              </w:rPr>
              <w:t>Haldiman</w:t>
            </w:r>
            <w:proofErr w:type="spellEnd"/>
          </w:p>
        </w:tc>
      </w:tr>
      <w:tr w:rsidR="003A3EF6" w:rsidRPr="00AD01AE" w14:paraId="2088D28A" w14:textId="698FB769" w:rsidTr="00EF29FC">
        <w:trPr>
          <w:trHeight w:val="386"/>
        </w:trPr>
        <w:tc>
          <w:tcPr>
            <w:tcW w:w="483" w:type="dxa"/>
            <w:tcBorders>
              <w:left w:val="threeDEmboss" w:sz="24" w:space="0" w:color="auto"/>
            </w:tcBorders>
            <w:vAlign w:val="center"/>
          </w:tcPr>
          <w:p w14:paraId="19788C08" w14:textId="6495D748" w:rsidR="003A3EF6" w:rsidRPr="00AD01AE" w:rsidRDefault="003A3EF6" w:rsidP="00EF29FC">
            <w:pPr>
              <w:tabs>
                <w:tab w:val="left" w:pos="-720"/>
              </w:tabs>
              <w:suppressAutoHyphens/>
              <w:rPr>
                <w:sz w:val="22"/>
                <w:szCs w:val="22"/>
              </w:rPr>
            </w:pPr>
          </w:p>
        </w:tc>
        <w:tc>
          <w:tcPr>
            <w:tcW w:w="2128" w:type="dxa"/>
            <w:tcBorders>
              <w:right w:val="threeDEmboss" w:sz="24" w:space="0" w:color="auto"/>
            </w:tcBorders>
            <w:vAlign w:val="center"/>
          </w:tcPr>
          <w:p w14:paraId="40A0BD40" w14:textId="77777777" w:rsidR="003A3EF6" w:rsidRPr="00AD01AE" w:rsidRDefault="003A3EF6" w:rsidP="00EF29FC">
            <w:pPr>
              <w:rPr>
                <w:color w:val="0D0D0D"/>
                <w:sz w:val="22"/>
                <w:szCs w:val="22"/>
              </w:rPr>
            </w:pPr>
            <w:r w:rsidRPr="00C415C2">
              <w:rPr>
                <w:color w:val="0D0D0D"/>
                <w:sz w:val="22"/>
                <w:szCs w:val="22"/>
              </w:rPr>
              <w:t>Steven Sill</w:t>
            </w:r>
          </w:p>
        </w:tc>
        <w:tc>
          <w:tcPr>
            <w:tcW w:w="410" w:type="dxa"/>
            <w:tcBorders>
              <w:left w:val="nil"/>
            </w:tcBorders>
            <w:vAlign w:val="center"/>
          </w:tcPr>
          <w:p w14:paraId="71891421" w14:textId="77777777" w:rsidR="003A3EF6" w:rsidRPr="00AD01AE" w:rsidRDefault="003A3EF6" w:rsidP="00EF29FC">
            <w:pPr>
              <w:tabs>
                <w:tab w:val="left" w:pos="-720"/>
              </w:tabs>
              <w:suppressAutoHyphens/>
              <w:rPr>
                <w:sz w:val="22"/>
                <w:szCs w:val="22"/>
              </w:rPr>
            </w:pPr>
          </w:p>
        </w:tc>
        <w:tc>
          <w:tcPr>
            <w:tcW w:w="2199" w:type="dxa"/>
            <w:tcBorders>
              <w:right w:val="threeDEmboss" w:sz="24" w:space="0" w:color="auto"/>
            </w:tcBorders>
            <w:vAlign w:val="center"/>
          </w:tcPr>
          <w:p w14:paraId="32D63046" w14:textId="5796BC57" w:rsidR="003A3EF6" w:rsidRPr="00C415C2" w:rsidRDefault="003A3EF6" w:rsidP="00EF29FC">
            <w:pPr>
              <w:rPr>
                <w:sz w:val="22"/>
                <w:szCs w:val="22"/>
              </w:rPr>
            </w:pPr>
          </w:p>
        </w:tc>
        <w:tc>
          <w:tcPr>
            <w:tcW w:w="2488" w:type="dxa"/>
            <w:tcBorders>
              <w:right w:val="threeDEmboss" w:sz="24" w:space="0" w:color="auto"/>
            </w:tcBorders>
            <w:vAlign w:val="center"/>
          </w:tcPr>
          <w:p w14:paraId="497C188D" w14:textId="1A8D741B" w:rsidR="003A3EF6" w:rsidRPr="00AD2330" w:rsidRDefault="001D4194" w:rsidP="00EF29FC">
            <w:pPr>
              <w:rPr>
                <w:color w:val="FF0000"/>
                <w:sz w:val="22"/>
                <w:szCs w:val="22"/>
              </w:rPr>
            </w:pPr>
            <w:r>
              <w:rPr>
                <w:color w:val="FF0000"/>
                <w:sz w:val="22"/>
                <w:szCs w:val="22"/>
              </w:rPr>
              <w:t xml:space="preserve">Rick </w:t>
            </w:r>
            <w:proofErr w:type="spellStart"/>
            <w:r>
              <w:rPr>
                <w:color w:val="FF0000"/>
                <w:sz w:val="22"/>
                <w:szCs w:val="22"/>
              </w:rPr>
              <w:t>Heiden</w:t>
            </w:r>
            <w:proofErr w:type="spellEnd"/>
          </w:p>
        </w:tc>
      </w:tr>
      <w:tr w:rsidR="003A3EF6" w:rsidRPr="00AD01AE" w14:paraId="272F9073" w14:textId="38C6B828" w:rsidTr="00EF29FC">
        <w:trPr>
          <w:trHeight w:val="386"/>
        </w:trPr>
        <w:tc>
          <w:tcPr>
            <w:tcW w:w="483" w:type="dxa"/>
            <w:tcBorders>
              <w:left w:val="threeDEmboss" w:sz="24" w:space="0" w:color="auto"/>
            </w:tcBorders>
            <w:vAlign w:val="center"/>
          </w:tcPr>
          <w:p w14:paraId="3C01CD8D" w14:textId="77777777" w:rsidR="003A3EF6" w:rsidRPr="00AD01AE" w:rsidRDefault="003A3EF6" w:rsidP="00EF29FC">
            <w:pPr>
              <w:tabs>
                <w:tab w:val="left" w:pos="-720"/>
              </w:tabs>
              <w:suppressAutoHyphens/>
              <w:rPr>
                <w:sz w:val="22"/>
                <w:szCs w:val="22"/>
              </w:rPr>
            </w:pPr>
          </w:p>
        </w:tc>
        <w:tc>
          <w:tcPr>
            <w:tcW w:w="2128" w:type="dxa"/>
            <w:tcBorders>
              <w:right w:val="threeDEmboss" w:sz="24" w:space="0" w:color="auto"/>
            </w:tcBorders>
            <w:vAlign w:val="center"/>
          </w:tcPr>
          <w:p w14:paraId="2C3776C3" w14:textId="77777777" w:rsidR="003A3EF6" w:rsidRPr="00AD01AE" w:rsidRDefault="003A3EF6" w:rsidP="00EF29FC">
            <w:pPr>
              <w:rPr>
                <w:color w:val="0D0D0D"/>
                <w:sz w:val="22"/>
                <w:szCs w:val="22"/>
              </w:rPr>
            </w:pPr>
          </w:p>
        </w:tc>
        <w:tc>
          <w:tcPr>
            <w:tcW w:w="410" w:type="dxa"/>
            <w:tcBorders>
              <w:left w:val="nil"/>
            </w:tcBorders>
            <w:vAlign w:val="center"/>
          </w:tcPr>
          <w:p w14:paraId="66D3D6D4" w14:textId="77777777" w:rsidR="003A3EF6" w:rsidRPr="00AD01AE" w:rsidRDefault="003A3EF6" w:rsidP="00EF29FC">
            <w:pPr>
              <w:tabs>
                <w:tab w:val="left" w:pos="-720"/>
              </w:tabs>
              <w:suppressAutoHyphens/>
              <w:rPr>
                <w:sz w:val="22"/>
                <w:szCs w:val="22"/>
              </w:rPr>
            </w:pPr>
          </w:p>
        </w:tc>
        <w:tc>
          <w:tcPr>
            <w:tcW w:w="2199" w:type="dxa"/>
            <w:tcBorders>
              <w:right w:val="threeDEmboss" w:sz="24" w:space="0" w:color="auto"/>
            </w:tcBorders>
            <w:vAlign w:val="center"/>
          </w:tcPr>
          <w:p w14:paraId="67E56180" w14:textId="77777777" w:rsidR="003A3EF6" w:rsidRPr="00C415C2" w:rsidRDefault="003A3EF6" w:rsidP="00EF29FC">
            <w:pPr>
              <w:rPr>
                <w:sz w:val="22"/>
                <w:szCs w:val="22"/>
              </w:rPr>
            </w:pPr>
          </w:p>
        </w:tc>
        <w:tc>
          <w:tcPr>
            <w:tcW w:w="2488" w:type="dxa"/>
            <w:tcBorders>
              <w:right w:val="threeDEmboss" w:sz="24" w:space="0" w:color="auto"/>
            </w:tcBorders>
            <w:vAlign w:val="center"/>
          </w:tcPr>
          <w:p w14:paraId="3A93B5B1" w14:textId="17098F95" w:rsidR="003A3EF6" w:rsidRPr="00AD2330" w:rsidRDefault="001D4194" w:rsidP="00EF29FC">
            <w:pPr>
              <w:rPr>
                <w:color w:val="FF0000"/>
                <w:sz w:val="22"/>
                <w:szCs w:val="22"/>
              </w:rPr>
            </w:pPr>
            <w:r>
              <w:rPr>
                <w:color w:val="FF0000"/>
                <w:sz w:val="22"/>
                <w:szCs w:val="22"/>
              </w:rPr>
              <w:t>Charlie Hon</w:t>
            </w:r>
          </w:p>
        </w:tc>
      </w:tr>
      <w:tr w:rsidR="003A3EF6" w:rsidRPr="00AD01AE" w14:paraId="30F40C65" w14:textId="4FAE1500" w:rsidTr="00EF29FC">
        <w:trPr>
          <w:trHeight w:val="386"/>
        </w:trPr>
        <w:tc>
          <w:tcPr>
            <w:tcW w:w="483" w:type="dxa"/>
            <w:tcBorders>
              <w:left w:val="threeDEmboss" w:sz="24" w:space="0" w:color="auto"/>
            </w:tcBorders>
            <w:vAlign w:val="center"/>
          </w:tcPr>
          <w:p w14:paraId="66C5635E" w14:textId="77777777" w:rsidR="003A3EF6" w:rsidRPr="00AD01AE" w:rsidRDefault="003A3EF6" w:rsidP="00EF29FC">
            <w:pPr>
              <w:tabs>
                <w:tab w:val="left" w:pos="-720"/>
              </w:tabs>
              <w:suppressAutoHyphens/>
              <w:rPr>
                <w:sz w:val="22"/>
                <w:szCs w:val="22"/>
              </w:rPr>
            </w:pPr>
          </w:p>
        </w:tc>
        <w:tc>
          <w:tcPr>
            <w:tcW w:w="2128" w:type="dxa"/>
            <w:tcBorders>
              <w:right w:val="threeDEmboss" w:sz="24" w:space="0" w:color="auto"/>
            </w:tcBorders>
            <w:vAlign w:val="center"/>
          </w:tcPr>
          <w:p w14:paraId="3D820AF4" w14:textId="77777777" w:rsidR="003A3EF6" w:rsidRPr="00AD01AE" w:rsidRDefault="003A3EF6" w:rsidP="00EF29FC">
            <w:pPr>
              <w:rPr>
                <w:color w:val="0D0D0D"/>
                <w:sz w:val="22"/>
                <w:szCs w:val="22"/>
              </w:rPr>
            </w:pPr>
          </w:p>
        </w:tc>
        <w:tc>
          <w:tcPr>
            <w:tcW w:w="410" w:type="dxa"/>
            <w:tcBorders>
              <w:left w:val="nil"/>
            </w:tcBorders>
            <w:vAlign w:val="center"/>
          </w:tcPr>
          <w:p w14:paraId="40EB0B81" w14:textId="77777777" w:rsidR="003A3EF6" w:rsidRPr="00AD01AE" w:rsidRDefault="003A3EF6" w:rsidP="00EF29FC">
            <w:pPr>
              <w:tabs>
                <w:tab w:val="left" w:pos="-720"/>
              </w:tabs>
              <w:suppressAutoHyphens/>
              <w:rPr>
                <w:sz w:val="22"/>
                <w:szCs w:val="22"/>
              </w:rPr>
            </w:pPr>
          </w:p>
        </w:tc>
        <w:tc>
          <w:tcPr>
            <w:tcW w:w="2199" w:type="dxa"/>
            <w:tcBorders>
              <w:right w:val="threeDEmboss" w:sz="24" w:space="0" w:color="auto"/>
            </w:tcBorders>
            <w:vAlign w:val="center"/>
          </w:tcPr>
          <w:p w14:paraId="14253E0A" w14:textId="77777777" w:rsidR="003A3EF6" w:rsidRPr="00C415C2" w:rsidRDefault="003A3EF6" w:rsidP="00EF29FC">
            <w:pPr>
              <w:rPr>
                <w:sz w:val="22"/>
                <w:szCs w:val="22"/>
              </w:rPr>
            </w:pPr>
          </w:p>
        </w:tc>
        <w:tc>
          <w:tcPr>
            <w:tcW w:w="2488" w:type="dxa"/>
            <w:tcBorders>
              <w:right w:val="threeDEmboss" w:sz="24" w:space="0" w:color="auto"/>
            </w:tcBorders>
            <w:vAlign w:val="center"/>
          </w:tcPr>
          <w:p w14:paraId="646888B3" w14:textId="48CAFCA5" w:rsidR="003A3EF6" w:rsidRPr="00AD2330" w:rsidRDefault="001D4194" w:rsidP="00EF29FC">
            <w:pPr>
              <w:rPr>
                <w:color w:val="FF0000"/>
                <w:sz w:val="22"/>
                <w:szCs w:val="22"/>
              </w:rPr>
            </w:pPr>
            <w:r>
              <w:rPr>
                <w:color w:val="FF0000"/>
                <w:sz w:val="22"/>
                <w:szCs w:val="22"/>
              </w:rPr>
              <w:t>Harshad Inamdar</w:t>
            </w:r>
          </w:p>
        </w:tc>
      </w:tr>
      <w:tr w:rsidR="003A3EF6" w:rsidRPr="00AD01AE" w14:paraId="65EE5DED" w14:textId="195123DB" w:rsidTr="00EF29FC">
        <w:trPr>
          <w:trHeight w:val="386"/>
        </w:trPr>
        <w:tc>
          <w:tcPr>
            <w:tcW w:w="483" w:type="dxa"/>
            <w:tcBorders>
              <w:left w:val="threeDEmboss" w:sz="24" w:space="0" w:color="auto"/>
            </w:tcBorders>
            <w:vAlign w:val="center"/>
          </w:tcPr>
          <w:p w14:paraId="1D8C50F7" w14:textId="77777777" w:rsidR="003A3EF6" w:rsidRPr="00AD01AE" w:rsidRDefault="003A3EF6" w:rsidP="00EF29FC">
            <w:pPr>
              <w:tabs>
                <w:tab w:val="left" w:pos="-720"/>
              </w:tabs>
              <w:suppressAutoHyphens/>
              <w:rPr>
                <w:sz w:val="22"/>
                <w:szCs w:val="22"/>
              </w:rPr>
            </w:pPr>
          </w:p>
        </w:tc>
        <w:tc>
          <w:tcPr>
            <w:tcW w:w="2128" w:type="dxa"/>
            <w:tcBorders>
              <w:right w:val="threeDEmboss" w:sz="24" w:space="0" w:color="auto"/>
            </w:tcBorders>
            <w:vAlign w:val="center"/>
          </w:tcPr>
          <w:p w14:paraId="2B0AD824" w14:textId="77777777" w:rsidR="003A3EF6" w:rsidRPr="00AD01AE" w:rsidRDefault="003A3EF6" w:rsidP="00EF29FC">
            <w:pPr>
              <w:rPr>
                <w:color w:val="0D0D0D"/>
                <w:sz w:val="22"/>
                <w:szCs w:val="22"/>
                <w:lang w:val="de-DE"/>
              </w:rPr>
            </w:pPr>
          </w:p>
        </w:tc>
        <w:tc>
          <w:tcPr>
            <w:tcW w:w="410" w:type="dxa"/>
            <w:tcBorders>
              <w:left w:val="nil"/>
            </w:tcBorders>
            <w:vAlign w:val="center"/>
          </w:tcPr>
          <w:p w14:paraId="5A12B0B2" w14:textId="77777777" w:rsidR="003A3EF6" w:rsidRPr="00AD01AE" w:rsidRDefault="003A3EF6" w:rsidP="00EF29FC">
            <w:pPr>
              <w:tabs>
                <w:tab w:val="left" w:pos="-720"/>
              </w:tabs>
              <w:suppressAutoHyphens/>
              <w:rPr>
                <w:sz w:val="22"/>
                <w:szCs w:val="22"/>
              </w:rPr>
            </w:pPr>
          </w:p>
        </w:tc>
        <w:tc>
          <w:tcPr>
            <w:tcW w:w="2199" w:type="dxa"/>
            <w:tcBorders>
              <w:right w:val="threeDEmboss" w:sz="24" w:space="0" w:color="auto"/>
            </w:tcBorders>
            <w:vAlign w:val="center"/>
          </w:tcPr>
          <w:p w14:paraId="1A1191C8" w14:textId="77777777" w:rsidR="003A3EF6" w:rsidRPr="00C415C2" w:rsidRDefault="003A3EF6" w:rsidP="00EF29FC">
            <w:pPr>
              <w:rPr>
                <w:sz w:val="22"/>
                <w:szCs w:val="22"/>
              </w:rPr>
            </w:pPr>
          </w:p>
        </w:tc>
        <w:tc>
          <w:tcPr>
            <w:tcW w:w="2488" w:type="dxa"/>
            <w:tcBorders>
              <w:right w:val="threeDEmboss" w:sz="24" w:space="0" w:color="auto"/>
            </w:tcBorders>
            <w:vAlign w:val="center"/>
          </w:tcPr>
          <w:p w14:paraId="58D94074" w14:textId="5695BD79" w:rsidR="003A3EF6" w:rsidRPr="00AD2330" w:rsidRDefault="001D4194" w:rsidP="00EF29FC">
            <w:pPr>
              <w:rPr>
                <w:color w:val="FF0000"/>
                <w:sz w:val="22"/>
                <w:szCs w:val="22"/>
              </w:rPr>
            </w:pPr>
            <w:r>
              <w:rPr>
                <w:color w:val="FF0000"/>
                <w:sz w:val="22"/>
                <w:szCs w:val="22"/>
              </w:rPr>
              <w:t>Ramiro Mata</w:t>
            </w:r>
          </w:p>
        </w:tc>
      </w:tr>
      <w:tr w:rsidR="003A3EF6" w:rsidRPr="00AD01AE" w14:paraId="71E3E6FB" w14:textId="218A8F50" w:rsidTr="00EF29FC">
        <w:trPr>
          <w:trHeight w:val="386"/>
        </w:trPr>
        <w:tc>
          <w:tcPr>
            <w:tcW w:w="483" w:type="dxa"/>
            <w:tcBorders>
              <w:left w:val="threeDEmboss" w:sz="24" w:space="0" w:color="auto"/>
            </w:tcBorders>
            <w:vAlign w:val="center"/>
          </w:tcPr>
          <w:p w14:paraId="04962F55" w14:textId="77777777" w:rsidR="003A3EF6" w:rsidRPr="00AD01AE" w:rsidRDefault="003A3EF6" w:rsidP="00EF29FC">
            <w:pPr>
              <w:tabs>
                <w:tab w:val="left" w:pos="-720"/>
              </w:tabs>
              <w:suppressAutoHyphens/>
              <w:rPr>
                <w:sz w:val="22"/>
                <w:szCs w:val="22"/>
              </w:rPr>
            </w:pPr>
          </w:p>
        </w:tc>
        <w:tc>
          <w:tcPr>
            <w:tcW w:w="2128" w:type="dxa"/>
            <w:tcBorders>
              <w:right w:val="threeDEmboss" w:sz="24" w:space="0" w:color="auto"/>
            </w:tcBorders>
            <w:vAlign w:val="center"/>
          </w:tcPr>
          <w:p w14:paraId="10A28861" w14:textId="77777777" w:rsidR="003A3EF6" w:rsidRPr="00AD01AE" w:rsidRDefault="003A3EF6" w:rsidP="00EF29FC">
            <w:pPr>
              <w:rPr>
                <w:color w:val="0D0D0D"/>
                <w:sz w:val="22"/>
                <w:szCs w:val="22"/>
                <w:lang w:val="de-DE"/>
              </w:rPr>
            </w:pPr>
          </w:p>
        </w:tc>
        <w:tc>
          <w:tcPr>
            <w:tcW w:w="410" w:type="dxa"/>
            <w:tcBorders>
              <w:left w:val="nil"/>
            </w:tcBorders>
            <w:vAlign w:val="center"/>
          </w:tcPr>
          <w:p w14:paraId="4656A311" w14:textId="77777777" w:rsidR="003A3EF6" w:rsidRDefault="003A3EF6" w:rsidP="00EF29FC">
            <w:pPr>
              <w:tabs>
                <w:tab w:val="left" w:pos="-720"/>
              </w:tabs>
              <w:suppressAutoHyphens/>
              <w:rPr>
                <w:sz w:val="22"/>
                <w:szCs w:val="22"/>
              </w:rPr>
            </w:pPr>
          </w:p>
        </w:tc>
        <w:tc>
          <w:tcPr>
            <w:tcW w:w="2199" w:type="dxa"/>
            <w:tcBorders>
              <w:right w:val="threeDEmboss" w:sz="24" w:space="0" w:color="auto"/>
            </w:tcBorders>
            <w:vAlign w:val="center"/>
          </w:tcPr>
          <w:p w14:paraId="04BA9500" w14:textId="77777777" w:rsidR="003A3EF6" w:rsidRPr="00C415C2" w:rsidRDefault="003A3EF6" w:rsidP="00EF29FC">
            <w:pPr>
              <w:rPr>
                <w:sz w:val="22"/>
                <w:szCs w:val="22"/>
              </w:rPr>
            </w:pPr>
          </w:p>
        </w:tc>
        <w:tc>
          <w:tcPr>
            <w:tcW w:w="2488" w:type="dxa"/>
            <w:tcBorders>
              <w:right w:val="threeDEmboss" w:sz="24" w:space="0" w:color="auto"/>
            </w:tcBorders>
            <w:vAlign w:val="center"/>
          </w:tcPr>
          <w:p w14:paraId="5BA8BC7D" w14:textId="11D62BDD" w:rsidR="003A3EF6" w:rsidRPr="00AD2330" w:rsidRDefault="001D4194" w:rsidP="00EF29FC">
            <w:pPr>
              <w:rPr>
                <w:color w:val="FF0000"/>
                <w:sz w:val="22"/>
                <w:szCs w:val="22"/>
              </w:rPr>
            </w:pPr>
            <w:r>
              <w:rPr>
                <w:color w:val="FF0000"/>
                <w:sz w:val="22"/>
                <w:szCs w:val="22"/>
              </w:rPr>
              <w:t>Jeff Matson</w:t>
            </w:r>
          </w:p>
        </w:tc>
      </w:tr>
      <w:tr w:rsidR="003A3EF6" w:rsidRPr="00AD01AE" w14:paraId="69568911" w14:textId="7353EBBD" w:rsidTr="00EF29FC">
        <w:trPr>
          <w:trHeight w:val="386"/>
        </w:trPr>
        <w:tc>
          <w:tcPr>
            <w:tcW w:w="483" w:type="dxa"/>
            <w:tcBorders>
              <w:left w:val="threeDEmboss" w:sz="24" w:space="0" w:color="auto"/>
            </w:tcBorders>
            <w:vAlign w:val="center"/>
          </w:tcPr>
          <w:p w14:paraId="4F21168E" w14:textId="77777777" w:rsidR="003A3EF6" w:rsidRPr="00AD01AE" w:rsidRDefault="003A3EF6" w:rsidP="00EF29FC">
            <w:pPr>
              <w:tabs>
                <w:tab w:val="left" w:pos="-720"/>
              </w:tabs>
              <w:suppressAutoHyphens/>
              <w:rPr>
                <w:sz w:val="22"/>
                <w:szCs w:val="22"/>
              </w:rPr>
            </w:pPr>
          </w:p>
        </w:tc>
        <w:tc>
          <w:tcPr>
            <w:tcW w:w="2128" w:type="dxa"/>
            <w:tcBorders>
              <w:right w:val="threeDEmboss" w:sz="24" w:space="0" w:color="auto"/>
            </w:tcBorders>
            <w:vAlign w:val="center"/>
          </w:tcPr>
          <w:p w14:paraId="436B2AAA" w14:textId="77777777" w:rsidR="003A3EF6" w:rsidRPr="00AD01AE" w:rsidRDefault="003A3EF6" w:rsidP="00EF29FC">
            <w:pPr>
              <w:rPr>
                <w:sz w:val="22"/>
                <w:szCs w:val="22"/>
              </w:rPr>
            </w:pPr>
          </w:p>
        </w:tc>
        <w:tc>
          <w:tcPr>
            <w:tcW w:w="410" w:type="dxa"/>
            <w:tcBorders>
              <w:left w:val="nil"/>
            </w:tcBorders>
            <w:vAlign w:val="center"/>
          </w:tcPr>
          <w:p w14:paraId="015096E0" w14:textId="77777777" w:rsidR="003A3EF6" w:rsidRPr="00AD01AE" w:rsidRDefault="003A3EF6" w:rsidP="00EF29FC">
            <w:pPr>
              <w:tabs>
                <w:tab w:val="left" w:pos="-720"/>
              </w:tabs>
              <w:suppressAutoHyphens/>
              <w:rPr>
                <w:sz w:val="22"/>
                <w:szCs w:val="22"/>
              </w:rPr>
            </w:pPr>
          </w:p>
        </w:tc>
        <w:tc>
          <w:tcPr>
            <w:tcW w:w="2199" w:type="dxa"/>
            <w:tcBorders>
              <w:right w:val="threeDEmboss" w:sz="24" w:space="0" w:color="auto"/>
            </w:tcBorders>
            <w:vAlign w:val="center"/>
          </w:tcPr>
          <w:p w14:paraId="0BB8BE0F" w14:textId="77777777" w:rsidR="003A3EF6" w:rsidRPr="00C415C2" w:rsidRDefault="003A3EF6" w:rsidP="00EF29FC">
            <w:pPr>
              <w:rPr>
                <w:color w:val="000000"/>
                <w:sz w:val="22"/>
                <w:szCs w:val="22"/>
              </w:rPr>
            </w:pPr>
          </w:p>
        </w:tc>
        <w:tc>
          <w:tcPr>
            <w:tcW w:w="2488" w:type="dxa"/>
            <w:tcBorders>
              <w:right w:val="threeDEmboss" w:sz="24" w:space="0" w:color="auto"/>
            </w:tcBorders>
            <w:vAlign w:val="center"/>
          </w:tcPr>
          <w:p w14:paraId="758793D0" w14:textId="025CF75C" w:rsidR="003A3EF6" w:rsidRPr="00AD2330" w:rsidRDefault="001D4194" w:rsidP="00EF29FC">
            <w:pPr>
              <w:rPr>
                <w:color w:val="FF0000"/>
                <w:sz w:val="22"/>
                <w:szCs w:val="22"/>
              </w:rPr>
            </w:pPr>
            <w:r>
              <w:rPr>
                <w:color w:val="FF0000"/>
                <w:sz w:val="22"/>
                <w:szCs w:val="22"/>
              </w:rPr>
              <w:t>Marc Scancarello</w:t>
            </w:r>
          </w:p>
        </w:tc>
      </w:tr>
      <w:tr w:rsidR="003A3EF6" w:rsidRPr="00AD01AE" w14:paraId="7D4E010A" w14:textId="6D3E90F7" w:rsidTr="00EF29FC">
        <w:trPr>
          <w:trHeight w:val="386"/>
        </w:trPr>
        <w:tc>
          <w:tcPr>
            <w:tcW w:w="483" w:type="dxa"/>
            <w:tcBorders>
              <w:left w:val="threeDEmboss" w:sz="24" w:space="0" w:color="auto"/>
            </w:tcBorders>
            <w:vAlign w:val="center"/>
          </w:tcPr>
          <w:p w14:paraId="6711512E" w14:textId="77777777" w:rsidR="003A3EF6" w:rsidRPr="00AD01AE" w:rsidRDefault="003A3EF6" w:rsidP="00EF29FC">
            <w:pPr>
              <w:tabs>
                <w:tab w:val="left" w:pos="-720"/>
              </w:tabs>
              <w:suppressAutoHyphens/>
              <w:rPr>
                <w:sz w:val="22"/>
                <w:szCs w:val="22"/>
              </w:rPr>
            </w:pPr>
          </w:p>
        </w:tc>
        <w:tc>
          <w:tcPr>
            <w:tcW w:w="2128" w:type="dxa"/>
            <w:tcBorders>
              <w:right w:val="threeDEmboss" w:sz="24" w:space="0" w:color="auto"/>
            </w:tcBorders>
            <w:vAlign w:val="center"/>
          </w:tcPr>
          <w:p w14:paraId="1E642CC0" w14:textId="77777777" w:rsidR="003A3EF6" w:rsidRPr="00AD01AE" w:rsidRDefault="003A3EF6" w:rsidP="00EF29FC">
            <w:pPr>
              <w:rPr>
                <w:sz w:val="22"/>
                <w:szCs w:val="22"/>
              </w:rPr>
            </w:pPr>
          </w:p>
        </w:tc>
        <w:tc>
          <w:tcPr>
            <w:tcW w:w="410" w:type="dxa"/>
            <w:tcBorders>
              <w:left w:val="nil"/>
            </w:tcBorders>
            <w:vAlign w:val="center"/>
          </w:tcPr>
          <w:p w14:paraId="04158FD4" w14:textId="77777777" w:rsidR="003A3EF6" w:rsidRPr="00AD01AE" w:rsidRDefault="003A3EF6" w:rsidP="00EF29FC">
            <w:pPr>
              <w:tabs>
                <w:tab w:val="left" w:pos="-720"/>
              </w:tabs>
              <w:suppressAutoHyphens/>
              <w:rPr>
                <w:sz w:val="22"/>
                <w:szCs w:val="22"/>
              </w:rPr>
            </w:pPr>
          </w:p>
        </w:tc>
        <w:tc>
          <w:tcPr>
            <w:tcW w:w="2199" w:type="dxa"/>
            <w:tcBorders>
              <w:right w:val="threeDEmboss" w:sz="24" w:space="0" w:color="auto"/>
            </w:tcBorders>
            <w:vAlign w:val="center"/>
          </w:tcPr>
          <w:p w14:paraId="4A3B75D5" w14:textId="77777777" w:rsidR="003A3EF6" w:rsidRPr="00C415C2" w:rsidRDefault="003A3EF6" w:rsidP="00EF29FC">
            <w:pPr>
              <w:rPr>
                <w:color w:val="000000"/>
                <w:sz w:val="22"/>
                <w:szCs w:val="22"/>
              </w:rPr>
            </w:pPr>
          </w:p>
        </w:tc>
        <w:tc>
          <w:tcPr>
            <w:tcW w:w="2488" w:type="dxa"/>
            <w:tcBorders>
              <w:right w:val="threeDEmboss" w:sz="24" w:space="0" w:color="auto"/>
            </w:tcBorders>
            <w:vAlign w:val="center"/>
          </w:tcPr>
          <w:p w14:paraId="144C3E0F" w14:textId="46519175" w:rsidR="003A3EF6" w:rsidRPr="00AD2330" w:rsidRDefault="001D4194" w:rsidP="00EF29FC">
            <w:pPr>
              <w:rPr>
                <w:color w:val="FF0000"/>
                <w:sz w:val="22"/>
                <w:szCs w:val="22"/>
              </w:rPr>
            </w:pPr>
            <w:r>
              <w:rPr>
                <w:color w:val="FF0000"/>
                <w:sz w:val="22"/>
                <w:szCs w:val="22"/>
              </w:rPr>
              <w:t>Mike Steele</w:t>
            </w:r>
          </w:p>
        </w:tc>
      </w:tr>
      <w:tr w:rsidR="001D4194" w:rsidRPr="00AD01AE" w14:paraId="19B28872" w14:textId="77777777" w:rsidTr="00EF29FC">
        <w:trPr>
          <w:trHeight w:val="386"/>
        </w:trPr>
        <w:tc>
          <w:tcPr>
            <w:tcW w:w="483" w:type="dxa"/>
            <w:tcBorders>
              <w:left w:val="threeDEmboss" w:sz="24" w:space="0" w:color="auto"/>
            </w:tcBorders>
            <w:vAlign w:val="center"/>
          </w:tcPr>
          <w:p w14:paraId="4EBB8EAC" w14:textId="77777777" w:rsidR="001D4194" w:rsidRPr="00AD01AE" w:rsidRDefault="001D4194" w:rsidP="00EF29FC">
            <w:pPr>
              <w:tabs>
                <w:tab w:val="left" w:pos="-720"/>
              </w:tabs>
              <w:suppressAutoHyphens/>
              <w:rPr>
                <w:sz w:val="22"/>
                <w:szCs w:val="22"/>
              </w:rPr>
            </w:pPr>
          </w:p>
        </w:tc>
        <w:tc>
          <w:tcPr>
            <w:tcW w:w="2128" w:type="dxa"/>
            <w:tcBorders>
              <w:right w:val="threeDEmboss" w:sz="24" w:space="0" w:color="auto"/>
            </w:tcBorders>
            <w:vAlign w:val="center"/>
          </w:tcPr>
          <w:p w14:paraId="0C5D4251" w14:textId="77777777" w:rsidR="001D4194" w:rsidRPr="00AD01AE" w:rsidRDefault="001D4194" w:rsidP="00EF29FC">
            <w:pPr>
              <w:rPr>
                <w:sz w:val="22"/>
                <w:szCs w:val="22"/>
              </w:rPr>
            </w:pPr>
          </w:p>
        </w:tc>
        <w:tc>
          <w:tcPr>
            <w:tcW w:w="410" w:type="dxa"/>
            <w:tcBorders>
              <w:left w:val="nil"/>
            </w:tcBorders>
            <w:vAlign w:val="center"/>
          </w:tcPr>
          <w:p w14:paraId="70C5CB21" w14:textId="77777777" w:rsidR="001D4194" w:rsidRPr="00AD01AE" w:rsidRDefault="001D4194" w:rsidP="00EF29FC">
            <w:pPr>
              <w:tabs>
                <w:tab w:val="left" w:pos="-720"/>
              </w:tabs>
              <w:suppressAutoHyphens/>
              <w:rPr>
                <w:sz w:val="22"/>
                <w:szCs w:val="22"/>
              </w:rPr>
            </w:pPr>
          </w:p>
        </w:tc>
        <w:tc>
          <w:tcPr>
            <w:tcW w:w="2199" w:type="dxa"/>
            <w:tcBorders>
              <w:right w:val="threeDEmboss" w:sz="24" w:space="0" w:color="auto"/>
            </w:tcBorders>
            <w:vAlign w:val="center"/>
          </w:tcPr>
          <w:p w14:paraId="6F0EA98C" w14:textId="77777777" w:rsidR="001D4194" w:rsidRPr="00C415C2" w:rsidRDefault="001D4194" w:rsidP="00EF29FC">
            <w:pPr>
              <w:rPr>
                <w:color w:val="000000"/>
                <w:sz w:val="22"/>
                <w:szCs w:val="22"/>
              </w:rPr>
            </w:pPr>
          </w:p>
        </w:tc>
        <w:tc>
          <w:tcPr>
            <w:tcW w:w="2488" w:type="dxa"/>
            <w:tcBorders>
              <w:right w:val="threeDEmboss" w:sz="24" w:space="0" w:color="auto"/>
            </w:tcBorders>
            <w:vAlign w:val="center"/>
          </w:tcPr>
          <w:p w14:paraId="208B43BE" w14:textId="6C0A9453" w:rsidR="001D4194" w:rsidRPr="00AD2330" w:rsidRDefault="001D4194" w:rsidP="00EF29FC">
            <w:pPr>
              <w:rPr>
                <w:color w:val="FF0000"/>
                <w:sz w:val="22"/>
                <w:szCs w:val="22"/>
              </w:rPr>
            </w:pPr>
            <w:r>
              <w:rPr>
                <w:color w:val="FF0000"/>
                <w:sz w:val="22"/>
                <w:szCs w:val="22"/>
              </w:rPr>
              <w:t>David Stephens</w:t>
            </w:r>
          </w:p>
        </w:tc>
      </w:tr>
      <w:tr w:rsidR="001D4194" w:rsidRPr="00AD01AE" w14:paraId="7D5BFCEE" w14:textId="77777777" w:rsidTr="00EF29FC">
        <w:trPr>
          <w:trHeight w:val="386"/>
        </w:trPr>
        <w:tc>
          <w:tcPr>
            <w:tcW w:w="483" w:type="dxa"/>
            <w:tcBorders>
              <w:left w:val="threeDEmboss" w:sz="24" w:space="0" w:color="auto"/>
            </w:tcBorders>
            <w:vAlign w:val="center"/>
          </w:tcPr>
          <w:p w14:paraId="304BE9E0" w14:textId="77777777" w:rsidR="001D4194" w:rsidRPr="00AD01AE" w:rsidRDefault="001D4194" w:rsidP="00EF29FC">
            <w:pPr>
              <w:tabs>
                <w:tab w:val="left" w:pos="-720"/>
              </w:tabs>
              <w:suppressAutoHyphens/>
              <w:rPr>
                <w:sz w:val="22"/>
                <w:szCs w:val="22"/>
              </w:rPr>
            </w:pPr>
          </w:p>
        </w:tc>
        <w:tc>
          <w:tcPr>
            <w:tcW w:w="2128" w:type="dxa"/>
            <w:tcBorders>
              <w:right w:val="threeDEmboss" w:sz="24" w:space="0" w:color="auto"/>
            </w:tcBorders>
            <w:vAlign w:val="center"/>
          </w:tcPr>
          <w:p w14:paraId="6B57F23E" w14:textId="77777777" w:rsidR="001D4194" w:rsidRPr="00AD01AE" w:rsidRDefault="001D4194" w:rsidP="00EF29FC">
            <w:pPr>
              <w:rPr>
                <w:sz w:val="22"/>
                <w:szCs w:val="22"/>
              </w:rPr>
            </w:pPr>
          </w:p>
        </w:tc>
        <w:tc>
          <w:tcPr>
            <w:tcW w:w="410" w:type="dxa"/>
            <w:tcBorders>
              <w:left w:val="nil"/>
            </w:tcBorders>
            <w:vAlign w:val="center"/>
          </w:tcPr>
          <w:p w14:paraId="27F51362" w14:textId="77777777" w:rsidR="001D4194" w:rsidRPr="00AD01AE" w:rsidRDefault="001D4194" w:rsidP="00EF29FC">
            <w:pPr>
              <w:tabs>
                <w:tab w:val="left" w:pos="-720"/>
              </w:tabs>
              <w:suppressAutoHyphens/>
              <w:rPr>
                <w:sz w:val="22"/>
                <w:szCs w:val="22"/>
              </w:rPr>
            </w:pPr>
          </w:p>
        </w:tc>
        <w:tc>
          <w:tcPr>
            <w:tcW w:w="2199" w:type="dxa"/>
            <w:tcBorders>
              <w:right w:val="threeDEmboss" w:sz="24" w:space="0" w:color="auto"/>
            </w:tcBorders>
            <w:vAlign w:val="center"/>
          </w:tcPr>
          <w:p w14:paraId="7FF56EF0" w14:textId="77777777" w:rsidR="001D4194" w:rsidRPr="00C415C2" w:rsidRDefault="001D4194" w:rsidP="00EF29FC">
            <w:pPr>
              <w:rPr>
                <w:color w:val="000000"/>
                <w:sz w:val="22"/>
                <w:szCs w:val="22"/>
              </w:rPr>
            </w:pPr>
          </w:p>
        </w:tc>
        <w:tc>
          <w:tcPr>
            <w:tcW w:w="2488" w:type="dxa"/>
            <w:tcBorders>
              <w:right w:val="threeDEmboss" w:sz="24" w:space="0" w:color="auto"/>
            </w:tcBorders>
            <w:vAlign w:val="center"/>
          </w:tcPr>
          <w:p w14:paraId="05ADF350" w14:textId="03920B87" w:rsidR="001D4194" w:rsidRDefault="001D4194" w:rsidP="00EF29FC">
            <w:pPr>
              <w:rPr>
                <w:color w:val="FF0000"/>
                <w:sz w:val="22"/>
                <w:szCs w:val="22"/>
              </w:rPr>
            </w:pPr>
            <w:r>
              <w:rPr>
                <w:color w:val="FF0000"/>
                <w:sz w:val="22"/>
                <w:szCs w:val="22"/>
              </w:rPr>
              <w:t>Nadja Tremblay</w:t>
            </w:r>
          </w:p>
        </w:tc>
      </w:tr>
      <w:tr w:rsidR="001D4194" w:rsidRPr="00AD01AE" w14:paraId="31A8B017" w14:textId="77777777" w:rsidTr="00EF29FC">
        <w:trPr>
          <w:trHeight w:val="386"/>
        </w:trPr>
        <w:tc>
          <w:tcPr>
            <w:tcW w:w="483" w:type="dxa"/>
            <w:tcBorders>
              <w:left w:val="threeDEmboss" w:sz="24" w:space="0" w:color="auto"/>
            </w:tcBorders>
            <w:vAlign w:val="center"/>
          </w:tcPr>
          <w:p w14:paraId="60B80E94" w14:textId="77777777" w:rsidR="001D4194" w:rsidRPr="00AD01AE" w:rsidRDefault="001D4194" w:rsidP="00EF29FC">
            <w:pPr>
              <w:tabs>
                <w:tab w:val="left" w:pos="-720"/>
              </w:tabs>
              <w:suppressAutoHyphens/>
              <w:rPr>
                <w:sz w:val="22"/>
                <w:szCs w:val="22"/>
              </w:rPr>
            </w:pPr>
          </w:p>
        </w:tc>
        <w:tc>
          <w:tcPr>
            <w:tcW w:w="2128" w:type="dxa"/>
            <w:tcBorders>
              <w:right w:val="threeDEmboss" w:sz="24" w:space="0" w:color="auto"/>
            </w:tcBorders>
            <w:vAlign w:val="center"/>
          </w:tcPr>
          <w:p w14:paraId="10143A01" w14:textId="77777777" w:rsidR="001D4194" w:rsidRPr="00AD01AE" w:rsidRDefault="001D4194" w:rsidP="00EF29FC">
            <w:pPr>
              <w:rPr>
                <w:sz w:val="22"/>
                <w:szCs w:val="22"/>
              </w:rPr>
            </w:pPr>
          </w:p>
        </w:tc>
        <w:tc>
          <w:tcPr>
            <w:tcW w:w="410" w:type="dxa"/>
            <w:tcBorders>
              <w:left w:val="nil"/>
            </w:tcBorders>
            <w:vAlign w:val="center"/>
          </w:tcPr>
          <w:p w14:paraId="730203F7" w14:textId="77777777" w:rsidR="001D4194" w:rsidRPr="00AD01AE" w:rsidRDefault="001D4194" w:rsidP="00EF29FC">
            <w:pPr>
              <w:tabs>
                <w:tab w:val="left" w:pos="-720"/>
              </w:tabs>
              <w:suppressAutoHyphens/>
              <w:rPr>
                <w:sz w:val="22"/>
                <w:szCs w:val="22"/>
              </w:rPr>
            </w:pPr>
          </w:p>
        </w:tc>
        <w:tc>
          <w:tcPr>
            <w:tcW w:w="2199" w:type="dxa"/>
            <w:tcBorders>
              <w:right w:val="threeDEmboss" w:sz="24" w:space="0" w:color="auto"/>
            </w:tcBorders>
            <w:vAlign w:val="center"/>
          </w:tcPr>
          <w:p w14:paraId="2F5EFF23" w14:textId="77777777" w:rsidR="001D4194" w:rsidRPr="00C415C2" w:rsidRDefault="001D4194" w:rsidP="00EF29FC">
            <w:pPr>
              <w:rPr>
                <w:color w:val="000000"/>
                <w:sz w:val="22"/>
                <w:szCs w:val="22"/>
              </w:rPr>
            </w:pPr>
          </w:p>
        </w:tc>
        <w:tc>
          <w:tcPr>
            <w:tcW w:w="2488" w:type="dxa"/>
            <w:tcBorders>
              <w:right w:val="threeDEmboss" w:sz="24" w:space="0" w:color="auto"/>
            </w:tcBorders>
            <w:vAlign w:val="center"/>
          </w:tcPr>
          <w:p w14:paraId="6A6EA479" w14:textId="6C133D82" w:rsidR="001D4194" w:rsidRDefault="001D4194" w:rsidP="00EF29FC">
            <w:pPr>
              <w:rPr>
                <w:color w:val="FF0000"/>
                <w:sz w:val="22"/>
                <w:szCs w:val="22"/>
              </w:rPr>
            </w:pPr>
            <w:r>
              <w:rPr>
                <w:color w:val="FF0000"/>
                <w:sz w:val="22"/>
                <w:szCs w:val="22"/>
              </w:rPr>
              <w:t>Bill Walter</w:t>
            </w:r>
          </w:p>
        </w:tc>
      </w:tr>
      <w:tr w:rsidR="001D4194" w:rsidRPr="00AD01AE" w14:paraId="7837CC19" w14:textId="77777777" w:rsidTr="00EF29FC">
        <w:trPr>
          <w:trHeight w:val="386"/>
        </w:trPr>
        <w:tc>
          <w:tcPr>
            <w:tcW w:w="483" w:type="dxa"/>
            <w:tcBorders>
              <w:left w:val="threeDEmboss" w:sz="24" w:space="0" w:color="auto"/>
            </w:tcBorders>
            <w:vAlign w:val="center"/>
          </w:tcPr>
          <w:p w14:paraId="13196076" w14:textId="77777777" w:rsidR="001D4194" w:rsidRPr="00AD01AE" w:rsidRDefault="001D4194" w:rsidP="00EF29FC">
            <w:pPr>
              <w:tabs>
                <w:tab w:val="left" w:pos="-720"/>
              </w:tabs>
              <w:suppressAutoHyphens/>
              <w:rPr>
                <w:sz w:val="22"/>
                <w:szCs w:val="22"/>
              </w:rPr>
            </w:pPr>
          </w:p>
        </w:tc>
        <w:tc>
          <w:tcPr>
            <w:tcW w:w="2128" w:type="dxa"/>
            <w:tcBorders>
              <w:right w:val="threeDEmboss" w:sz="24" w:space="0" w:color="auto"/>
            </w:tcBorders>
            <w:vAlign w:val="center"/>
          </w:tcPr>
          <w:p w14:paraId="4F964005" w14:textId="77777777" w:rsidR="001D4194" w:rsidRPr="00AD01AE" w:rsidRDefault="001D4194" w:rsidP="00EF29FC">
            <w:pPr>
              <w:rPr>
                <w:sz w:val="22"/>
                <w:szCs w:val="22"/>
              </w:rPr>
            </w:pPr>
          </w:p>
        </w:tc>
        <w:tc>
          <w:tcPr>
            <w:tcW w:w="410" w:type="dxa"/>
            <w:tcBorders>
              <w:left w:val="nil"/>
            </w:tcBorders>
            <w:vAlign w:val="center"/>
          </w:tcPr>
          <w:p w14:paraId="5222DFA6" w14:textId="77777777" w:rsidR="001D4194" w:rsidRPr="00AD01AE" w:rsidRDefault="001D4194" w:rsidP="00EF29FC">
            <w:pPr>
              <w:tabs>
                <w:tab w:val="left" w:pos="-720"/>
              </w:tabs>
              <w:suppressAutoHyphens/>
              <w:rPr>
                <w:sz w:val="22"/>
                <w:szCs w:val="22"/>
              </w:rPr>
            </w:pPr>
          </w:p>
        </w:tc>
        <w:tc>
          <w:tcPr>
            <w:tcW w:w="2199" w:type="dxa"/>
            <w:tcBorders>
              <w:right w:val="threeDEmboss" w:sz="24" w:space="0" w:color="auto"/>
            </w:tcBorders>
            <w:vAlign w:val="center"/>
          </w:tcPr>
          <w:p w14:paraId="1EEAC95C" w14:textId="77777777" w:rsidR="001D4194" w:rsidRPr="00C415C2" w:rsidRDefault="001D4194" w:rsidP="00EF29FC">
            <w:pPr>
              <w:rPr>
                <w:color w:val="000000"/>
                <w:sz w:val="22"/>
                <w:szCs w:val="22"/>
              </w:rPr>
            </w:pPr>
          </w:p>
        </w:tc>
        <w:tc>
          <w:tcPr>
            <w:tcW w:w="2488" w:type="dxa"/>
            <w:tcBorders>
              <w:right w:val="threeDEmboss" w:sz="24" w:space="0" w:color="auto"/>
            </w:tcBorders>
            <w:vAlign w:val="center"/>
          </w:tcPr>
          <w:p w14:paraId="303B9109" w14:textId="364A7461" w:rsidR="001D4194" w:rsidRDefault="001D4194" w:rsidP="00EF29FC">
            <w:pPr>
              <w:rPr>
                <w:color w:val="FF0000"/>
                <w:sz w:val="22"/>
                <w:szCs w:val="22"/>
              </w:rPr>
            </w:pPr>
            <w:r>
              <w:rPr>
                <w:color w:val="FF0000"/>
                <w:sz w:val="22"/>
                <w:szCs w:val="22"/>
              </w:rPr>
              <w:t>Theresa Weston</w:t>
            </w:r>
          </w:p>
        </w:tc>
      </w:tr>
    </w:tbl>
    <w:p w14:paraId="37D52F37" w14:textId="77777777" w:rsidR="006D1052" w:rsidRPr="00AD01AE" w:rsidRDefault="006D1052" w:rsidP="00DE0D26">
      <w:pPr>
        <w:spacing w:line="300" w:lineRule="auto"/>
        <w:ind w:left="360" w:right="-720"/>
        <w:rPr>
          <w:color w:val="000000"/>
          <w:sz w:val="22"/>
          <w:szCs w:val="22"/>
        </w:rPr>
      </w:pPr>
    </w:p>
    <w:p w14:paraId="088119E4" w14:textId="68C40CD7" w:rsidR="002C6DD2" w:rsidRPr="00135A67" w:rsidRDefault="002C6DD2" w:rsidP="002C6DD2">
      <w:pPr>
        <w:numPr>
          <w:ilvl w:val="0"/>
          <w:numId w:val="1"/>
        </w:numPr>
        <w:spacing w:line="300" w:lineRule="auto"/>
        <w:ind w:right="-720"/>
        <w:rPr>
          <w:sz w:val="22"/>
          <w:szCs w:val="22"/>
        </w:rPr>
      </w:pPr>
      <w:r w:rsidRPr="00135A67">
        <w:rPr>
          <w:sz w:val="22"/>
          <w:szCs w:val="22"/>
        </w:rPr>
        <w:t xml:space="preserve">ASHRAE Code of Ethics Commitment </w:t>
      </w:r>
      <w:r w:rsidR="00434632" w:rsidRPr="00135A67">
        <w:rPr>
          <w:sz w:val="22"/>
          <w:szCs w:val="22"/>
        </w:rPr>
        <w:t>&amp; Antitrust Policy</w:t>
      </w:r>
    </w:p>
    <w:p w14:paraId="5BCAE930" w14:textId="6417FA0A" w:rsidR="002C6DD2" w:rsidRPr="00135A67" w:rsidRDefault="002C6DD2" w:rsidP="00135A67">
      <w:pPr>
        <w:pStyle w:val="ListParagraph"/>
        <w:numPr>
          <w:ilvl w:val="0"/>
          <w:numId w:val="3"/>
        </w:numPr>
        <w:spacing w:line="300" w:lineRule="auto"/>
        <w:ind w:right="-720"/>
        <w:rPr>
          <w:sz w:val="22"/>
          <w:szCs w:val="22"/>
        </w:rPr>
      </w:pPr>
      <w:r w:rsidRPr="00135A67">
        <w:rPr>
          <w:sz w:val="22"/>
          <w:szCs w:val="22"/>
        </w:rPr>
        <w:t xml:space="preserve">In this and all other ASHRAE meetings, we will act with honesty, fairness, courtesy, competence, </w:t>
      </w:r>
      <w:proofErr w:type="gramStart"/>
      <w:r w:rsidRPr="00135A67">
        <w:rPr>
          <w:sz w:val="22"/>
          <w:szCs w:val="22"/>
        </w:rPr>
        <w:t>integrity</w:t>
      </w:r>
      <w:proofErr w:type="gramEnd"/>
      <w:r w:rsidRPr="00135A67">
        <w:rPr>
          <w:sz w:val="22"/>
          <w:szCs w:val="22"/>
        </w:rPr>
        <w:t xml:space="preserve"> and respect for others, and we shall avoid all real or perceived conflicts of interests. (See full Code of Ethics: </w:t>
      </w:r>
      <w:hyperlink r:id="rId8" w:history="1">
        <w:r w:rsidRPr="00135A67">
          <w:rPr>
            <w:rStyle w:val="Hyperlink"/>
            <w:color w:val="auto"/>
            <w:sz w:val="22"/>
            <w:szCs w:val="22"/>
          </w:rPr>
          <w:t>https://www.ashrae.org/about-ashrae/ashrae-code-of-ethics</w:t>
        </w:r>
      </w:hyperlink>
      <w:r w:rsidR="00E44F65">
        <w:rPr>
          <w:sz w:val="22"/>
          <w:szCs w:val="22"/>
        </w:rPr>
        <w:t>.</w:t>
      </w:r>
      <w:r w:rsidRPr="00135A67">
        <w:rPr>
          <w:sz w:val="22"/>
          <w:szCs w:val="22"/>
        </w:rPr>
        <w:t>)</w:t>
      </w:r>
    </w:p>
    <w:p w14:paraId="16838DB6" w14:textId="04DB8244" w:rsidR="00434632" w:rsidRPr="00135A67" w:rsidRDefault="00434632" w:rsidP="00135A67">
      <w:pPr>
        <w:pStyle w:val="ListParagraph"/>
        <w:numPr>
          <w:ilvl w:val="0"/>
          <w:numId w:val="3"/>
        </w:numPr>
        <w:spacing w:line="300" w:lineRule="auto"/>
        <w:ind w:right="-720"/>
        <w:rPr>
          <w:sz w:val="22"/>
          <w:szCs w:val="22"/>
        </w:rPr>
      </w:pPr>
      <w:r w:rsidRPr="00135A67">
        <w:rPr>
          <w:sz w:val="22"/>
          <w:szCs w:val="22"/>
        </w:rPr>
        <w:t>ASHRAE participants are expected to adhere to the antitrust policy</w:t>
      </w:r>
      <w:r w:rsidR="002A3DB8" w:rsidRPr="00135A67">
        <w:rPr>
          <w:sz w:val="22"/>
          <w:szCs w:val="22"/>
        </w:rPr>
        <w:t xml:space="preserve">: </w:t>
      </w:r>
      <w:hyperlink r:id="rId9" w:history="1">
        <w:r w:rsidR="006E1086" w:rsidRPr="00D81BD0">
          <w:rPr>
            <w:rStyle w:val="Hyperlink"/>
            <w:sz w:val="22"/>
            <w:szCs w:val="22"/>
          </w:rPr>
          <w:t>https://youtu.be/ykisOzjHyZM</w:t>
        </w:r>
      </w:hyperlink>
      <w:r w:rsidR="006E1086">
        <w:rPr>
          <w:sz w:val="22"/>
          <w:szCs w:val="22"/>
        </w:rPr>
        <w:t xml:space="preserve"> </w:t>
      </w:r>
    </w:p>
    <w:p w14:paraId="5F910121" w14:textId="77777777" w:rsidR="00E30BD7" w:rsidRPr="00135A67" w:rsidRDefault="00E30BD7" w:rsidP="00E30BD7">
      <w:pPr>
        <w:pStyle w:val="ListParagraph"/>
        <w:spacing w:line="300" w:lineRule="auto"/>
        <w:ind w:left="1080" w:right="-720"/>
        <w:rPr>
          <w:sz w:val="22"/>
          <w:szCs w:val="22"/>
        </w:rPr>
      </w:pPr>
    </w:p>
    <w:p w14:paraId="17B2CBCE" w14:textId="30E1156D" w:rsidR="00E30BD7" w:rsidRPr="00135A67" w:rsidRDefault="00E30BD7" w:rsidP="00E30BD7">
      <w:pPr>
        <w:pStyle w:val="ListParagraph"/>
        <w:numPr>
          <w:ilvl w:val="0"/>
          <w:numId w:val="1"/>
        </w:numPr>
        <w:spacing w:line="300" w:lineRule="auto"/>
        <w:ind w:right="-720"/>
        <w:rPr>
          <w:sz w:val="22"/>
          <w:szCs w:val="22"/>
        </w:rPr>
      </w:pPr>
      <w:r w:rsidRPr="00135A67">
        <w:rPr>
          <w:sz w:val="22"/>
          <w:szCs w:val="22"/>
        </w:rPr>
        <w:t xml:space="preserve">Minutes from </w:t>
      </w:r>
      <w:r w:rsidR="00DE726D">
        <w:rPr>
          <w:sz w:val="22"/>
          <w:szCs w:val="22"/>
        </w:rPr>
        <w:t>10/1</w:t>
      </w:r>
      <w:r w:rsidR="003A3EF6">
        <w:rPr>
          <w:sz w:val="22"/>
          <w:szCs w:val="22"/>
        </w:rPr>
        <w:t>/</w:t>
      </w:r>
      <w:r w:rsidR="005649D6">
        <w:rPr>
          <w:sz w:val="22"/>
          <w:szCs w:val="22"/>
        </w:rPr>
        <w:t>202</w:t>
      </w:r>
      <w:r w:rsidR="007B060C">
        <w:rPr>
          <w:sz w:val="22"/>
          <w:szCs w:val="22"/>
        </w:rPr>
        <w:t>1</w:t>
      </w:r>
      <w:r w:rsidR="00AD2330">
        <w:rPr>
          <w:sz w:val="22"/>
          <w:szCs w:val="22"/>
        </w:rPr>
        <w:t xml:space="preserve"> </w:t>
      </w:r>
      <w:r w:rsidR="00AC4FB6">
        <w:rPr>
          <w:color w:val="FF0000"/>
          <w:sz w:val="22"/>
          <w:szCs w:val="22"/>
        </w:rPr>
        <w:t xml:space="preserve">Khalil/Lim </w:t>
      </w:r>
      <w:r w:rsidR="00713497">
        <w:rPr>
          <w:color w:val="FF0000"/>
          <w:sz w:val="22"/>
          <w:szCs w:val="22"/>
        </w:rPr>
        <w:t>4-0-1</w:t>
      </w:r>
      <w:r w:rsidR="00A53438">
        <w:rPr>
          <w:color w:val="FF0000"/>
          <w:sz w:val="22"/>
          <w:szCs w:val="22"/>
        </w:rPr>
        <w:t>. Note we still have pending minutes from 8/12/2021 to address at our next meeting.</w:t>
      </w:r>
    </w:p>
    <w:p w14:paraId="5D1DCEEC" w14:textId="7C9A71E9" w:rsidR="00E30BD7" w:rsidRPr="00135A67" w:rsidRDefault="00E30BD7" w:rsidP="001D188E">
      <w:pPr>
        <w:spacing w:line="300" w:lineRule="auto"/>
        <w:ind w:left="360" w:right="-720"/>
        <w:rPr>
          <w:sz w:val="22"/>
          <w:szCs w:val="22"/>
        </w:rPr>
      </w:pPr>
    </w:p>
    <w:p w14:paraId="23DE53E1" w14:textId="2A75AC1B" w:rsidR="006D1052" w:rsidRPr="00DE726D" w:rsidRDefault="00F94B87" w:rsidP="00DC4D02">
      <w:pPr>
        <w:numPr>
          <w:ilvl w:val="0"/>
          <w:numId w:val="1"/>
        </w:numPr>
        <w:spacing w:line="300" w:lineRule="auto"/>
        <w:ind w:right="-720"/>
        <w:rPr>
          <w:sz w:val="22"/>
          <w:szCs w:val="22"/>
        </w:rPr>
      </w:pPr>
      <w:r w:rsidRPr="00DE726D">
        <w:rPr>
          <w:sz w:val="22"/>
          <w:szCs w:val="22"/>
        </w:rPr>
        <w:t>R</w:t>
      </w:r>
      <w:r w:rsidR="00806074" w:rsidRPr="00DE726D">
        <w:rPr>
          <w:sz w:val="22"/>
          <w:szCs w:val="22"/>
        </w:rPr>
        <w:t xml:space="preserve">eview of agenda </w:t>
      </w:r>
      <w:r w:rsidR="00E30BD7" w:rsidRPr="00DE726D">
        <w:rPr>
          <w:sz w:val="22"/>
          <w:szCs w:val="22"/>
        </w:rPr>
        <w:t>and CIS tasks for this current cycle</w:t>
      </w:r>
      <w:r w:rsidR="002F3CF7" w:rsidRPr="00DE726D">
        <w:rPr>
          <w:sz w:val="22"/>
          <w:szCs w:val="22"/>
        </w:rPr>
        <w:t xml:space="preserve"> (Group A) and upcoming deadlines for the </w:t>
      </w:r>
      <w:r w:rsidR="00CA707F">
        <w:rPr>
          <w:sz w:val="22"/>
          <w:szCs w:val="22"/>
        </w:rPr>
        <w:t xml:space="preserve">impending </w:t>
      </w:r>
      <w:r w:rsidR="002F3CF7" w:rsidRPr="00DE726D">
        <w:rPr>
          <w:sz w:val="22"/>
          <w:szCs w:val="22"/>
        </w:rPr>
        <w:t>Group B cycle</w:t>
      </w:r>
      <w:r w:rsidR="00E30BD7" w:rsidRPr="00DE726D">
        <w:rPr>
          <w:sz w:val="22"/>
          <w:szCs w:val="22"/>
        </w:rPr>
        <w:t xml:space="preserve"> </w:t>
      </w:r>
      <w:r w:rsidR="00806074" w:rsidRPr="00DE726D">
        <w:rPr>
          <w:sz w:val="22"/>
          <w:szCs w:val="22"/>
        </w:rPr>
        <w:t>(</w:t>
      </w:r>
      <w:proofErr w:type="spellStart"/>
      <w:r w:rsidR="003A3EF6" w:rsidRPr="00DE726D">
        <w:rPr>
          <w:sz w:val="22"/>
          <w:szCs w:val="22"/>
        </w:rPr>
        <w:t>Graef</w:t>
      </w:r>
      <w:proofErr w:type="spellEnd"/>
      <w:r w:rsidR="00806074" w:rsidRPr="00DE726D">
        <w:rPr>
          <w:sz w:val="22"/>
          <w:szCs w:val="22"/>
        </w:rPr>
        <w:t xml:space="preserve">) </w:t>
      </w:r>
    </w:p>
    <w:p w14:paraId="521F1727" w14:textId="77777777" w:rsidR="00E30BD7" w:rsidRPr="00135A67" w:rsidRDefault="00E30BD7" w:rsidP="00E30BD7">
      <w:pPr>
        <w:rPr>
          <w:b/>
          <w:bCs/>
          <w:sz w:val="22"/>
          <w:szCs w:val="22"/>
          <w:u w:val="single"/>
        </w:rPr>
      </w:pPr>
    </w:p>
    <w:p w14:paraId="07CA9F41" w14:textId="77777777" w:rsidR="00EF29FC" w:rsidRDefault="00EF29FC" w:rsidP="00E30BD7">
      <w:pPr>
        <w:rPr>
          <w:b/>
          <w:bCs/>
          <w:sz w:val="22"/>
          <w:szCs w:val="22"/>
          <w:u w:val="single"/>
        </w:rPr>
      </w:pPr>
    </w:p>
    <w:p w14:paraId="6A81CEE3" w14:textId="390173F7" w:rsidR="00E30BD7" w:rsidRPr="00135A67" w:rsidRDefault="00E30BD7" w:rsidP="00E30BD7">
      <w:pPr>
        <w:rPr>
          <w:sz w:val="16"/>
          <w:szCs w:val="14"/>
        </w:rPr>
      </w:pPr>
      <w:r w:rsidRPr="00135A67">
        <w:rPr>
          <w:b/>
          <w:bCs/>
          <w:sz w:val="22"/>
          <w:szCs w:val="22"/>
          <w:u w:val="single"/>
        </w:rPr>
        <w:lastRenderedPageBreak/>
        <w:t>Scope and Purpose:</w:t>
      </w:r>
    </w:p>
    <w:p w14:paraId="10EAC0D2" w14:textId="77777777" w:rsidR="00E30BD7" w:rsidRPr="00135A67" w:rsidRDefault="00E30BD7" w:rsidP="00E30BD7">
      <w:pPr>
        <w:rPr>
          <w:sz w:val="18"/>
          <w:szCs w:val="14"/>
        </w:rPr>
      </w:pPr>
      <w:r w:rsidRPr="00135A67">
        <w:rPr>
          <w:sz w:val="22"/>
          <w:szCs w:val="22"/>
          <w:shd w:val="clear" w:color="auto" w:fill="FFFFFF"/>
        </w:rPr>
        <w:t>The ASHRAE Code Interaction Subcommittee (CIS) provides a means for ASHRAE to represent the interests of ASHRAE members and to promote uniform adoption of ASHRAE Standards Committee Documents by U.S. Model Building Codes and other codes. CIS focuses on national model codes and parts of codes that affect ASHRAE member interests, including, but not limited to the Mechanical Code, Building and Fire Code provisions related to fire and smoke control and Building Code provisions related to HVAC and Energy issues. All ASHRAE Code Interaction shall be processed by and through the CIS.</w:t>
      </w:r>
    </w:p>
    <w:p w14:paraId="12F5FBFA" w14:textId="660B00D0" w:rsidR="00A26DA0" w:rsidRPr="00EF29FC" w:rsidRDefault="00E30BD7" w:rsidP="00E30BD7">
      <w:pPr>
        <w:rPr>
          <w:sz w:val="18"/>
          <w:szCs w:val="14"/>
        </w:rPr>
      </w:pPr>
      <w:r w:rsidRPr="00135A67">
        <w:rPr>
          <w:sz w:val="22"/>
          <w:szCs w:val="22"/>
          <w:shd w:val="clear" w:color="auto" w:fill="FFFFFF"/>
        </w:rPr>
        <w:t> </w:t>
      </w:r>
    </w:p>
    <w:p w14:paraId="615AC7DB" w14:textId="5A47E3AB" w:rsidR="00E30BD7" w:rsidRPr="00135A67" w:rsidRDefault="00E30BD7" w:rsidP="00E30BD7">
      <w:pPr>
        <w:rPr>
          <w:sz w:val="18"/>
          <w:szCs w:val="14"/>
        </w:rPr>
      </w:pPr>
      <w:r w:rsidRPr="00135A67">
        <w:rPr>
          <w:b/>
          <w:bCs/>
          <w:sz w:val="22"/>
          <w:szCs w:val="22"/>
          <w:u w:val="single"/>
          <w:shd w:val="clear" w:color="auto" w:fill="FFFFFF"/>
        </w:rPr>
        <w:t>Assignment:</w:t>
      </w:r>
    </w:p>
    <w:p w14:paraId="72B202FC" w14:textId="3F25AA69" w:rsidR="00E30BD7" w:rsidRPr="00080BAE" w:rsidRDefault="005B3E1C" w:rsidP="00080BAE">
      <w:pPr>
        <w:pStyle w:val="ListParagraph"/>
        <w:numPr>
          <w:ilvl w:val="0"/>
          <w:numId w:val="13"/>
        </w:numPr>
        <w:rPr>
          <w:sz w:val="22"/>
          <w:szCs w:val="22"/>
          <w:shd w:val="clear" w:color="auto" w:fill="FFFFFF"/>
        </w:rPr>
      </w:pPr>
      <w:r w:rsidRPr="00080BAE">
        <w:rPr>
          <w:sz w:val="22"/>
          <w:szCs w:val="22"/>
          <w:shd w:val="clear" w:color="auto" w:fill="FFFFFF"/>
        </w:rPr>
        <w:t>Continue following the progress of ICC Group A and IAPMO UMC/UPC submissions</w:t>
      </w:r>
      <w:r w:rsidR="007B060C" w:rsidRPr="00080BAE">
        <w:rPr>
          <w:sz w:val="22"/>
          <w:szCs w:val="22"/>
          <w:shd w:val="clear" w:color="auto" w:fill="FFFFFF"/>
        </w:rPr>
        <w:t xml:space="preserve">. A summary of the results of each hearing item has been distributed. </w:t>
      </w:r>
    </w:p>
    <w:p w14:paraId="23075B82" w14:textId="3B1A8D7B" w:rsidR="00080BAE" w:rsidRPr="00DE726D" w:rsidRDefault="00080BAE" w:rsidP="00080BAE">
      <w:pPr>
        <w:pStyle w:val="ListParagraph"/>
        <w:numPr>
          <w:ilvl w:val="0"/>
          <w:numId w:val="13"/>
        </w:numPr>
        <w:rPr>
          <w:sz w:val="22"/>
          <w:szCs w:val="22"/>
          <w:shd w:val="clear" w:color="auto" w:fill="FFFFFF"/>
        </w:rPr>
      </w:pPr>
      <w:r w:rsidRPr="00DE726D">
        <w:rPr>
          <w:sz w:val="22"/>
          <w:szCs w:val="22"/>
          <w:shd w:val="clear" w:color="auto" w:fill="FFFFFF"/>
        </w:rPr>
        <w:t>Announce deadlines for the next code cycle, ICC Group B</w:t>
      </w:r>
      <w:r w:rsidR="00037923" w:rsidRPr="00DE726D">
        <w:rPr>
          <w:sz w:val="22"/>
          <w:szCs w:val="22"/>
          <w:shd w:val="clear" w:color="auto" w:fill="FFFFFF"/>
        </w:rPr>
        <w:t xml:space="preserve">: IBC – Structural (Ch 15-25), IEBC, </w:t>
      </w:r>
      <w:proofErr w:type="spellStart"/>
      <w:r w:rsidR="00037923" w:rsidRPr="00DE726D">
        <w:rPr>
          <w:sz w:val="22"/>
          <w:szCs w:val="22"/>
          <w:shd w:val="clear" w:color="auto" w:fill="FFFFFF"/>
        </w:rPr>
        <w:t>IgCC</w:t>
      </w:r>
      <w:proofErr w:type="spellEnd"/>
      <w:r w:rsidR="00037923" w:rsidRPr="00DE726D">
        <w:rPr>
          <w:sz w:val="22"/>
          <w:szCs w:val="22"/>
          <w:shd w:val="clear" w:color="auto" w:fill="FFFFFF"/>
        </w:rPr>
        <w:t xml:space="preserve"> – Administrativ</w:t>
      </w:r>
      <w:r w:rsidR="00C73CFC" w:rsidRPr="00DE726D">
        <w:rPr>
          <w:sz w:val="22"/>
          <w:szCs w:val="22"/>
          <w:shd w:val="clear" w:color="auto" w:fill="FFFFFF"/>
        </w:rPr>
        <w:t>e (Ch 1)</w:t>
      </w:r>
      <w:r w:rsidR="00037923" w:rsidRPr="00DE726D">
        <w:rPr>
          <w:sz w:val="22"/>
          <w:szCs w:val="22"/>
          <w:shd w:val="clear" w:color="auto" w:fill="FFFFFF"/>
        </w:rPr>
        <w:t>, IRC – Building (Chapters 1-10).</w:t>
      </w:r>
    </w:p>
    <w:p w14:paraId="316AD870" w14:textId="1A64C651" w:rsidR="00E30BD7" w:rsidRPr="0053184D" w:rsidRDefault="00E30BD7" w:rsidP="005B3E1C">
      <w:pPr>
        <w:rPr>
          <w:rFonts w:eastAsiaTheme="minorHAnsi"/>
          <w:sz w:val="18"/>
          <w:szCs w:val="14"/>
        </w:rPr>
      </w:pPr>
    </w:p>
    <w:p w14:paraId="1BEAC032" w14:textId="77777777" w:rsidR="00E20B67" w:rsidRPr="0053184D" w:rsidRDefault="007B060C" w:rsidP="007B060C">
      <w:pPr>
        <w:numPr>
          <w:ilvl w:val="0"/>
          <w:numId w:val="1"/>
        </w:numPr>
        <w:spacing w:line="300" w:lineRule="auto"/>
        <w:ind w:right="-720"/>
        <w:rPr>
          <w:sz w:val="22"/>
          <w:szCs w:val="22"/>
        </w:rPr>
      </w:pPr>
      <w:r w:rsidRPr="0053184D">
        <w:rPr>
          <w:sz w:val="22"/>
          <w:szCs w:val="22"/>
        </w:rPr>
        <w:t xml:space="preserve">ICC </w:t>
      </w:r>
      <w:r w:rsidR="00E30BD7" w:rsidRPr="0053184D">
        <w:rPr>
          <w:sz w:val="22"/>
          <w:szCs w:val="22"/>
        </w:rPr>
        <w:t xml:space="preserve">Group A </w:t>
      </w:r>
    </w:p>
    <w:p w14:paraId="44AA0FD9" w14:textId="10F9E363" w:rsidR="003133D6" w:rsidRPr="0053184D" w:rsidRDefault="00DE726D" w:rsidP="00E20B67">
      <w:pPr>
        <w:pStyle w:val="ListParagraph"/>
        <w:numPr>
          <w:ilvl w:val="0"/>
          <w:numId w:val="12"/>
        </w:numPr>
        <w:spacing w:line="300" w:lineRule="auto"/>
        <w:ind w:right="-720"/>
        <w:rPr>
          <w:sz w:val="22"/>
          <w:szCs w:val="22"/>
        </w:rPr>
      </w:pPr>
      <w:r>
        <w:rPr>
          <w:sz w:val="22"/>
          <w:szCs w:val="22"/>
        </w:rPr>
        <w:t xml:space="preserve">Online Governmental Consensus Voting </w:t>
      </w:r>
      <w:r w:rsidR="00771567">
        <w:rPr>
          <w:sz w:val="22"/>
          <w:szCs w:val="22"/>
        </w:rPr>
        <w:t>has closed</w:t>
      </w:r>
    </w:p>
    <w:p w14:paraId="173425AC" w14:textId="77777777" w:rsidR="007B060C" w:rsidRDefault="007B060C" w:rsidP="007B060C">
      <w:pPr>
        <w:numPr>
          <w:ilvl w:val="0"/>
          <w:numId w:val="1"/>
        </w:numPr>
        <w:spacing w:line="300" w:lineRule="auto"/>
        <w:ind w:right="-720"/>
        <w:rPr>
          <w:sz w:val="22"/>
          <w:szCs w:val="22"/>
        </w:rPr>
      </w:pPr>
      <w:r>
        <w:rPr>
          <w:sz w:val="22"/>
          <w:szCs w:val="22"/>
        </w:rPr>
        <w:t>IAPMO UMC</w:t>
      </w:r>
    </w:p>
    <w:p w14:paraId="32F3AAD6" w14:textId="7D121784" w:rsidR="00F76C07" w:rsidRDefault="00F76C07" w:rsidP="007B060C">
      <w:pPr>
        <w:numPr>
          <w:ilvl w:val="1"/>
          <w:numId w:val="1"/>
        </w:numPr>
        <w:spacing w:line="300" w:lineRule="auto"/>
        <w:ind w:right="-720"/>
        <w:rPr>
          <w:sz w:val="22"/>
          <w:szCs w:val="22"/>
        </w:rPr>
      </w:pPr>
      <w:r>
        <w:rPr>
          <w:sz w:val="22"/>
          <w:szCs w:val="22"/>
        </w:rPr>
        <w:t>SSPC 15 Public Comments</w:t>
      </w:r>
      <w:r w:rsidR="00DE726D">
        <w:rPr>
          <w:sz w:val="22"/>
          <w:szCs w:val="22"/>
        </w:rPr>
        <w:t xml:space="preserve"> – ballots were completed; Emily to submit</w:t>
      </w:r>
    </w:p>
    <w:p w14:paraId="29A26A39" w14:textId="02A24E06" w:rsidR="007B060C" w:rsidRPr="00AF55A0" w:rsidRDefault="00D119DB" w:rsidP="007B060C">
      <w:pPr>
        <w:numPr>
          <w:ilvl w:val="1"/>
          <w:numId w:val="1"/>
        </w:numPr>
        <w:spacing w:line="300" w:lineRule="auto"/>
        <w:ind w:right="-720"/>
        <w:rPr>
          <w:sz w:val="22"/>
          <w:szCs w:val="22"/>
        </w:rPr>
      </w:pPr>
      <w:r>
        <w:rPr>
          <w:sz w:val="22"/>
          <w:szCs w:val="22"/>
        </w:rPr>
        <w:t>Follow up with AMCA regarding 235</w:t>
      </w:r>
      <w:r w:rsidR="003A4241">
        <w:rPr>
          <w:color w:val="FF0000"/>
          <w:sz w:val="22"/>
          <w:szCs w:val="22"/>
        </w:rPr>
        <w:t xml:space="preserve"> </w:t>
      </w:r>
    </w:p>
    <w:p w14:paraId="31471FD3" w14:textId="67E1AA9E" w:rsidR="00A53438" w:rsidRPr="00A53438" w:rsidRDefault="00A53438" w:rsidP="00A53438">
      <w:pPr>
        <w:numPr>
          <w:ilvl w:val="2"/>
          <w:numId w:val="1"/>
        </w:numPr>
        <w:spacing w:line="300" w:lineRule="auto"/>
        <w:ind w:right="-720"/>
        <w:rPr>
          <w:sz w:val="22"/>
          <w:szCs w:val="22"/>
        </w:rPr>
      </w:pPr>
      <w:r>
        <w:rPr>
          <w:color w:val="FF0000"/>
          <w:sz w:val="22"/>
          <w:szCs w:val="22"/>
        </w:rPr>
        <w:t>No action during meeting. Discussed with AMCA and chair of SSPC 62.1 after the meeting. Public comment will be reworked so it doesn’t utilize 62.1 as the base text. This will avoid conflict between AMCA’s proposed rain entrainment requirements and 62.1.</w:t>
      </w:r>
    </w:p>
    <w:p w14:paraId="4B4FDBB8" w14:textId="27001D99" w:rsidR="00D119DB" w:rsidRDefault="00D119DB" w:rsidP="007B060C">
      <w:pPr>
        <w:numPr>
          <w:ilvl w:val="1"/>
          <w:numId w:val="1"/>
        </w:numPr>
        <w:spacing w:line="300" w:lineRule="auto"/>
        <w:ind w:right="-720"/>
        <w:rPr>
          <w:sz w:val="22"/>
          <w:szCs w:val="22"/>
        </w:rPr>
      </w:pPr>
      <w:r>
        <w:rPr>
          <w:sz w:val="22"/>
          <w:szCs w:val="22"/>
        </w:rPr>
        <w:t>Follow up with SSPC 188 regarding 323-329</w:t>
      </w:r>
      <w:r w:rsidR="003A4241">
        <w:rPr>
          <w:sz w:val="22"/>
          <w:szCs w:val="22"/>
        </w:rPr>
        <w:t xml:space="preserve"> </w:t>
      </w:r>
    </w:p>
    <w:p w14:paraId="4A7C32AD" w14:textId="6A24035F" w:rsidR="00AF55A0" w:rsidRDefault="00AF55A0" w:rsidP="00AF55A0">
      <w:pPr>
        <w:numPr>
          <w:ilvl w:val="2"/>
          <w:numId w:val="1"/>
        </w:numPr>
        <w:spacing w:line="300" w:lineRule="auto"/>
        <w:ind w:right="-720"/>
        <w:rPr>
          <w:sz w:val="22"/>
          <w:szCs w:val="22"/>
        </w:rPr>
      </w:pPr>
      <w:r>
        <w:rPr>
          <w:color w:val="FF0000"/>
          <w:sz w:val="22"/>
          <w:szCs w:val="22"/>
        </w:rPr>
        <w:t>Likely need December in-person meeting to approve public comments</w:t>
      </w:r>
    </w:p>
    <w:p w14:paraId="3840E2EA" w14:textId="0382D35A" w:rsidR="00107FA8" w:rsidRPr="00DE726D" w:rsidRDefault="00107FA8" w:rsidP="00107FA8">
      <w:pPr>
        <w:numPr>
          <w:ilvl w:val="0"/>
          <w:numId w:val="1"/>
        </w:numPr>
        <w:spacing w:line="300" w:lineRule="auto"/>
        <w:ind w:right="-720"/>
        <w:rPr>
          <w:sz w:val="22"/>
          <w:szCs w:val="22"/>
        </w:rPr>
      </w:pPr>
      <w:r w:rsidRPr="00DE726D">
        <w:rPr>
          <w:sz w:val="22"/>
          <w:szCs w:val="22"/>
        </w:rPr>
        <w:t xml:space="preserve">IECC and IRC Ch. 11 </w:t>
      </w:r>
    </w:p>
    <w:p w14:paraId="30E7FA99" w14:textId="3EFAAF7D" w:rsidR="00107FA8" w:rsidRDefault="00107FA8" w:rsidP="00107FA8">
      <w:pPr>
        <w:numPr>
          <w:ilvl w:val="1"/>
          <w:numId w:val="1"/>
        </w:numPr>
        <w:spacing w:line="300" w:lineRule="auto"/>
        <w:ind w:right="-720"/>
        <w:rPr>
          <w:sz w:val="22"/>
          <w:szCs w:val="22"/>
        </w:rPr>
      </w:pPr>
      <w:r>
        <w:rPr>
          <w:sz w:val="22"/>
          <w:szCs w:val="22"/>
        </w:rPr>
        <w:t xml:space="preserve">90.2 proposal – vote </w:t>
      </w:r>
      <w:r w:rsidR="00A26DA0">
        <w:rPr>
          <w:sz w:val="22"/>
          <w:szCs w:val="22"/>
        </w:rPr>
        <w:t>on</w:t>
      </w:r>
      <w:r>
        <w:rPr>
          <w:sz w:val="22"/>
          <w:szCs w:val="22"/>
        </w:rPr>
        <w:t xml:space="preserve"> submission to residential committee</w:t>
      </w:r>
      <w:r w:rsidR="002A22FF">
        <w:rPr>
          <w:color w:val="FF0000"/>
          <w:sz w:val="22"/>
          <w:szCs w:val="22"/>
        </w:rPr>
        <w:t xml:space="preserve"> Johnson/Khalil 4-0-1</w:t>
      </w:r>
    </w:p>
    <w:p w14:paraId="193C9AEE" w14:textId="4DD29F0B" w:rsidR="00E67EBF" w:rsidRDefault="00107FA8" w:rsidP="00E67EBF">
      <w:pPr>
        <w:numPr>
          <w:ilvl w:val="1"/>
          <w:numId w:val="1"/>
        </w:numPr>
        <w:spacing w:line="300" w:lineRule="auto"/>
        <w:ind w:right="-720"/>
        <w:rPr>
          <w:sz w:val="22"/>
          <w:szCs w:val="22"/>
        </w:rPr>
      </w:pPr>
      <w:r>
        <w:rPr>
          <w:sz w:val="22"/>
          <w:szCs w:val="22"/>
        </w:rPr>
        <w:t xml:space="preserve">90.1 proposals </w:t>
      </w:r>
      <w:r w:rsidR="00DE726D">
        <w:rPr>
          <w:sz w:val="22"/>
          <w:szCs w:val="22"/>
        </w:rPr>
        <w:t>– vote on submission to commercial committee</w:t>
      </w:r>
    </w:p>
    <w:p w14:paraId="242C55DE" w14:textId="2FC083D5" w:rsidR="00405DAF" w:rsidRPr="00405DAF" w:rsidRDefault="00405DAF" w:rsidP="00405DAF">
      <w:pPr>
        <w:numPr>
          <w:ilvl w:val="2"/>
          <w:numId w:val="1"/>
        </w:numPr>
        <w:spacing w:line="300" w:lineRule="auto"/>
        <w:ind w:right="-720"/>
        <w:rPr>
          <w:sz w:val="22"/>
          <w:szCs w:val="22"/>
        </w:rPr>
      </w:pPr>
      <w:r>
        <w:rPr>
          <w:color w:val="FF0000"/>
          <w:sz w:val="22"/>
          <w:szCs w:val="22"/>
        </w:rPr>
        <w:t>19 unmodified proposals – Johnson/Schoen 4-0-1</w:t>
      </w:r>
    </w:p>
    <w:p w14:paraId="078E41D9" w14:textId="1D3D8918" w:rsidR="00405DAF" w:rsidRDefault="00405DAF" w:rsidP="00405DAF">
      <w:pPr>
        <w:numPr>
          <w:ilvl w:val="2"/>
          <w:numId w:val="1"/>
        </w:numPr>
        <w:spacing w:line="300" w:lineRule="auto"/>
        <w:ind w:right="-720"/>
        <w:rPr>
          <w:sz w:val="22"/>
          <w:szCs w:val="22"/>
        </w:rPr>
      </w:pPr>
      <w:r>
        <w:rPr>
          <w:color w:val="FF0000"/>
          <w:sz w:val="22"/>
          <w:szCs w:val="22"/>
        </w:rPr>
        <w:t>5 modified proposals – Schoen/Johnson 4-0-1</w:t>
      </w:r>
    </w:p>
    <w:p w14:paraId="00E6DF4B" w14:textId="5CC11D1B" w:rsidR="00E67EBF" w:rsidRDefault="00E67EBF" w:rsidP="00E67EBF">
      <w:pPr>
        <w:numPr>
          <w:ilvl w:val="1"/>
          <w:numId w:val="1"/>
        </w:numPr>
        <w:spacing w:line="300" w:lineRule="auto"/>
        <w:ind w:right="-720"/>
        <w:rPr>
          <w:sz w:val="22"/>
          <w:szCs w:val="22"/>
        </w:rPr>
      </w:pPr>
      <w:r>
        <w:rPr>
          <w:sz w:val="22"/>
          <w:szCs w:val="22"/>
        </w:rPr>
        <w:t>Discuss ASHRAE Standards MBO (goal) 2.3 – Provide guidance and navigation for the relationship between ASHRAE and the ICC with the latest revisions to the ICC Energy Conservation Code process. Involves review of code submission process and may necessitate new training for CIS, PCs, and TCs.</w:t>
      </w:r>
    </w:p>
    <w:p w14:paraId="77868845" w14:textId="177B133F" w:rsidR="00405DAF" w:rsidRPr="00E67EBF" w:rsidRDefault="00405DAF" w:rsidP="00405DAF">
      <w:pPr>
        <w:numPr>
          <w:ilvl w:val="2"/>
          <w:numId w:val="1"/>
        </w:numPr>
        <w:spacing w:line="300" w:lineRule="auto"/>
        <w:ind w:right="-720"/>
        <w:rPr>
          <w:sz w:val="22"/>
          <w:szCs w:val="22"/>
        </w:rPr>
      </w:pPr>
      <w:r>
        <w:rPr>
          <w:color w:val="FF0000"/>
          <w:sz w:val="22"/>
          <w:szCs w:val="22"/>
        </w:rPr>
        <w:t>Emily will provide contact info for key ICC staff; Emily/Martha will provide links to more info on IECC process.</w:t>
      </w:r>
    </w:p>
    <w:p w14:paraId="2FF33CCE" w14:textId="59F5E6D2" w:rsidR="00365FA3" w:rsidRDefault="00365FA3" w:rsidP="00365FA3">
      <w:pPr>
        <w:pStyle w:val="ListParagraph"/>
        <w:numPr>
          <w:ilvl w:val="0"/>
          <w:numId w:val="1"/>
        </w:numPr>
        <w:spacing w:line="300" w:lineRule="auto"/>
        <w:ind w:right="-720"/>
        <w:rPr>
          <w:sz w:val="22"/>
          <w:szCs w:val="22"/>
        </w:rPr>
      </w:pPr>
      <w:r>
        <w:rPr>
          <w:sz w:val="22"/>
          <w:szCs w:val="22"/>
        </w:rPr>
        <w:t>New Business</w:t>
      </w:r>
    </w:p>
    <w:p w14:paraId="22507F53" w14:textId="260EA448" w:rsidR="00F90E92" w:rsidRPr="00F90E92" w:rsidRDefault="00A839B2" w:rsidP="00F90E92">
      <w:pPr>
        <w:numPr>
          <w:ilvl w:val="0"/>
          <w:numId w:val="1"/>
        </w:numPr>
        <w:spacing w:line="300" w:lineRule="auto"/>
        <w:ind w:right="-720"/>
        <w:rPr>
          <w:sz w:val="22"/>
          <w:szCs w:val="22"/>
        </w:rPr>
      </w:pPr>
      <w:r w:rsidRPr="0053184D">
        <w:rPr>
          <w:sz w:val="22"/>
          <w:szCs w:val="22"/>
        </w:rPr>
        <w:t>Next meeting</w:t>
      </w:r>
      <w:r w:rsidR="00F72FB7">
        <w:rPr>
          <w:sz w:val="22"/>
          <w:szCs w:val="22"/>
        </w:rPr>
        <w:t>s</w:t>
      </w:r>
    </w:p>
    <w:p w14:paraId="4E312E16" w14:textId="0C155F14" w:rsidR="00C73CFC" w:rsidRDefault="00C73CFC" w:rsidP="00C73CFC">
      <w:pPr>
        <w:numPr>
          <w:ilvl w:val="1"/>
          <w:numId w:val="1"/>
        </w:numPr>
        <w:spacing w:line="300" w:lineRule="auto"/>
        <w:ind w:right="-720"/>
        <w:rPr>
          <w:sz w:val="22"/>
          <w:szCs w:val="22"/>
        </w:rPr>
      </w:pPr>
      <w:r>
        <w:rPr>
          <w:sz w:val="22"/>
          <w:szCs w:val="22"/>
        </w:rPr>
        <w:t>Early December 2021</w:t>
      </w:r>
    </w:p>
    <w:p w14:paraId="2AED30F3" w14:textId="0DD46D98" w:rsidR="00C73CFC" w:rsidRDefault="00C73CFC" w:rsidP="00CA707F">
      <w:pPr>
        <w:numPr>
          <w:ilvl w:val="2"/>
          <w:numId w:val="1"/>
        </w:numPr>
        <w:tabs>
          <w:tab w:val="clear" w:pos="1980"/>
          <w:tab w:val="num" w:pos="1620"/>
        </w:tabs>
        <w:spacing w:line="300" w:lineRule="auto"/>
        <w:ind w:left="1530" w:right="-720"/>
        <w:rPr>
          <w:sz w:val="22"/>
          <w:szCs w:val="22"/>
        </w:rPr>
      </w:pPr>
      <w:r>
        <w:rPr>
          <w:sz w:val="22"/>
          <w:szCs w:val="22"/>
        </w:rPr>
        <w:t xml:space="preserve">Review of </w:t>
      </w:r>
      <w:r w:rsidR="00F72FB7">
        <w:rPr>
          <w:sz w:val="22"/>
          <w:szCs w:val="22"/>
        </w:rPr>
        <w:t>ICC Group B proposals</w:t>
      </w:r>
      <w:r w:rsidR="00CA707F">
        <w:rPr>
          <w:sz w:val="22"/>
          <w:szCs w:val="22"/>
        </w:rPr>
        <w:t xml:space="preserve"> </w:t>
      </w:r>
      <w:r w:rsidR="00F72FB7">
        <w:rPr>
          <w:sz w:val="22"/>
          <w:szCs w:val="22"/>
        </w:rPr>
        <w:t>if any received</w:t>
      </w:r>
      <w:r w:rsidR="00CA707F">
        <w:rPr>
          <w:sz w:val="22"/>
          <w:szCs w:val="22"/>
        </w:rPr>
        <w:t xml:space="preserve"> (Jan 10</w:t>
      </w:r>
      <w:r w:rsidR="00CA707F" w:rsidRPr="00CA707F">
        <w:rPr>
          <w:sz w:val="22"/>
          <w:szCs w:val="22"/>
          <w:vertAlign w:val="superscript"/>
        </w:rPr>
        <w:t>th</w:t>
      </w:r>
      <w:r w:rsidR="00CA707F">
        <w:rPr>
          <w:sz w:val="22"/>
          <w:szCs w:val="22"/>
        </w:rPr>
        <w:t xml:space="preserve"> deadline)</w:t>
      </w:r>
    </w:p>
    <w:p w14:paraId="40143B9B" w14:textId="39435073" w:rsidR="00DE726D" w:rsidRPr="00DE726D" w:rsidRDefault="00DE726D" w:rsidP="00CA707F">
      <w:pPr>
        <w:numPr>
          <w:ilvl w:val="2"/>
          <w:numId w:val="1"/>
        </w:numPr>
        <w:tabs>
          <w:tab w:val="clear" w:pos="1980"/>
          <w:tab w:val="num" w:pos="1620"/>
        </w:tabs>
        <w:spacing w:line="300" w:lineRule="auto"/>
        <w:ind w:left="1530" w:right="-720"/>
        <w:rPr>
          <w:sz w:val="22"/>
          <w:szCs w:val="22"/>
        </w:rPr>
      </w:pPr>
      <w:r>
        <w:rPr>
          <w:sz w:val="22"/>
          <w:szCs w:val="22"/>
        </w:rPr>
        <w:t xml:space="preserve">Consideration of any additional public comments for </w:t>
      </w:r>
      <w:r w:rsidR="00CA707F">
        <w:rPr>
          <w:sz w:val="22"/>
          <w:szCs w:val="22"/>
        </w:rPr>
        <w:t>IAPMO (Jan 4</w:t>
      </w:r>
      <w:r w:rsidR="00CA707F" w:rsidRPr="00CA707F">
        <w:rPr>
          <w:sz w:val="22"/>
          <w:szCs w:val="22"/>
          <w:vertAlign w:val="superscript"/>
        </w:rPr>
        <w:t>th</w:t>
      </w:r>
      <w:r w:rsidR="00CA707F">
        <w:rPr>
          <w:sz w:val="22"/>
          <w:szCs w:val="22"/>
        </w:rPr>
        <w:t xml:space="preserve"> deadline)</w:t>
      </w:r>
    </w:p>
    <w:p w14:paraId="124CFECA" w14:textId="38053FDE" w:rsidR="00F72FB7" w:rsidRPr="00F90E92" w:rsidRDefault="00F72FB7" w:rsidP="00CA707F">
      <w:pPr>
        <w:numPr>
          <w:ilvl w:val="2"/>
          <w:numId w:val="1"/>
        </w:numPr>
        <w:tabs>
          <w:tab w:val="clear" w:pos="1980"/>
          <w:tab w:val="num" w:pos="1620"/>
        </w:tabs>
        <w:spacing w:line="300" w:lineRule="auto"/>
        <w:ind w:left="1530" w:right="-720"/>
        <w:rPr>
          <w:sz w:val="22"/>
          <w:szCs w:val="22"/>
        </w:rPr>
      </w:pPr>
      <w:r>
        <w:rPr>
          <w:sz w:val="22"/>
          <w:szCs w:val="22"/>
        </w:rPr>
        <w:t>Approval of any “late” IECC proposals</w:t>
      </w:r>
    </w:p>
    <w:sectPr w:rsidR="00F72FB7" w:rsidRPr="00F90E92">
      <w:pgSz w:w="12240" w:h="15840"/>
      <w:pgMar w:top="1260" w:right="1800" w:bottom="99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6C3A3A" w14:textId="77777777" w:rsidR="00054CA1" w:rsidRDefault="00054CA1" w:rsidP="000A41C7">
      <w:r>
        <w:separator/>
      </w:r>
    </w:p>
  </w:endnote>
  <w:endnote w:type="continuationSeparator" w:id="0">
    <w:p w14:paraId="7C44D415" w14:textId="77777777" w:rsidR="00054CA1" w:rsidRDefault="00054CA1" w:rsidP="000A4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DE67C0" w14:textId="77777777" w:rsidR="00054CA1" w:rsidRDefault="00054CA1" w:rsidP="000A41C7">
      <w:r>
        <w:separator/>
      </w:r>
    </w:p>
  </w:footnote>
  <w:footnote w:type="continuationSeparator" w:id="0">
    <w:p w14:paraId="46874519" w14:textId="77777777" w:rsidR="00054CA1" w:rsidRDefault="00054CA1" w:rsidP="000A41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D74EB"/>
    <w:multiLevelType w:val="hybridMultilevel"/>
    <w:tmpl w:val="705C0B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2E39B7"/>
    <w:multiLevelType w:val="multilevel"/>
    <w:tmpl w:val="32EC08E6"/>
    <w:lvl w:ilvl="0">
      <w:start w:val="1"/>
      <w:numFmt w:val="decimal"/>
      <w:lvlText w:val="%1."/>
      <w:lvlJc w:val="left"/>
      <w:pPr>
        <w:tabs>
          <w:tab w:val="num" w:pos="360"/>
        </w:tabs>
        <w:ind w:left="360" w:hanging="360"/>
      </w:pPr>
      <w:rPr>
        <w:rFonts w:hint="default"/>
        <w:b w:val="0"/>
      </w:rPr>
    </w:lvl>
    <w:lvl w:ilvl="1">
      <w:start w:val="1"/>
      <w:numFmt w:val="bullet"/>
      <w:lvlText w:val=""/>
      <w:lvlJc w:val="left"/>
      <w:pPr>
        <w:tabs>
          <w:tab w:val="num" w:pos="1080"/>
        </w:tabs>
        <w:ind w:left="1080" w:hanging="360"/>
      </w:pPr>
      <w:rPr>
        <w:rFonts w:ascii="Symbol" w:hAnsi="Symbol" w:hint="default"/>
        <w:sz w:val="22"/>
        <w:szCs w:val="22"/>
      </w:rPr>
    </w:lvl>
    <w:lvl w:ilvl="2">
      <w:start w:val="1"/>
      <w:numFmt w:val="bullet"/>
      <w:lvlText w:val="o"/>
      <w:lvlJc w:val="left"/>
      <w:pPr>
        <w:tabs>
          <w:tab w:val="num" w:pos="1980"/>
        </w:tabs>
        <w:ind w:left="1980" w:hanging="360"/>
      </w:pPr>
      <w:rPr>
        <w:rFonts w:ascii="Courier New" w:hAnsi="Courier New" w:cs="Courier New"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15:restartNumberingAfterBreak="0">
    <w:nsid w:val="0FB5518C"/>
    <w:multiLevelType w:val="hybridMultilevel"/>
    <w:tmpl w:val="661E2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E76BD9"/>
    <w:multiLevelType w:val="multilevel"/>
    <w:tmpl w:val="C41C1206"/>
    <w:lvl w:ilvl="0">
      <w:start w:val="1"/>
      <w:numFmt w:val="decimal"/>
      <w:lvlText w:val="%1."/>
      <w:lvlJc w:val="left"/>
      <w:pPr>
        <w:tabs>
          <w:tab w:val="num" w:pos="360"/>
        </w:tabs>
        <w:ind w:left="360" w:hanging="360"/>
      </w:pPr>
      <w:rPr>
        <w:rFonts w:hint="default"/>
        <w:b w:val="0"/>
      </w:rPr>
    </w:lvl>
    <w:lvl w:ilvl="1">
      <w:start w:val="1"/>
      <w:numFmt w:val="bullet"/>
      <w:lvlText w:val=""/>
      <w:lvlJc w:val="left"/>
      <w:pPr>
        <w:tabs>
          <w:tab w:val="num" w:pos="1080"/>
        </w:tabs>
        <w:ind w:left="1080" w:hanging="360"/>
      </w:pPr>
      <w:rPr>
        <w:rFonts w:ascii="Symbol" w:hAnsi="Symbol" w:hint="default"/>
        <w:sz w:val="22"/>
        <w:szCs w:val="22"/>
      </w:rPr>
    </w:lvl>
    <w:lvl w:ilvl="2">
      <w:start w:val="1"/>
      <w:numFmt w:val="bullet"/>
      <w:lvlText w:val=""/>
      <w:lvlJc w:val="left"/>
      <w:pPr>
        <w:tabs>
          <w:tab w:val="num" w:pos="1980"/>
        </w:tabs>
        <w:ind w:left="1980" w:hanging="360"/>
      </w:pPr>
      <w:rPr>
        <w:rFonts w:ascii="Symbol" w:hAnsi="Symbol" w:hint="default"/>
      </w:rPr>
    </w:lvl>
    <w:lvl w:ilvl="3">
      <w:start w:val="1"/>
      <w:numFmt w:val="bullet"/>
      <w:lvlText w:val="o"/>
      <w:lvlJc w:val="left"/>
      <w:pPr>
        <w:tabs>
          <w:tab w:val="num" w:pos="2520"/>
        </w:tabs>
        <w:ind w:left="2520" w:hanging="360"/>
      </w:pPr>
      <w:rPr>
        <w:rFonts w:ascii="Courier New" w:hAnsi="Courier New" w:cs="Courier New" w:hint="default"/>
      </w:rPr>
    </w:lvl>
    <w:lvl w:ilvl="4">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 w15:restartNumberingAfterBreak="0">
    <w:nsid w:val="29277C73"/>
    <w:multiLevelType w:val="multilevel"/>
    <w:tmpl w:val="9C84F9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C24563"/>
    <w:multiLevelType w:val="hybridMultilevel"/>
    <w:tmpl w:val="77DC95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E213B1D"/>
    <w:multiLevelType w:val="hybridMultilevel"/>
    <w:tmpl w:val="F45C08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42D22D8"/>
    <w:multiLevelType w:val="hybridMultilevel"/>
    <w:tmpl w:val="A6069EBC"/>
    <w:lvl w:ilvl="0" w:tplc="1FCC2350">
      <w:start w:val="1"/>
      <w:numFmt w:val="bullet"/>
      <w:lvlText w:val=""/>
      <w:lvlJc w:val="left"/>
      <w:pPr>
        <w:ind w:left="1080" w:hanging="360"/>
      </w:pPr>
      <w:rPr>
        <w:rFonts w:ascii="Symbol" w:hAnsi="Symbol" w:hint="default"/>
        <w:sz w:val="18"/>
        <w:szCs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B715202"/>
    <w:multiLevelType w:val="multilevel"/>
    <w:tmpl w:val="9C84F9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51111B1"/>
    <w:multiLevelType w:val="hybridMultilevel"/>
    <w:tmpl w:val="ED3E1A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C4D127E"/>
    <w:multiLevelType w:val="hybridMultilevel"/>
    <w:tmpl w:val="4A68E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C7215E"/>
    <w:multiLevelType w:val="hybridMultilevel"/>
    <w:tmpl w:val="7B642A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F36002D"/>
    <w:multiLevelType w:val="hybridMultilevel"/>
    <w:tmpl w:val="F084800E"/>
    <w:lvl w:ilvl="0" w:tplc="62F02D36">
      <w:start w:val="1"/>
      <w:numFmt w:val="bullet"/>
      <w:lvlText w:val=""/>
      <w:lvlJc w:val="left"/>
      <w:pPr>
        <w:tabs>
          <w:tab w:val="num" w:pos="1080"/>
        </w:tabs>
        <w:ind w:left="1080" w:hanging="360"/>
      </w:pPr>
      <w:rPr>
        <w:rFonts w:ascii="Symbol" w:hAnsi="Symbol" w:hint="default"/>
        <w:sz w:val="18"/>
      </w:rPr>
    </w:lvl>
    <w:lvl w:ilvl="1" w:tplc="04090003">
      <w:start w:val="1"/>
      <w:numFmt w:val="bullet"/>
      <w:lvlText w:val="o"/>
      <w:lvlJc w:val="left"/>
      <w:pPr>
        <w:tabs>
          <w:tab w:val="num" w:pos="1800"/>
        </w:tabs>
        <w:ind w:left="1800" w:hanging="360"/>
      </w:pPr>
      <w:rPr>
        <w:rFonts w:ascii="Courier New" w:hAnsi="Courier New" w:hint="default"/>
      </w:rPr>
    </w:lvl>
    <w:lvl w:ilvl="2" w:tplc="3B84BBE4">
      <w:numFmt w:val="bullet"/>
      <w:lvlText w:val="-"/>
      <w:lvlJc w:val="left"/>
      <w:pPr>
        <w:tabs>
          <w:tab w:val="num" w:pos="2520"/>
        </w:tabs>
        <w:ind w:left="2520" w:hanging="360"/>
      </w:pPr>
      <w:rPr>
        <w:rFonts w:ascii="Times New Roman" w:eastAsia="Times New Roman" w:hAnsi="Times New Roman" w:cs="Times New Roman" w:hint="default"/>
      </w:rPr>
    </w:lvl>
    <w:lvl w:ilvl="3" w:tplc="62F02D36">
      <w:start w:val="1"/>
      <w:numFmt w:val="bullet"/>
      <w:lvlText w:val=""/>
      <w:lvlJc w:val="left"/>
      <w:pPr>
        <w:tabs>
          <w:tab w:val="num" w:pos="3240"/>
        </w:tabs>
        <w:ind w:left="3240" w:hanging="360"/>
      </w:pPr>
      <w:rPr>
        <w:rFonts w:ascii="Symbol" w:hAnsi="Symbol" w:hint="default"/>
        <w:sz w:val="18"/>
      </w:rPr>
    </w:lvl>
    <w:lvl w:ilvl="4" w:tplc="04090003">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12"/>
  </w:num>
  <w:num w:numId="3">
    <w:abstractNumId w:val="7"/>
  </w:num>
  <w:num w:numId="4">
    <w:abstractNumId w:val="8"/>
  </w:num>
  <w:num w:numId="5">
    <w:abstractNumId w:val="0"/>
  </w:num>
  <w:num w:numId="6">
    <w:abstractNumId w:val="6"/>
  </w:num>
  <w:num w:numId="7">
    <w:abstractNumId w:val="2"/>
  </w:num>
  <w:num w:numId="8">
    <w:abstractNumId w:val="1"/>
  </w:num>
  <w:num w:numId="9">
    <w:abstractNumId w:val="5"/>
  </w:num>
  <w:num w:numId="10">
    <w:abstractNumId w:val="11"/>
  </w:num>
  <w:num w:numId="11">
    <w:abstractNumId w:val="4"/>
  </w:num>
  <w:num w:numId="12">
    <w:abstractNumId w:val="9"/>
  </w:num>
  <w:num w:numId="13">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BB9"/>
    <w:rsid w:val="000032A3"/>
    <w:rsid w:val="00006DE1"/>
    <w:rsid w:val="00007E94"/>
    <w:rsid w:val="00025C09"/>
    <w:rsid w:val="00025D48"/>
    <w:rsid w:val="0003178C"/>
    <w:rsid w:val="000329F9"/>
    <w:rsid w:val="00037923"/>
    <w:rsid w:val="000436A4"/>
    <w:rsid w:val="00052DD2"/>
    <w:rsid w:val="00054CA1"/>
    <w:rsid w:val="000614B6"/>
    <w:rsid w:val="0006664C"/>
    <w:rsid w:val="00072033"/>
    <w:rsid w:val="00080BAE"/>
    <w:rsid w:val="0008189E"/>
    <w:rsid w:val="00085F9D"/>
    <w:rsid w:val="00087A7D"/>
    <w:rsid w:val="00090A40"/>
    <w:rsid w:val="0009221B"/>
    <w:rsid w:val="000A2941"/>
    <w:rsid w:val="000A41C7"/>
    <w:rsid w:val="000A5BA9"/>
    <w:rsid w:val="000B2CC6"/>
    <w:rsid w:val="000B6231"/>
    <w:rsid w:val="000D39E9"/>
    <w:rsid w:val="000D76D9"/>
    <w:rsid w:val="000E228C"/>
    <w:rsid w:val="000F087E"/>
    <w:rsid w:val="000F0BD5"/>
    <w:rsid w:val="001027DD"/>
    <w:rsid w:val="001045B8"/>
    <w:rsid w:val="00104E2D"/>
    <w:rsid w:val="00107FA8"/>
    <w:rsid w:val="00115121"/>
    <w:rsid w:val="00116052"/>
    <w:rsid w:val="00120EAD"/>
    <w:rsid w:val="00127F5F"/>
    <w:rsid w:val="00132B56"/>
    <w:rsid w:val="001331BF"/>
    <w:rsid w:val="00133EC8"/>
    <w:rsid w:val="00135A67"/>
    <w:rsid w:val="00140A7E"/>
    <w:rsid w:val="00140C55"/>
    <w:rsid w:val="00142A86"/>
    <w:rsid w:val="00150695"/>
    <w:rsid w:val="001540AF"/>
    <w:rsid w:val="001559E4"/>
    <w:rsid w:val="00160C48"/>
    <w:rsid w:val="001641E1"/>
    <w:rsid w:val="00164987"/>
    <w:rsid w:val="00171E58"/>
    <w:rsid w:val="00176DE9"/>
    <w:rsid w:val="00177E4F"/>
    <w:rsid w:val="001810E0"/>
    <w:rsid w:val="001827C6"/>
    <w:rsid w:val="001853AE"/>
    <w:rsid w:val="00185954"/>
    <w:rsid w:val="001B00DC"/>
    <w:rsid w:val="001B43DE"/>
    <w:rsid w:val="001B4905"/>
    <w:rsid w:val="001C32DB"/>
    <w:rsid w:val="001D188E"/>
    <w:rsid w:val="001D4194"/>
    <w:rsid w:val="001E081D"/>
    <w:rsid w:val="001F2652"/>
    <w:rsid w:val="00203897"/>
    <w:rsid w:val="00204E14"/>
    <w:rsid w:val="002223D1"/>
    <w:rsid w:val="0022280A"/>
    <w:rsid w:val="00231545"/>
    <w:rsid w:val="0023464B"/>
    <w:rsid w:val="00237E53"/>
    <w:rsid w:val="00240D8A"/>
    <w:rsid w:val="002472DB"/>
    <w:rsid w:val="00247B70"/>
    <w:rsid w:val="00252CB5"/>
    <w:rsid w:val="00256205"/>
    <w:rsid w:val="00263044"/>
    <w:rsid w:val="00263F3D"/>
    <w:rsid w:val="00264C17"/>
    <w:rsid w:val="002730AD"/>
    <w:rsid w:val="002759D8"/>
    <w:rsid w:val="00276841"/>
    <w:rsid w:val="002810AA"/>
    <w:rsid w:val="0028252B"/>
    <w:rsid w:val="002855C2"/>
    <w:rsid w:val="00290CC6"/>
    <w:rsid w:val="0029308E"/>
    <w:rsid w:val="00293AE3"/>
    <w:rsid w:val="00296400"/>
    <w:rsid w:val="002A22FF"/>
    <w:rsid w:val="002A3DB8"/>
    <w:rsid w:val="002A5228"/>
    <w:rsid w:val="002B49A8"/>
    <w:rsid w:val="002C1CEF"/>
    <w:rsid w:val="002C6DD2"/>
    <w:rsid w:val="002C7185"/>
    <w:rsid w:val="002D124F"/>
    <w:rsid w:val="002E2513"/>
    <w:rsid w:val="002E6B5A"/>
    <w:rsid w:val="002E78DD"/>
    <w:rsid w:val="002F1A06"/>
    <w:rsid w:val="002F3CF7"/>
    <w:rsid w:val="003045B2"/>
    <w:rsid w:val="003129A6"/>
    <w:rsid w:val="003133D6"/>
    <w:rsid w:val="00313BD3"/>
    <w:rsid w:val="00313C24"/>
    <w:rsid w:val="0032031E"/>
    <w:rsid w:val="003208E4"/>
    <w:rsid w:val="003222DB"/>
    <w:rsid w:val="0032769B"/>
    <w:rsid w:val="00332F5A"/>
    <w:rsid w:val="00333AF4"/>
    <w:rsid w:val="00333B2A"/>
    <w:rsid w:val="003419E8"/>
    <w:rsid w:val="00341EA4"/>
    <w:rsid w:val="00346CB3"/>
    <w:rsid w:val="0035138F"/>
    <w:rsid w:val="00365588"/>
    <w:rsid w:val="00365593"/>
    <w:rsid w:val="00365EA0"/>
    <w:rsid w:val="00365FA3"/>
    <w:rsid w:val="0037475C"/>
    <w:rsid w:val="00380464"/>
    <w:rsid w:val="0038048A"/>
    <w:rsid w:val="00392F0D"/>
    <w:rsid w:val="00394936"/>
    <w:rsid w:val="003A3EF6"/>
    <w:rsid w:val="003A4241"/>
    <w:rsid w:val="003B00AA"/>
    <w:rsid w:val="003B094D"/>
    <w:rsid w:val="003B5ED1"/>
    <w:rsid w:val="003D3ADF"/>
    <w:rsid w:val="003D486E"/>
    <w:rsid w:val="003E044B"/>
    <w:rsid w:val="003E1A89"/>
    <w:rsid w:val="003E7039"/>
    <w:rsid w:val="003F048A"/>
    <w:rsid w:val="003F0BE1"/>
    <w:rsid w:val="003F118E"/>
    <w:rsid w:val="003F287A"/>
    <w:rsid w:val="003F2C0D"/>
    <w:rsid w:val="003F31AD"/>
    <w:rsid w:val="00400A17"/>
    <w:rsid w:val="00405DAF"/>
    <w:rsid w:val="00417F22"/>
    <w:rsid w:val="00417FB1"/>
    <w:rsid w:val="004202E8"/>
    <w:rsid w:val="0042068F"/>
    <w:rsid w:val="004256EF"/>
    <w:rsid w:val="00431A44"/>
    <w:rsid w:val="00431BD7"/>
    <w:rsid w:val="00434632"/>
    <w:rsid w:val="004364AF"/>
    <w:rsid w:val="004379B9"/>
    <w:rsid w:val="0044097F"/>
    <w:rsid w:val="00442456"/>
    <w:rsid w:val="00451B64"/>
    <w:rsid w:val="00453DB2"/>
    <w:rsid w:val="00454077"/>
    <w:rsid w:val="004545E4"/>
    <w:rsid w:val="004646AE"/>
    <w:rsid w:val="004667C3"/>
    <w:rsid w:val="004747EC"/>
    <w:rsid w:val="0048512D"/>
    <w:rsid w:val="00486896"/>
    <w:rsid w:val="0049067E"/>
    <w:rsid w:val="00490DDA"/>
    <w:rsid w:val="00491F9E"/>
    <w:rsid w:val="004934C1"/>
    <w:rsid w:val="00496459"/>
    <w:rsid w:val="004A3CA1"/>
    <w:rsid w:val="004A65F8"/>
    <w:rsid w:val="004A67CD"/>
    <w:rsid w:val="004B511C"/>
    <w:rsid w:val="004B64E2"/>
    <w:rsid w:val="004B6B4B"/>
    <w:rsid w:val="004C092B"/>
    <w:rsid w:val="004C2435"/>
    <w:rsid w:val="004C2663"/>
    <w:rsid w:val="004C2BD6"/>
    <w:rsid w:val="004C4467"/>
    <w:rsid w:val="004C7DE7"/>
    <w:rsid w:val="004D0DD5"/>
    <w:rsid w:val="004D2D7E"/>
    <w:rsid w:val="004E5084"/>
    <w:rsid w:val="00512983"/>
    <w:rsid w:val="00515B1D"/>
    <w:rsid w:val="00526CFC"/>
    <w:rsid w:val="0053184D"/>
    <w:rsid w:val="00535CD7"/>
    <w:rsid w:val="005365FC"/>
    <w:rsid w:val="00540249"/>
    <w:rsid w:val="00542D2C"/>
    <w:rsid w:val="00550BDA"/>
    <w:rsid w:val="00552ECB"/>
    <w:rsid w:val="0055684B"/>
    <w:rsid w:val="00560854"/>
    <w:rsid w:val="00562E75"/>
    <w:rsid w:val="005649D6"/>
    <w:rsid w:val="00570499"/>
    <w:rsid w:val="0057080F"/>
    <w:rsid w:val="00572058"/>
    <w:rsid w:val="00574650"/>
    <w:rsid w:val="005779DE"/>
    <w:rsid w:val="00582B1A"/>
    <w:rsid w:val="0058693A"/>
    <w:rsid w:val="00592393"/>
    <w:rsid w:val="00596762"/>
    <w:rsid w:val="00596782"/>
    <w:rsid w:val="0059741F"/>
    <w:rsid w:val="005A0A48"/>
    <w:rsid w:val="005A21A9"/>
    <w:rsid w:val="005A2EB6"/>
    <w:rsid w:val="005A3371"/>
    <w:rsid w:val="005A6332"/>
    <w:rsid w:val="005B3E1C"/>
    <w:rsid w:val="005C5C7A"/>
    <w:rsid w:val="005E7386"/>
    <w:rsid w:val="005F5874"/>
    <w:rsid w:val="006031D8"/>
    <w:rsid w:val="00610D7B"/>
    <w:rsid w:val="006110F2"/>
    <w:rsid w:val="00626FE4"/>
    <w:rsid w:val="00634BC9"/>
    <w:rsid w:val="0063608E"/>
    <w:rsid w:val="00647D6C"/>
    <w:rsid w:val="00657728"/>
    <w:rsid w:val="00663AAB"/>
    <w:rsid w:val="00672A1D"/>
    <w:rsid w:val="00673900"/>
    <w:rsid w:val="006800ED"/>
    <w:rsid w:val="00684D46"/>
    <w:rsid w:val="0068646D"/>
    <w:rsid w:val="0068727B"/>
    <w:rsid w:val="00692BB9"/>
    <w:rsid w:val="00696C8A"/>
    <w:rsid w:val="006A1BAC"/>
    <w:rsid w:val="006A3CDE"/>
    <w:rsid w:val="006A6B3B"/>
    <w:rsid w:val="006A74F3"/>
    <w:rsid w:val="006B4588"/>
    <w:rsid w:val="006B5797"/>
    <w:rsid w:val="006B73F3"/>
    <w:rsid w:val="006C055E"/>
    <w:rsid w:val="006C2256"/>
    <w:rsid w:val="006D1052"/>
    <w:rsid w:val="006D3609"/>
    <w:rsid w:val="006D444F"/>
    <w:rsid w:val="006D7C7F"/>
    <w:rsid w:val="006E1086"/>
    <w:rsid w:val="006F2B85"/>
    <w:rsid w:val="006F5BDA"/>
    <w:rsid w:val="00713497"/>
    <w:rsid w:val="00713CAB"/>
    <w:rsid w:val="00724A42"/>
    <w:rsid w:val="00727ACB"/>
    <w:rsid w:val="00730991"/>
    <w:rsid w:val="00733F19"/>
    <w:rsid w:val="00737326"/>
    <w:rsid w:val="00740BCD"/>
    <w:rsid w:val="00741AAE"/>
    <w:rsid w:val="00743D73"/>
    <w:rsid w:val="007450B0"/>
    <w:rsid w:val="00753052"/>
    <w:rsid w:val="00762D74"/>
    <w:rsid w:val="00771567"/>
    <w:rsid w:val="0078163C"/>
    <w:rsid w:val="00784A72"/>
    <w:rsid w:val="00787EC3"/>
    <w:rsid w:val="007921A6"/>
    <w:rsid w:val="007A05D0"/>
    <w:rsid w:val="007A55AE"/>
    <w:rsid w:val="007A610B"/>
    <w:rsid w:val="007A626E"/>
    <w:rsid w:val="007B055A"/>
    <w:rsid w:val="007B060C"/>
    <w:rsid w:val="007B271F"/>
    <w:rsid w:val="007B2C83"/>
    <w:rsid w:val="007B6D5C"/>
    <w:rsid w:val="007B707C"/>
    <w:rsid w:val="007C4D68"/>
    <w:rsid w:val="007C7A02"/>
    <w:rsid w:val="007D0811"/>
    <w:rsid w:val="007E3605"/>
    <w:rsid w:val="007F1C90"/>
    <w:rsid w:val="007F37F2"/>
    <w:rsid w:val="0080093C"/>
    <w:rsid w:val="00800AA3"/>
    <w:rsid w:val="00803C90"/>
    <w:rsid w:val="00803D0A"/>
    <w:rsid w:val="00806074"/>
    <w:rsid w:val="0080743E"/>
    <w:rsid w:val="00810FAE"/>
    <w:rsid w:val="00814769"/>
    <w:rsid w:val="00815A0D"/>
    <w:rsid w:val="00817E98"/>
    <w:rsid w:val="008260CF"/>
    <w:rsid w:val="008306F4"/>
    <w:rsid w:val="00833A06"/>
    <w:rsid w:val="00836ACB"/>
    <w:rsid w:val="00842952"/>
    <w:rsid w:val="00846A3C"/>
    <w:rsid w:val="008515ED"/>
    <w:rsid w:val="00851EFB"/>
    <w:rsid w:val="0086150B"/>
    <w:rsid w:val="008617B4"/>
    <w:rsid w:val="00862583"/>
    <w:rsid w:val="00871323"/>
    <w:rsid w:val="00876D61"/>
    <w:rsid w:val="008779DB"/>
    <w:rsid w:val="00881032"/>
    <w:rsid w:val="00882B3D"/>
    <w:rsid w:val="0088320C"/>
    <w:rsid w:val="00890602"/>
    <w:rsid w:val="008A1749"/>
    <w:rsid w:val="008A2133"/>
    <w:rsid w:val="008A6754"/>
    <w:rsid w:val="008B0060"/>
    <w:rsid w:val="008B3E37"/>
    <w:rsid w:val="008B4C0A"/>
    <w:rsid w:val="008B4CD5"/>
    <w:rsid w:val="008C0748"/>
    <w:rsid w:val="008C09D7"/>
    <w:rsid w:val="008C14E6"/>
    <w:rsid w:val="008D2A32"/>
    <w:rsid w:val="008D39AC"/>
    <w:rsid w:val="008D6F80"/>
    <w:rsid w:val="008E3EEA"/>
    <w:rsid w:val="008F6E86"/>
    <w:rsid w:val="0090236B"/>
    <w:rsid w:val="00905047"/>
    <w:rsid w:val="0090574E"/>
    <w:rsid w:val="00910EEB"/>
    <w:rsid w:val="0091344A"/>
    <w:rsid w:val="009210CE"/>
    <w:rsid w:val="00922467"/>
    <w:rsid w:val="009278BE"/>
    <w:rsid w:val="00931CCA"/>
    <w:rsid w:val="00934948"/>
    <w:rsid w:val="009359F1"/>
    <w:rsid w:val="00936366"/>
    <w:rsid w:val="0094487C"/>
    <w:rsid w:val="009516EE"/>
    <w:rsid w:val="00957261"/>
    <w:rsid w:val="009603B9"/>
    <w:rsid w:val="00963182"/>
    <w:rsid w:val="00970EE2"/>
    <w:rsid w:val="00974EAE"/>
    <w:rsid w:val="00975D6B"/>
    <w:rsid w:val="009760CB"/>
    <w:rsid w:val="009842C2"/>
    <w:rsid w:val="00984EA9"/>
    <w:rsid w:val="00985DF2"/>
    <w:rsid w:val="00991857"/>
    <w:rsid w:val="009A0DA7"/>
    <w:rsid w:val="009A0ED5"/>
    <w:rsid w:val="009A5C0D"/>
    <w:rsid w:val="009B3297"/>
    <w:rsid w:val="009B7C54"/>
    <w:rsid w:val="009C3BE7"/>
    <w:rsid w:val="009C4356"/>
    <w:rsid w:val="009C7E2E"/>
    <w:rsid w:val="009D4A2D"/>
    <w:rsid w:val="009E0B6D"/>
    <w:rsid w:val="009E0B82"/>
    <w:rsid w:val="009E2369"/>
    <w:rsid w:val="009E59CB"/>
    <w:rsid w:val="009E6984"/>
    <w:rsid w:val="009E7B03"/>
    <w:rsid w:val="009F0000"/>
    <w:rsid w:val="009F173F"/>
    <w:rsid w:val="009F196E"/>
    <w:rsid w:val="009F54A5"/>
    <w:rsid w:val="00A00040"/>
    <w:rsid w:val="00A147D0"/>
    <w:rsid w:val="00A15018"/>
    <w:rsid w:val="00A1534C"/>
    <w:rsid w:val="00A22FF5"/>
    <w:rsid w:val="00A26DA0"/>
    <w:rsid w:val="00A352FF"/>
    <w:rsid w:val="00A37F00"/>
    <w:rsid w:val="00A42881"/>
    <w:rsid w:val="00A44ED3"/>
    <w:rsid w:val="00A53260"/>
    <w:rsid w:val="00A53438"/>
    <w:rsid w:val="00A72E22"/>
    <w:rsid w:val="00A73E12"/>
    <w:rsid w:val="00A76032"/>
    <w:rsid w:val="00A80EDA"/>
    <w:rsid w:val="00A80F2C"/>
    <w:rsid w:val="00A81B30"/>
    <w:rsid w:val="00A81B73"/>
    <w:rsid w:val="00A839B2"/>
    <w:rsid w:val="00A87CB0"/>
    <w:rsid w:val="00A9566A"/>
    <w:rsid w:val="00A975D4"/>
    <w:rsid w:val="00AA07AC"/>
    <w:rsid w:val="00AA2EB8"/>
    <w:rsid w:val="00AA4F4C"/>
    <w:rsid w:val="00AB0C78"/>
    <w:rsid w:val="00AB29E9"/>
    <w:rsid w:val="00AB5E5F"/>
    <w:rsid w:val="00AB5F67"/>
    <w:rsid w:val="00AB6DA5"/>
    <w:rsid w:val="00AC1F70"/>
    <w:rsid w:val="00AC3007"/>
    <w:rsid w:val="00AC4FB6"/>
    <w:rsid w:val="00AD01AE"/>
    <w:rsid w:val="00AD2330"/>
    <w:rsid w:val="00AE2278"/>
    <w:rsid w:val="00AF0D9D"/>
    <w:rsid w:val="00AF4FD4"/>
    <w:rsid w:val="00AF55A0"/>
    <w:rsid w:val="00B014AD"/>
    <w:rsid w:val="00B027FF"/>
    <w:rsid w:val="00B21312"/>
    <w:rsid w:val="00B25F26"/>
    <w:rsid w:val="00B33467"/>
    <w:rsid w:val="00B34BDA"/>
    <w:rsid w:val="00B37C59"/>
    <w:rsid w:val="00B41C30"/>
    <w:rsid w:val="00B42B29"/>
    <w:rsid w:val="00B5694D"/>
    <w:rsid w:val="00B676B2"/>
    <w:rsid w:val="00B72AEE"/>
    <w:rsid w:val="00B732A3"/>
    <w:rsid w:val="00B76938"/>
    <w:rsid w:val="00B825D3"/>
    <w:rsid w:val="00B91B7A"/>
    <w:rsid w:val="00B93C16"/>
    <w:rsid w:val="00B94D8D"/>
    <w:rsid w:val="00B95A20"/>
    <w:rsid w:val="00B9668B"/>
    <w:rsid w:val="00BB0725"/>
    <w:rsid w:val="00BB346B"/>
    <w:rsid w:val="00BB7F99"/>
    <w:rsid w:val="00BC4987"/>
    <w:rsid w:val="00BF7E65"/>
    <w:rsid w:val="00C016EF"/>
    <w:rsid w:val="00C05315"/>
    <w:rsid w:val="00C07042"/>
    <w:rsid w:val="00C11431"/>
    <w:rsid w:val="00C12729"/>
    <w:rsid w:val="00C13895"/>
    <w:rsid w:val="00C14845"/>
    <w:rsid w:val="00C415C2"/>
    <w:rsid w:val="00C4280A"/>
    <w:rsid w:val="00C47A03"/>
    <w:rsid w:val="00C5419B"/>
    <w:rsid w:val="00C6140A"/>
    <w:rsid w:val="00C6420B"/>
    <w:rsid w:val="00C70255"/>
    <w:rsid w:val="00C7059C"/>
    <w:rsid w:val="00C70C8C"/>
    <w:rsid w:val="00C73CFC"/>
    <w:rsid w:val="00C742AF"/>
    <w:rsid w:val="00C8000D"/>
    <w:rsid w:val="00C82324"/>
    <w:rsid w:val="00C834A2"/>
    <w:rsid w:val="00C91A3B"/>
    <w:rsid w:val="00CA0CAC"/>
    <w:rsid w:val="00CA0E5E"/>
    <w:rsid w:val="00CA1E66"/>
    <w:rsid w:val="00CA526A"/>
    <w:rsid w:val="00CA707F"/>
    <w:rsid w:val="00CB04A8"/>
    <w:rsid w:val="00CB086B"/>
    <w:rsid w:val="00CB420C"/>
    <w:rsid w:val="00CB6117"/>
    <w:rsid w:val="00CC21D7"/>
    <w:rsid w:val="00CC4B88"/>
    <w:rsid w:val="00CC5348"/>
    <w:rsid w:val="00CC6683"/>
    <w:rsid w:val="00CD222E"/>
    <w:rsid w:val="00CD50FB"/>
    <w:rsid w:val="00CD5946"/>
    <w:rsid w:val="00CE463A"/>
    <w:rsid w:val="00CE6BC6"/>
    <w:rsid w:val="00CF1BBB"/>
    <w:rsid w:val="00D00B19"/>
    <w:rsid w:val="00D012C7"/>
    <w:rsid w:val="00D04FBD"/>
    <w:rsid w:val="00D06630"/>
    <w:rsid w:val="00D119DB"/>
    <w:rsid w:val="00D152F8"/>
    <w:rsid w:val="00D16D89"/>
    <w:rsid w:val="00D20DF5"/>
    <w:rsid w:val="00D344FD"/>
    <w:rsid w:val="00D34A54"/>
    <w:rsid w:val="00D36484"/>
    <w:rsid w:val="00D42DD4"/>
    <w:rsid w:val="00D451D7"/>
    <w:rsid w:val="00D524A4"/>
    <w:rsid w:val="00D55273"/>
    <w:rsid w:val="00D62918"/>
    <w:rsid w:val="00D67FDE"/>
    <w:rsid w:val="00D71D71"/>
    <w:rsid w:val="00D75674"/>
    <w:rsid w:val="00D83F60"/>
    <w:rsid w:val="00D877E6"/>
    <w:rsid w:val="00D939FB"/>
    <w:rsid w:val="00D95E0E"/>
    <w:rsid w:val="00DB3D80"/>
    <w:rsid w:val="00DB4FC0"/>
    <w:rsid w:val="00DB573D"/>
    <w:rsid w:val="00DC2851"/>
    <w:rsid w:val="00DC3E00"/>
    <w:rsid w:val="00DC4D02"/>
    <w:rsid w:val="00DC5D0B"/>
    <w:rsid w:val="00DC7FD8"/>
    <w:rsid w:val="00DD5350"/>
    <w:rsid w:val="00DD72A9"/>
    <w:rsid w:val="00DE000F"/>
    <w:rsid w:val="00DE0D26"/>
    <w:rsid w:val="00DE726D"/>
    <w:rsid w:val="00DF4F4C"/>
    <w:rsid w:val="00E058D1"/>
    <w:rsid w:val="00E11C91"/>
    <w:rsid w:val="00E120D2"/>
    <w:rsid w:val="00E20B67"/>
    <w:rsid w:val="00E2168C"/>
    <w:rsid w:val="00E22BCC"/>
    <w:rsid w:val="00E26322"/>
    <w:rsid w:val="00E26A84"/>
    <w:rsid w:val="00E27F67"/>
    <w:rsid w:val="00E3040F"/>
    <w:rsid w:val="00E30BD7"/>
    <w:rsid w:val="00E32688"/>
    <w:rsid w:val="00E35184"/>
    <w:rsid w:val="00E43CCB"/>
    <w:rsid w:val="00E44F65"/>
    <w:rsid w:val="00E47DAF"/>
    <w:rsid w:val="00E523BC"/>
    <w:rsid w:val="00E6707A"/>
    <w:rsid w:val="00E67EBF"/>
    <w:rsid w:val="00E72097"/>
    <w:rsid w:val="00E74559"/>
    <w:rsid w:val="00E83112"/>
    <w:rsid w:val="00E90F42"/>
    <w:rsid w:val="00EA12D1"/>
    <w:rsid w:val="00EB2942"/>
    <w:rsid w:val="00EB590D"/>
    <w:rsid w:val="00EB7113"/>
    <w:rsid w:val="00EC130B"/>
    <w:rsid w:val="00EC1E71"/>
    <w:rsid w:val="00EC5DDE"/>
    <w:rsid w:val="00ED49BD"/>
    <w:rsid w:val="00EF01DD"/>
    <w:rsid w:val="00EF29FC"/>
    <w:rsid w:val="00EF53D6"/>
    <w:rsid w:val="00EF691F"/>
    <w:rsid w:val="00F00BC3"/>
    <w:rsid w:val="00F022BA"/>
    <w:rsid w:val="00F0709C"/>
    <w:rsid w:val="00F116D7"/>
    <w:rsid w:val="00F14C26"/>
    <w:rsid w:val="00F20534"/>
    <w:rsid w:val="00F365DA"/>
    <w:rsid w:val="00F42342"/>
    <w:rsid w:val="00F44118"/>
    <w:rsid w:val="00F4582A"/>
    <w:rsid w:val="00F46208"/>
    <w:rsid w:val="00F62015"/>
    <w:rsid w:val="00F64F40"/>
    <w:rsid w:val="00F6766C"/>
    <w:rsid w:val="00F70030"/>
    <w:rsid w:val="00F70779"/>
    <w:rsid w:val="00F7229A"/>
    <w:rsid w:val="00F72FB7"/>
    <w:rsid w:val="00F76A2B"/>
    <w:rsid w:val="00F76C07"/>
    <w:rsid w:val="00F81264"/>
    <w:rsid w:val="00F86795"/>
    <w:rsid w:val="00F90230"/>
    <w:rsid w:val="00F90E84"/>
    <w:rsid w:val="00F90E92"/>
    <w:rsid w:val="00F91608"/>
    <w:rsid w:val="00F93B4F"/>
    <w:rsid w:val="00F94B87"/>
    <w:rsid w:val="00F972D1"/>
    <w:rsid w:val="00FA04D1"/>
    <w:rsid w:val="00FB1A50"/>
    <w:rsid w:val="00FB1CAB"/>
    <w:rsid w:val="00FB3A9C"/>
    <w:rsid w:val="00FC29D7"/>
    <w:rsid w:val="00FC6546"/>
    <w:rsid w:val="00FD0D04"/>
    <w:rsid w:val="00FD2068"/>
    <w:rsid w:val="00FD5375"/>
    <w:rsid w:val="00FE1ADE"/>
    <w:rsid w:val="00FE5C6B"/>
    <w:rsid w:val="00FF2C1C"/>
    <w:rsid w:val="00FF2EA9"/>
    <w:rsid w:val="00FF3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745C15DE"/>
  <w15:chartTrackingRefBased/>
  <w15:docId w15:val="{1B929A42-C4BD-4F30-8A5F-6028107E1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ind w:right="-720"/>
      <w:outlineLvl w:val="0"/>
    </w:pPr>
    <w:rPr>
      <w:b/>
      <w:bCs/>
    </w:rPr>
  </w:style>
  <w:style w:type="paragraph" w:styleId="Heading2">
    <w:name w:val="heading 2"/>
    <w:basedOn w:val="Normal"/>
    <w:next w:val="Normal"/>
    <w:qFormat/>
    <w:pPr>
      <w:keepNext/>
      <w:ind w:right="-720"/>
      <w:outlineLvl w:val="1"/>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Title">
    <w:name w:val="Title"/>
    <w:basedOn w:val="Normal"/>
    <w:qFormat/>
    <w:pPr>
      <w:ind w:right="-360"/>
      <w:jc w:val="center"/>
    </w:pPr>
    <w:rPr>
      <w:b/>
    </w:rPr>
  </w:style>
  <w:style w:type="paragraph" w:styleId="BlockText">
    <w:name w:val="Block Text"/>
    <w:basedOn w:val="Normal"/>
    <w:pPr>
      <w:ind w:left="900" w:right="-360" w:hanging="180"/>
    </w:pPr>
    <w:rPr>
      <w:sz w:val="22"/>
    </w:rPr>
  </w:style>
  <w:style w:type="paragraph" w:styleId="Subtitle">
    <w:name w:val="Subtitle"/>
    <w:basedOn w:val="Normal"/>
    <w:qFormat/>
    <w:pPr>
      <w:ind w:right="-720"/>
      <w:jc w:val="center"/>
    </w:pPr>
    <w:rPr>
      <w:b/>
    </w:rPr>
  </w:style>
  <w:style w:type="paragraph" w:styleId="BalloonText">
    <w:name w:val="Balloon Text"/>
    <w:basedOn w:val="Normal"/>
    <w:semiHidden/>
    <w:rsid w:val="00AB5E5F"/>
    <w:rPr>
      <w:rFonts w:ascii="Tahoma" w:hAnsi="Tahoma" w:cs="Tahoma"/>
      <w:sz w:val="16"/>
      <w:szCs w:val="16"/>
    </w:rPr>
  </w:style>
  <w:style w:type="character" w:styleId="CommentReference">
    <w:name w:val="annotation reference"/>
    <w:rsid w:val="006B73F3"/>
    <w:rPr>
      <w:sz w:val="16"/>
      <w:szCs w:val="16"/>
    </w:rPr>
  </w:style>
  <w:style w:type="paragraph" w:styleId="CommentText">
    <w:name w:val="annotation text"/>
    <w:basedOn w:val="Normal"/>
    <w:link w:val="CommentTextChar"/>
    <w:rsid w:val="006B73F3"/>
    <w:rPr>
      <w:sz w:val="20"/>
    </w:rPr>
  </w:style>
  <w:style w:type="character" w:customStyle="1" w:styleId="CommentTextChar">
    <w:name w:val="Comment Text Char"/>
    <w:basedOn w:val="DefaultParagraphFont"/>
    <w:link w:val="CommentText"/>
    <w:rsid w:val="006B73F3"/>
  </w:style>
  <w:style w:type="paragraph" w:styleId="CommentSubject">
    <w:name w:val="annotation subject"/>
    <w:basedOn w:val="CommentText"/>
    <w:next w:val="CommentText"/>
    <w:link w:val="CommentSubjectChar"/>
    <w:rsid w:val="006B73F3"/>
    <w:rPr>
      <w:b/>
      <w:bCs/>
      <w:lang w:val="x-none" w:eastAsia="x-none"/>
    </w:rPr>
  </w:style>
  <w:style w:type="character" w:customStyle="1" w:styleId="CommentSubjectChar">
    <w:name w:val="Comment Subject Char"/>
    <w:link w:val="CommentSubject"/>
    <w:rsid w:val="006B73F3"/>
    <w:rPr>
      <w:b/>
      <w:bCs/>
    </w:rPr>
  </w:style>
  <w:style w:type="paragraph" w:styleId="ListParagraph">
    <w:name w:val="List Paragraph"/>
    <w:basedOn w:val="Normal"/>
    <w:uiPriority w:val="34"/>
    <w:qFormat/>
    <w:rsid w:val="008C14E6"/>
    <w:pPr>
      <w:ind w:left="720"/>
    </w:pPr>
  </w:style>
  <w:style w:type="character" w:styleId="FollowedHyperlink">
    <w:name w:val="FollowedHyperlink"/>
    <w:rsid w:val="00D71D71"/>
    <w:rPr>
      <w:color w:val="800080"/>
      <w:u w:val="single"/>
    </w:rPr>
  </w:style>
  <w:style w:type="paragraph" w:styleId="Header">
    <w:name w:val="header"/>
    <w:basedOn w:val="Normal"/>
    <w:link w:val="HeaderChar"/>
    <w:rsid w:val="000A41C7"/>
    <w:pPr>
      <w:tabs>
        <w:tab w:val="center" w:pos="4680"/>
        <w:tab w:val="right" w:pos="9360"/>
      </w:tabs>
    </w:pPr>
  </w:style>
  <w:style w:type="character" w:customStyle="1" w:styleId="HeaderChar">
    <w:name w:val="Header Char"/>
    <w:link w:val="Header"/>
    <w:rsid w:val="000A41C7"/>
    <w:rPr>
      <w:sz w:val="24"/>
    </w:rPr>
  </w:style>
  <w:style w:type="paragraph" w:styleId="Footer">
    <w:name w:val="footer"/>
    <w:basedOn w:val="Normal"/>
    <w:link w:val="FooterChar"/>
    <w:rsid w:val="000A41C7"/>
    <w:pPr>
      <w:tabs>
        <w:tab w:val="center" w:pos="4680"/>
        <w:tab w:val="right" w:pos="9360"/>
      </w:tabs>
    </w:pPr>
  </w:style>
  <w:style w:type="character" w:customStyle="1" w:styleId="FooterChar">
    <w:name w:val="Footer Char"/>
    <w:link w:val="Footer"/>
    <w:rsid w:val="000A41C7"/>
    <w:rPr>
      <w:sz w:val="24"/>
    </w:rPr>
  </w:style>
  <w:style w:type="character" w:styleId="UnresolvedMention">
    <w:name w:val="Unresolved Mention"/>
    <w:basedOn w:val="DefaultParagraphFont"/>
    <w:uiPriority w:val="99"/>
    <w:semiHidden/>
    <w:unhideWhenUsed/>
    <w:rsid w:val="007B2C83"/>
    <w:rPr>
      <w:color w:val="605E5C"/>
      <w:shd w:val="clear" w:color="auto" w:fill="E1DFDD"/>
    </w:rPr>
  </w:style>
  <w:style w:type="paragraph" w:customStyle="1" w:styleId="xmsonormal">
    <w:name w:val="x_msonormal"/>
    <w:basedOn w:val="Normal"/>
    <w:rsid w:val="003D3ADF"/>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6360692">
      <w:bodyDiv w:val="1"/>
      <w:marLeft w:val="0"/>
      <w:marRight w:val="0"/>
      <w:marTop w:val="0"/>
      <w:marBottom w:val="0"/>
      <w:divBdr>
        <w:top w:val="none" w:sz="0" w:space="0" w:color="auto"/>
        <w:left w:val="none" w:sz="0" w:space="0" w:color="auto"/>
        <w:bottom w:val="none" w:sz="0" w:space="0" w:color="auto"/>
        <w:right w:val="none" w:sz="0" w:space="0" w:color="auto"/>
      </w:divBdr>
    </w:div>
    <w:div w:id="515121377">
      <w:bodyDiv w:val="1"/>
      <w:marLeft w:val="0"/>
      <w:marRight w:val="0"/>
      <w:marTop w:val="0"/>
      <w:marBottom w:val="0"/>
      <w:divBdr>
        <w:top w:val="none" w:sz="0" w:space="0" w:color="auto"/>
        <w:left w:val="none" w:sz="0" w:space="0" w:color="auto"/>
        <w:bottom w:val="none" w:sz="0" w:space="0" w:color="auto"/>
        <w:right w:val="none" w:sz="0" w:space="0" w:color="auto"/>
      </w:divBdr>
    </w:div>
    <w:div w:id="1326862484">
      <w:bodyDiv w:val="1"/>
      <w:marLeft w:val="0"/>
      <w:marRight w:val="0"/>
      <w:marTop w:val="0"/>
      <w:marBottom w:val="0"/>
      <w:divBdr>
        <w:top w:val="none" w:sz="0" w:space="0" w:color="auto"/>
        <w:left w:val="none" w:sz="0" w:space="0" w:color="auto"/>
        <w:bottom w:val="none" w:sz="0" w:space="0" w:color="auto"/>
        <w:right w:val="none" w:sz="0" w:space="0" w:color="auto"/>
      </w:divBdr>
    </w:div>
    <w:div w:id="1412577157">
      <w:bodyDiv w:val="1"/>
      <w:marLeft w:val="0"/>
      <w:marRight w:val="0"/>
      <w:marTop w:val="0"/>
      <w:marBottom w:val="0"/>
      <w:divBdr>
        <w:top w:val="none" w:sz="0" w:space="0" w:color="auto"/>
        <w:left w:val="none" w:sz="0" w:space="0" w:color="auto"/>
        <w:bottom w:val="none" w:sz="0" w:space="0" w:color="auto"/>
        <w:right w:val="none" w:sz="0" w:space="0" w:color="auto"/>
      </w:divBdr>
    </w:div>
    <w:div w:id="1443378678">
      <w:bodyDiv w:val="1"/>
      <w:marLeft w:val="0"/>
      <w:marRight w:val="0"/>
      <w:marTop w:val="0"/>
      <w:marBottom w:val="0"/>
      <w:divBdr>
        <w:top w:val="none" w:sz="0" w:space="0" w:color="auto"/>
        <w:left w:val="none" w:sz="0" w:space="0" w:color="auto"/>
        <w:bottom w:val="none" w:sz="0" w:space="0" w:color="auto"/>
        <w:right w:val="none" w:sz="0" w:space="0" w:color="auto"/>
      </w:divBdr>
    </w:div>
    <w:div w:id="1456217692">
      <w:bodyDiv w:val="1"/>
      <w:marLeft w:val="0"/>
      <w:marRight w:val="0"/>
      <w:marTop w:val="0"/>
      <w:marBottom w:val="0"/>
      <w:divBdr>
        <w:top w:val="none" w:sz="0" w:space="0" w:color="auto"/>
        <w:left w:val="none" w:sz="0" w:space="0" w:color="auto"/>
        <w:bottom w:val="none" w:sz="0" w:space="0" w:color="auto"/>
        <w:right w:val="none" w:sz="0" w:space="0" w:color="auto"/>
      </w:divBdr>
    </w:div>
    <w:div w:id="1511094070">
      <w:bodyDiv w:val="1"/>
      <w:marLeft w:val="0"/>
      <w:marRight w:val="0"/>
      <w:marTop w:val="0"/>
      <w:marBottom w:val="0"/>
      <w:divBdr>
        <w:top w:val="none" w:sz="0" w:space="0" w:color="auto"/>
        <w:left w:val="none" w:sz="0" w:space="0" w:color="auto"/>
        <w:bottom w:val="none" w:sz="0" w:space="0" w:color="auto"/>
        <w:right w:val="none" w:sz="0" w:space="0" w:color="auto"/>
      </w:divBdr>
    </w:div>
    <w:div w:id="1903758297">
      <w:bodyDiv w:val="1"/>
      <w:marLeft w:val="0"/>
      <w:marRight w:val="0"/>
      <w:marTop w:val="0"/>
      <w:marBottom w:val="0"/>
      <w:divBdr>
        <w:top w:val="none" w:sz="0" w:space="0" w:color="auto"/>
        <w:left w:val="none" w:sz="0" w:space="0" w:color="auto"/>
        <w:bottom w:val="none" w:sz="0" w:space="0" w:color="auto"/>
        <w:right w:val="none" w:sz="0" w:space="0" w:color="auto"/>
      </w:divBdr>
    </w:div>
    <w:div w:id="1984116611">
      <w:bodyDiv w:val="1"/>
      <w:marLeft w:val="0"/>
      <w:marRight w:val="0"/>
      <w:marTop w:val="0"/>
      <w:marBottom w:val="0"/>
      <w:divBdr>
        <w:top w:val="none" w:sz="0" w:space="0" w:color="auto"/>
        <w:left w:val="none" w:sz="0" w:space="0" w:color="auto"/>
        <w:bottom w:val="none" w:sz="0" w:space="0" w:color="auto"/>
        <w:right w:val="none" w:sz="0" w:space="0" w:color="auto"/>
      </w:divBdr>
    </w:div>
    <w:div w:id="2031028011">
      <w:bodyDiv w:val="1"/>
      <w:marLeft w:val="0"/>
      <w:marRight w:val="0"/>
      <w:marTop w:val="0"/>
      <w:marBottom w:val="0"/>
      <w:divBdr>
        <w:top w:val="none" w:sz="0" w:space="0" w:color="auto"/>
        <w:left w:val="none" w:sz="0" w:space="0" w:color="auto"/>
        <w:bottom w:val="none" w:sz="0" w:space="0" w:color="auto"/>
        <w:right w:val="none" w:sz="0" w:space="0" w:color="auto"/>
      </w:divBdr>
    </w:div>
    <w:div w:id="2041737240">
      <w:bodyDiv w:val="1"/>
      <w:marLeft w:val="0"/>
      <w:marRight w:val="0"/>
      <w:marTop w:val="0"/>
      <w:marBottom w:val="0"/>
      <w:divBdr>
        <w:top w:val="none" w:sz="0" w:space="0" w:color="auto"/>
        <w:left w:val="none" w:sz="0" w:space="0" w:color="auto"/>
        <w:bottom w:val="none" w:sz="0" w:space="0" w:color="auto"/>
        <w:right w:val="none" w:sz="0" w:space="0" w:color="auto"/>
      </w:divBdr>
    </w:div>
    <w:div w:id="2106028321">
      <w:bodyDiv w:val="1"/>
      <w:marLeft w:val="0"/>
      <w:marRight w:val="0"/>
      <w:marTop w:val="0"/>
      <w:marBottom w:val="0"/>
      <w:divBdr>
        <w:top w:val="none" w:sz="0" w:space="0" w:color="auto"/>
        <w:left w:val="none" w:sz="0" w:space="0" w:color="auto"/>
        <w:bottom w:val="none" w:sz="0" w:space="0" w:color="auto"/>
        <w:right w:val="none" w:sz="0" w:space="0" w:color="auto"/>
      </w:divBdr>
    </w:div>
    <w:div w:id="211281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hrae.org/about-ashrae/ashrae-code-of-ethic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youtu.be/ykisOzjHyZ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8F7BD-87BF-48BD-9E6D-55F4C368E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1062</TotalTime>
  <Pages>2</Pages>
  <Words>555</Words>
  <Characters>3258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CODE INTERACTION SUBCOMMITTEE</vt:lpstr>
    </vt:vector>
  </TitlesOfParts>
  <Company>ASHRAE</Company>
  <LinksUpToDate>false</LinksUpToDate>
  <CharactersWithSpaces>3806</CharactersWithSpaces>
  <SharedDoc>false</SharedDoc>
  <HLinks>
    <vt:vector size="12" baseType="variant">
      <vt:variant>
        <vt:i4>6225941</vt:i4>
      </vt:variant>
      <vt:variant>
        <vt:i4>3</vt:i4>
      </vt:variant>
      <vt:variant>
        <vt:i4>0</vt:i4>
      </vt:variant>
      <vt:variant>
        <vt:i4>5</vt:i4>
      </vt:variant>
      <vt:variant>
        <vt:lpwstr>https://www.ashrae.org/about-ashrae/ashrae-code-of-ethics</vt:lpwstr>
      </vt:variant>
      <vt:variant>
        <vt:lpwstr/>
      </vt:variant>
      <vt:variant>
        <vt:i4>458817</vt:i4>
      </vt:variant>
      <vt:variant>
        <vt:i4>0</vt:i4>
      </vt:variant>
      <vt:variant>
        <vt:i4>0</vt:i4>
      </vt:variant>
      <vt:variant>
        <vt:i4>5</vt:i4>
      </vt:variant>
      <vt:variant>
        <vt:lpwstr>https://attendee.gotowebinar.com/register/5943102629585305859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INTERACTION SUBCOMMITTEE</dc:title>
  <dc:subject/>
  <dc:creator>Bruce Hunn</dc:creator>
  <cp:keywords/>
  <cp:lastModifiedBy>Emily Toto</cp:lastModifiedBy>
  <cp:revision>63</cp:revision>
  <cp:lastPrinted>2016-06-25T18:07:00Z</cp:lastPrinted>
  <dcterms:created xsi:type="dcterms:W3CDTF">2020-08-06T14:44:00Z</dcterms:created>
  <dcterms:modified xsi:type="dcterms:W3CDTF">2021-12-10T14:28:00Z</dcterms:modified>
</cp:coreProperties>
</file>