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ptx" ContentType="application/vnd.openxmlformats-officedocument.presentationml.presentation"/>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A927D" w14:textId="77777777" w:rsidR="00AA1792" w:rsidRPr="0045503B" w:rsidRDefault="00AA1792" w:rsidP="00F55CD1">
      <w:pPr>
        <w:pStyle w:val="Caption"/>
      </w:pPr>
    </w:p>
    <w:p w14:paraId="2EB2BBF3" w14:textId="77777777" w:rsidR="00AA1792" w:rsidRPr="0045503B" w:rsidRDefault="00AA1792" w:rsidP="00F55CD1"/>
    <w:p w14:paraId="19E11A8B" w14:textId="77777777" w:rsidR="00AA1792" w:rsidRPr="0045503B" w:rsidRDefault="00AA1792" w:rsidP="00F55CD1"/>
    <w:p w14:paraId="6BC401FD" w14:textId="77777777" w:rsidR="00AA1792" w:rsidRPr="0045503B" w:rsidRDefault="00AA1792" w:rsidP="00F55CD1"/>
    <w:p w14:paraId="598D294A" w14:textId="77777777" w:rsidR="00AA1792" w:rsidRPr="0045503B" w:rsidRDefault="00AA1792" w:rsidP="00F55CD1"/>
    <w:p w14:paraId="1775E8C2" w14:textId="6114EDA8" w:rsidR="00AA1792" w:rsidRPr="0045503B" w:rsidRDefault="00AA1792" w:rsidP="00F55CD1">
      <w:pPr>
        <w:tabs>
          <w:tab w:val="left" w:pos="720"/>
          <w:tab w:val="left" w:pos="840"/>
        </w:tabs>
        <w:jc w:val="center"/>
      </w:pPr>
    </w:p>
    <w:p w14:paraId="216F0B08" w14:textId="77777777" w:rsidR="00AA1792" w:rsidRPr="0045503B" w:rsidRDefault="00AA1792" w:rsidP="00F55CD1">
      <w:pPr>
        <w:tabs>
          <w:tab w:val="left" w:pos="720"/>
          <w:tab w:val="left" w:pos="840"/>
        </w:tabs>
        <w:jc w:val="center"/>
      </w:pPr>
    </w:p>
    <w:p w14:paraId="309B0F96" w14:textId="15C7E754" w:rsidR="00AA1792" w:rsidRPr="0045503B" w:rsidRDefault="00EE4327" w:rsidP="00F55CD1">
      <w:pPr>
        <w:tabs>
          <w:tab w:val="left" w:pos="720"/>
          <w:tab w:val="left" w:pos="840"/>
        </w:tabs>
        <w:jc w:val="center"/>
        <w:rPr>
          <w:b/>
          <w:color w:val="0000FF"/>
        </w:rPr>
      </w:pPr>
      <w:r w:rsidRPr="00D309BE">
        <w:rPr>
          <w:color w:val="1F497D"/>
        </w:rPr>
        <w:fldChar w:fldCharType="begin"/>
      </w:r>
      <w:r w:rsidRPr="00D309BE">
        <w:rPr>
          <w:color w:val="1F497D"/>
        </w:rPr>
        <w:instrText xml:space="preserve"> INCLUDEPICTURE  "cid:image001.jpg@01CE24BC.C1BF62C0" \* MERGEFORMATINET </w:instrText>
      </w:r>
      <w:r w:rsidRPr="00D309BE">
        <w:rPr>
          <w:color w:val="1F497D"/>
        </w:rPr>
        <w:fldChar w:fldCharType="separate"/>
      </w:r>
      <w:r w:rsidR="00720401" w:rsidRPr="00D309BE">
        <w:rPr>
          <w:color w:val="1F497D"/>
        </w:rPr>
        <w:fldChar w:fldCharType="begin"/>
      </w:r>
      <w:r w:rsidR="00720401" w:rsidRPr="00D309BE">
        <w:rPr>
          <w:color w:val="1F497D"/>
        </w:rPr>
        <w:instrText xml:space="preserve"> INCLUDEPICTURE  "cid:image001.jpg@01CE24BC.C1BF62C0" \* MERGEFORMATINET </w:instrText>
      </w:r>
      <w:r w:rsidR="00720401" w:rsidRPr="00D309BE">
        <w:rPr>
          <w:color w:val="1F497D"/>
        </w:rPr>
        <w:fldChar w:fldCharType="separate"/>
      </w:r>
      <w:r w:rsidR="0059783F" w:rsidRPr="00D309BE">
        <w:rPr>
          <w:color w:val="1F497D"/>
        </w:rPr>
        <w:fldChar w:fldCharType="begin"/>
      </w:r>
      <w:r w:rsidR="0059783F" w:rsidRPr="00D309BE">
        <w:rPr>
          <w:color w:val="1F497D"/>
        </w:rPr>
        <w:instrText xml:space="preserve"> INCLUDEPICTURE  "cid:image001.jpg@01CE24BC.C1BF62C0" \* MERGEFORMATINET </w:instrText>
      </w:r>
      <w:r w:rsidR="0059783F" w:rsidRPr="00D309BE">
        <w:rPr>
          <w:color w:val="1F497D"/>
        </w:rPr>
        <w:fldChar w:fldCharType="separate"/>
      </w:r>
      <w:r w:rsidR="004C6D2F" w:rsidRPr="00D309BE">
        <w:rPr>
          <w:color w:val="1F497D"/>
        </w:rPr>
        <w:fldChar w:fldCharType="begin"/>
      </w:r>
      <w:r w:rsidR="004C6D2F" w:rsidRPr="00D309BE">
        <w:rPr>
          <w:color w:val="1F497D"/>
        </w:rPr>
        <w:instrText xml:space="preserve"> INCLUDEPICTURE  "cid:image001.jpg@01CE24BC.C1BF62C0" \* MERGEFORMATINET </w:instrText>
      </w:r>
      <w:r w:rsidR="004C6D2F" w:rsidRPr="00D309BE">
        <w:rPr>
          <w:color w:val="1F497D"/>
        </w:rPr>
        <w:fldChar w:fldCharType="separate"/>
      </w:r>
      <w:r w:rsidR="002919ED" w:rsidRPr="00D309BE">
        <w:rPr>
          <w:color w:val="1F497D"/>
        </w:rPr>
        <w:fldChar w:fldCharType="begin"/>
      </w:r>
      <w:r w:rsidR="002919ED" w:rsidRPr="00D309BE">
        <w:rPr>
          <w:color w:val="1F497D"/>
        </w:rPr>
        <w:instrText xml:space="preserve"> INCLUDEPICTURE  "cid:image001.jpg@01CE24BC.C1BF62C0" \* MERGEFORMATINET </w:instrText>
      </w:r>
      <w:r w:rsidR="002919ED" w:rsidRPr="00D309BE">
        <w:rPr>
          <w:color w:val="1F497D"/>
        </w:rPr>
        <w:fldChar w:fldCharType="separate"/>
      </w:r>
      <w:r w:rsidR="00C068B6" w:rsidRPr="00D309BE">
        <w:rPr>
          <w:color w:val="1F497D"/>
        </w:rPr>
        <w:fldChar w:fldCharType="begin"/>
      </w:r>
      <w:r w:rsidR="00C068B6" w:rsidRPr="00D309BE">
        <w:rPr>
          <w:color w:val="1F497D"/>
        </w:rPr>
        <w:instrText xml:space="preserve"> INCLUDEPICTURE  "cid:image001.jpg@01CE24BC.C1BF62C0" \* MERGEFORMATINET </w:instrText>
      </w:r>
      <w:r w:rsidR="00C068B6" w:rsidRPr="00D309BE">
        <w:rPr>
          <w:color w:val="1F497D"/>
        </w:rPr>
        <w:fldChar w:fldCharType="separate"/>
      </w:r>
      <w:r w:rsidR="00806921" w:rsidRPr="00D309BE">
        <w:rPr>
          <w:color w:val="1F497D"/>
        </w:rPr>
        <w:fldChar w:fldCharType="begin"/>
      </w:r>
      <w:r w:rsidR="00806921" w:rsidRPr="00D309BE">
        <w:rPr>
          <w:color w:val="1F497D"/>
        </w:rPr>
        <w:instrText xml:space="preserve"> INCLUDEPICTURE  "cid:image001.jpg@01CE24BC.C1BF62C0" \* MERGEFORMATINET </w:instrText>
      </w:r>
      <w:r w:rsidR="00806921" w:rsidRPr="00D309BE">
        <w:rPr>
          <w:color w:val="1F497D"/>
        </w:rPr>
        <w:fldChar w:fldCharType="separate"/>
      </w:r>
      <w:r w:rsidR="004A010A" w:rsidRPr="00D309BE">
        <w:rPr>
          <w:color w:val="1F497D"/>
        </w:rPr>
        <w:fldChar w:fldCharType="begin"/>
      </w:r>
      <w:r w:rsidR="004A010A" w:rsidRPr="00D309BE">
        <w:rPr>
          <w:color w:val="1F497D"/>
        </w:rPr>
        <w:instrText xml:space="preserve"> INCLUDEPICTURE  "cid:image001.jpg@01CE24BC.C1BF62C0" \* MERGEFORMATINET </w:instrText>
      </w:r>
      <w:r w:rsidR="004A010A" w:rsidRPr="00D309BE">
        <w:rPr>
          <w:color w:val="1F497D"/>
        </w:rPr>
        <w:fldChar w:fldCharType="separate"/>
      </w:r>
      <w:r w:rsidR="0035401B" w:rsidRPr="00D309BE">
        <w:rPr>
          <w:color w:val="1F497D"/>
        </w:rPr>
        <w:fldChar w:fldCharType="begin"/>
      </w:r>
      <w:r w:rsidR="0035401B" w:rsidRPr="00D309BE">
        <w:rPr>
          <w:color w:val="1F497D"/>
        </w:rPr>
        <w:instrText xml:space="preserve"> INCLUDEPICTURE  "cid:image001.jpg@01CE24BC.C1BF62C0" \* MERGEFORMATINET </w:instrText>
      </w:r>
      <w:r w:rsidR="0035401B" w:rsidRPr="00D309BE">
        <w:rPr>
          <w:color w:val="1F497D"/>
        </w:rPr>
        <w:fldChar w:fldCharType="separate"/>
      </w:r>
      <w:r w:rsidR="0035401B" w:rsidRPr="00D309BE">
        <w:rPr>
          <w:color w:val="1F497D"/>
        </w:rPr>
        <w:fldChar w:fldCharType="begin"/>
      </w:r>
      <w:r w:rsidR="0035401B" w:rsidRPr="00D309BE">
        <w:rPr>
          <w:color w:val="1F497D"/>
        </w:rPr>
        <w:instrText xml:space="preserve"> INCLUDEPICTURE  "cid:image001.jpg@01CE24BC.C1BF62C0" \* MERGEFORMATINET </w:instrText>
      </w:r>
      <w:r w:rsidR="0035401B" w:rsidRPr="00D309BE">
        <w:rPr>
          <w:color w:val="1F497D"/>
        </w:rPr>
        <w:fldChar w:fldCharType="separate"/>
      </w:r>
      <w:r w:rsidR="00860252" w:rsidRPr="00D309BE">
        <w:rPr>
          <w:color w:val="1F497D"/>
        </w:rPr>
        <w:fldChar w:fldCharType="begin"/>
      </w:r>
      <w:r w:rsidR="00860252" w:rsidRPr="00D309BE">
        <w:rPr>
          <w:color w:val="1F497D"/>
        </w:rPr>
        <w:instrText xml:space="preserve"> INCLUDEPICTURE  "cid:image001.jpg@01CE24BC.C1BF62C0" \* MERGEFORMATINET </w:instrText>
      </w:r>
      <w:r w:rsidR="00860252" w:rsidRPr="00D309BE">
        <w:rPr>
          <w:color w:val="1F497D"/>
        </w:rPr>
        <w:fldChar w:fldCharType="separate"/>
      </w:r>
      <w:r w:rsidR="00860252" w:rsidRPr="00D309BE">
        <w:rPr>
          <w:color w:val="1F497D"/>
        </w:rPr>
        <w:fldChar w:fldCharType="begin"/>
      </w:r>
      <w:r w:rsidR="00860252" w:rsidRPr="00D309BE">
        <w:rPr>
          <w:color w:val="1F497D"/>
        </w:rPr>
        <w:instrText xml:space="preserve"> INCLUDEPICTURE  "cid:image001.jpg@01CE24BC.C1BF62C0" \* MERGEFORMATINET </w:instrText>
      </w:r>
      <w:r w:rsidR="00860252" w:rsidRPr="00D309BE">
        <w:rPr>
          <w:color w:val="1F497D"/>
        </w:rPr>
        <w:fldChar w:fldCharType="separate"/>
      </w:r>
      <w:r w:rsidR="00FD7B46" w:rsidRPr="00D309BE">
        <w:rPr>
          <w:color w:val="1F497D"/>
        </w:rPr>
        <w:fldChar w:fldCharType="begin"/>
      </w:r>
      <w:r w:rsidR="00FD7B46" w:rsidRPr="00D309BE">
        <w:rPr>
          <w:color w:val="1F497D"/>
        </w:rPr>
        <w:instrText xml:space="preserve"> INCLUDEPICTURE  "cid:image001.jpg@01CE24BC.C1BF62C0" \* MERGEFORMATINET </w:instrText>
      </w:r>
      <w:r w:rsidR="00FD7B46" w:rsidRPr="00D309BE">
        <w:rPr>
          <w:color w:val="1F497D"/>
        </w:rPr>
        <w:fldChar w:fldCharType="separate"/>
      </w:r>
      <w:r w:rsidR="00492477" w:rsidRPr="00D309BE">
        <w:rPr>
          <w:color w:val="1F497D"/>
        </w:rPr>
        <w:fldChar w:fldCharType="begin"/>
      </w:r>
      <w:r w:rsidR="00492477" w:rsidRPr="00D309BE">
        <w:rPr>
          <w:color w:val="1F497D"/>
        </w:rPr>
        <w:instrText xml:space="preserve"> INCLUDEPICTURE  "cid:image001.jpg@01CE24BC.C1BF62C0" \* MERGEFORMATINET </w:instrText>
      </w:r>
      <w:r w:rsidR="00492477" w:rsidRPr="00D309BE">
        <w:rPr>
          <w:color w:val="1F497D"/>
        </w:rPr>
        <w:fldChar w:fldCharType="separate"/>
      </w:r>
      <w:r w:rsidR="007A5644" w:rsidRPr="00D309BE">
        <w:rPr>
          <w:color w:val="1F497D"/>
        </w:rPr>
        <w:fldChar w:fldCharType="begin"/>
      </w:r>
      <w:r w:rsidR="007A5644" w:rsidRPr="00D309BE">
        <w:rPr>
          <w:color w:val="1F497D"/>
        </w:rPr>
        <w:instrText xml:space="preserve"> INCLUDEPICTURE  "cid:image001.jpg@01CE24BC.C1BF62C0" \* MERGEFORMATINET </w:instrText>
      </w:r>
      <w:r w:rsidR="007A5644" w:rsidRPr="00D309BE">
        <w:rPr>
          <w:color w:val="1F497D"/>
        </w:rPr>
        <w:fldChar w:fldCharType="separate"/>
      </w:r>
      <w:r w:rsidR="00D924D5" w:rsidRPr="00D309BE">
        <w:rPr>
          <w:color w:val="1F497D"/>
        </w:rPr>
        <w:fldChar w:fldCharType="begin"/>
      </w:r>
      <w:r w:rsidR="00D924D5" w:rsidRPr="00D309BE">
        <w:rPr>
          <w:color w:val="1F497D"/>
        </w:rPr>
        <w:instrText xml:space="preserve"> INCLUDEPICTURE  "cid:image001.jpg@01CE24BC.C1BF62C0" \* MERGEFORMATINET </w:instrText>
      </w:r>
      <w:r w:rsidR="00D924D5" w:rsidRPr="00D309BE">
        <w:rPr>
          <w:color w:val="1F497D"/>
        </w:rPr>
        <w:fldChar w:fldCharType="separate"/>
      </w:r>
      <w:r w:rsidR="00C604CB" w:rsidRPr="00D309BE">
        <w:rPr>
          <w:color w:val="1F497D"/>
        </w:rPr>
        <w:fldChar w:fldCharType="begin"/>
      </w:r>
      <w:r w:rsidR="00C604CB" w:rsidRPr="00D309BE">
        <w:rPr>
          <w:color w:val="1F497D"/>
        </w:rPr>
        <w:instrText xml:space="preserve"> INCLUDEPICTURE  "cid:image001.jpg@01CE24BC.C1BF62C0" \* MERGEFORMATINET </w:instrText>
      </w:r>
      <w:r w:rsidR="00C604CB" w:rsidRPr="00D309BE">
        <w:rPr>
          <w:color w:val="1F497D"/>
        </w:rPr>
        <w:fldChar w:fldCharType="separate"/>
      </w:r>
      <w:r w:rsidR="00C465B7" w:rsidRPr="00D309BE">
        <w:rPr>
          <w:color w:val="1F497D"/>
        </w:rPr>
        <w:fldChar w:fldCharType="begin"/>
      </w:r>
      <w:r w:rsidR="00C465B7" w:rsidRPr="00D309BE">
        <w:rPr>
          <w:color w:val="1F497D"/>
        </w:rPr>
        <w:instrText xml:space="preserve"> INCLUDEPICTURE  "cid:image001.jpg@01CE24BC.C1BF62C0" \* MERGEFORMATINET </w:instrText>
      </w:r>
      <w:r w:rsidR="00C465B7" w:rsidRPr="00D309BE">
        <w:rPr>
          <w:color w:val="1F497D"/>
        </w:rPr>
        <w:fldChar w:fldCharType="separate"/>
      </w:r>
      <w:r w:rsidR="00DE7C0A" w:rsidRPr="00D309BE">
        <w:rPr>
          <w:color w:val="1F497D"/>
        </w:rPr>
        <w:fldChar w:fldCharType="begin"/>
      </w:r>
      <w:r w:rsidR="00DE7C0A" w:rsidRPr="00D309BE">
        <w:rPr>
          <w:color w:val="1F497D"/>
        </w:rPr>
        <w:instrText xml:space="preserve"> INCLUDEPICTURE  "cid:image001.jpg@01CE24BC.C1BF62C0" \* MERGEFORMATINET </w:instrText>
      </w:r>
      <w:r w:rsidR="00DE7C0A" w:rsidRPr="00D309BE">
        <w:rPr>
          <w:color w:val="1F497D"/>
        </w:rPr>
        <w:fldChar w:fldCharType="separate"/>
      </w:r>
      <w:r w:rsidR="00DE7C0A" w:rsidRPr="00D309BE">
        <w:rPr>
          <w:color w:val="1F497D"/>
        </w:rPr>
        <w:fldChar w:fldCharType="begin"/>
      </w:r>
      <w:r w:rsidR="00DE7C0A" w:rsidRPr="00D309BE">
        <w:rPr>
          <w:color w:val="1F497D"/>
        </w:rPr>
        <w:instrText xml:space="preserve"> INCLUDEPICTURE  "cid:image001.jpg@01CE24BC.C1BF62C0" \* MERGEFORMATINET </w:instrText>
      </w:r>
      <w:r w:rsidR="00DE7C0A" w:rsidRPr="00D309BE">
        <w:rPr>
          <w:color w:val="1F497D"/>
        </w:rPr>
        <w:fldChar w:fldCharType="separate"/>
      </w:r>
      <w:r w:rsidR="00134E1A" w:rsidRPr="00D309BE">
        <w:rPr>
          <w:color w:val="1F497D"/>
        </w:rPr>
        <w:fldChar w:fldCharType="begin"/>
      </w:r>
      <w:r w:rsidR="00134E1A" w:rsidRPr="00D309BE">
        <w:rPr>
          <w:color w:val="1F497D"/>
        </w:rPr>
        <w:instrText xml:space="preserve"> INCLUDEPICTURE  "cid:image001.jpg@01CE24BC.C1BF62C0" \* MERGEFORMATINET </w:instrText>
      </w:r>
      <w:r w:rsidR="00134E1A" w:rsidRPr="00D309BE">
        <w:rPr>
          <w:color w:val="1F497D"/>
        </w:rPr>
        <w:fldChar w:fldCharType="separate"/>
      </w:r>
      <w:r w:rsidR="00A123B8" w:rsidRPr="00D309BE">
        <w:rPr>
          <w:color w:val="1F497D"/>
        </w:rPr>
        <w:fldChar w:fldCharType="begin"/>
      </w:r>
      <w:r w:rsidR="00A123B8" w:rsidRPr="00D309BE">
        <w:rPr>
          <w:color w:val="1F497D"/>
        </w:rPr>
        <w:instrText xml:space="preserve"> INCLUDEPICTURE  "cid:image001.jpg@01CE24BC.C1BF62C0" \* MERGEFORMATINET </w:instrText>
      </w:r>
      <w:r w:rsidR="00A123B8" w:rsidRPr="00D309BE">
        <w:rPr>
          <w:color w:val="1F497D"/>
        </w:rPr>
        <w:fldChar w:fldCharType="separate"/>
      </w:r>
      <w:r w:rsidR="008161D7" w:rsidRPr="00D309BE">
        <w:rPr>
          <w:color w:val="1F497D"/>
        </w:rPr>
        <w:fldChar w:fldCharType="begin"/>
      </w:r>
      <w:r w:rsidR="008161D7" w:rsidRPr="00D309BE">
        <w:rPr>
          <w:color w:val="1F497D"/>
        </w:rPr>
        <w:instrText xml:space="preserve"> INCLUDEPICTURE  "cid:image001.jpg@01CE24BC.C1BF62C0" \* MERGEFORMATINET </w:instrText>
      </w:r>
      <w:r w:rsidR="008161D7" w:rsidRPr="00D309BE">
        <w:rPr>
          <w:color w:val="1F497D"/>
        </w:rPr>
        <w:fldChar w:fldCharType="separate"/>
      </w:r>
      <w:r w:rsidR="008161D7" w:rsidRPr="00D309BE">
        <w:rPr>
          <w:color w:val="1F497D"/>
        </w:rPr>
        <w:fldChar w:fldCharType="begin"/>
      </w:r>
      <w:r w:rsidR="008161D7" w:rsidRPr="00D309BE">
        <w:rPr>
          <w:color w:val="1F497D"/>
        </w:rPr>
        <w:instrText xml:space="preserve"> INCLUDEPICTURE  "cid:image001.jpg@01CE24BC.C1BF62C0" \* MERGEFORMATINET </w:instrText>
      </w:r>
      <w:r w:rsidR="008161D7" w:rsidRPr="00D309BE">
        <w:rPr>
          <w:color w:val="1F497D"/>
        </w:rPr>
        <w:fldChar w:fldCharType="separate"/>
      </w:r>
      <w:r w:rsidRPr="00D309BE">
        <w:rPr>
          <w:color w:val="1F497D"/>
        </w:rPr>
        <w:fldChar w:fldCharType="begin"/>
      </w:r>
      <w:r w:rsidRPr="00D309BE">
        <w:rPr>
          <w:color w:val="1F497D"/>
        </w:rPr>
        <w:instrText xml:space="preserve"> INCLUDEPICTURE  "cid:image001.jpg@01CE24BC.C1BF62C0" \* MERGEFORMATINET </w:instrText>
      </w:r>
      <w:r w:rsidRPr="00D309BE">
        <w:rPr>
          <w:color w:val="1F497D"/>
        </w:rPr>
        <w:fldChar w:fldCharType="separate"/>
      </w:r>
      <w:r w:rsidR="00136353" w:rsidRPr="00D309BE">
        <w:rPr>
          <w:color w:val="1F497D"/>
        </w:rPr>
        <w:fldChar w:fldCharType="begin"/>
      </w:r>
      <w:r w:rsidR="00136353" w:rsidRPr="00D309BE">
        <w:rPr>
          <w:color w:val="1F497D"/>
        </w:rPr>
        <w:instrText xml:space="preserve"> INCLUDEPICTURE  "cid:image001.jpg@01CE24BC.C1BF62C0" \* MERGEFORMATINET </w:instrText>
      </w:r>
      <w:r w:rsidR="00136353" w:rsidRPr="00D309BE">
        <w:rPr>
          <w:color w:val="1F497D"/>
        </w:rPr>
        <w:fldChar w:fldCharType="separate"/>
      </w:r>
      <w:r w:rsidR="00302927" w:rsidRPr="00D309BE">
        <w:rPr>
          <w:color w:val="1F497D"/>
        </w:rPr>
        <w:fldChar w:fldCharType="begin"/>
      </w:r>
      <w:r w:rsidR="00302927" w:rsidRPr="00D309BE">
        <w:rPr>
          <w:color w:val="1F497D"/>
        </w:rPr>
        <w:instrText xml:space="preserve"> INCLUDEPICTURE  "cid:image001.jpg@01CE24BC.C1BF62C0" \* MERGEFORMATINET </w:instrText>
      </w:r>
      <w:r w:rsidR="00302927" w:rsidRPr="00D309BE">
        <w:rPr>
          <w:color w:val="1F497D"/>
        </w:rPr>
        <w:fldChar w:fldCharType="separate"/>
      </w:r>
      <w:r w:rsidR="00DA573B" w:rsidRPr="00D309BE">
        <w:rPr>
          <w:color w:val="1F497D"/>
        </w:rPr>
        <w:fldChar w:fldCharType="begin"/>
      </w:r>
      <w:r w:rsidR="00DA573B" w:rsidRPr="00D309BE">
        <w:rPr>
          <w:color w:val="1F497D"/>
        </w:rPr>
        <w:instrText xml:space="preserve"> INCLUDEPICTURE  "cid:image001.jpg@01CE24BC.C1BF62C0" \* MERGEFORMATINET </w:instrText>
      </w:r>
      <w:r w:rsidR="00DA573B" w:rsidRPr="00D309BE">
        <w:rPr>
          <w:color w:val="1F497D"/>
        </w:rPr>
        <w:fldChar w:fldCharType="separate"/>
      </w:r>
      <w:r w:rsidR="00650210" w:rsidRPr="00D309BE">
        <w:rPr>
          <w:color w:val="1F497D"/>
        </w:rPr>
        <w:fldChar w:fldCharType="begin"/>
      </w:r>
      <w:r w:rsidR="00650210" w:rsidRPr="00D309BE">
        <w:rPr>
          <w:color w:val="1F497D"/>
        </w:rPr>
        <w:instrText xml:space="preserve"> INCLUDEPICTURE  "cid:image001.jpg@01CE24BC.C1BF62C0" \* MERGEFORMATINET </w:instrText>
      </w:r>
      <w:r w:rsidR="00650210" w:rsidRPr="00D309BE">
        <w:rPr>
          <w:color w:val="1F497D"/>
        </w:rPr>
        <w:fldChar w:fldCharType="separate"/>
      </w:r>
      <w:r w:rsidR="00590A3E" w:rsidRPr="00D309BE">
        <w:rPr>
          <w:color w:val="1F497D"/>
        </w:rPr>
        <w:fldChar w:fldCharType="begin"/>
      </w:r>
      <w:r w:rsidR="00590A3E" w:rsidRPr="00D309BE">
        <w:rPr>
          <w:color w:val="1F497D"/>
        </w:rPr>
        <w:instrText xml:space="preserve"> INCLUDEPICTURE  "cid:image001.jpg@01CE24BC.C1BF62C0" \* MERGEFORMATINET </w:instrText>
      </w:r>
      <w:r w:rsidR="00590A3E" w:rsidRPr="00D309BE">
        <w:rPr>
          <w:color w:val="1F497D"/>
        </w:rPr>
        <w:fldChar w:fldCharType="separate"/>
      </w:r>
      <w:r w:rsidR="006D2E3F" w:rsidRPr="00D309BE">
        <w:rPr>
          <w:color w:val="1F497D"/>
        </w:rPr>
        <w:fldChar w:fldCharType="begin"/>
      </w:r>
      <w:r w:rsidR="006D2E3F" w:rsidRPr="00D309BE">
        <w:rPr>
          <w:color w:val="1F497D"/>
        </w:rPr>
        <w:instrText xml:space="preserve"> INCLUDEPICTURE  "cid:image001.jpg@01CE24BC.C1BF62C0" \* MERGEFORMATINET </w:instrText>
      </w:r>
      <w:r w:rsidR="006D2E3F" w:rsidRPr="00D309BE">
        <w:rPr>
          <w:color w:val="1F497D"/>
        </w:rPr>
        <w:fldChar w:fldCharType="separate"/>
      </w:r>
      <w:r w:rsidR="00462E10" w:rsidRPr="00D309BE">
        <w:rPr>
          <w:color w:val="1F497D"/>
        </w:rPr>
        <w:fldChar w:fldCharType="begin"/>
      </w:r>
      <w:r w:rsidR="00462E10" w:rsidRPr="00D309BE">
        <w:rPr>
          <w:color w:val="1F497D"/>
        </w:rPr>
        <w:instrText xml:space="preserve"> INCLUDEPICTURE  "cid:image001.jpg@01CE24BC.C1BF62C0" \* MERGEFORMATINET </w:instrText>
      </w:r>
      <w:r w:rsidR="00462E10" w:rsidRPr="00D309BE">
        <w:rPr>
          <w:color w:val="1F497D"/>
        </w:rPr>
        <w:fldChar w:fldCharType="separate"/>
      </w:r>
      <w:r w:rsidR="00541155" w:rsidRPr="00D309BE">
        <w:rPr>
          <w:color w:val="1F497D"/>
        </w:rPr>
        <w:fldChar w:fldCharType="begin"/>
      </w:r>
      <w:r w:rsidR="00541155" w:rsidRPr="00D309BE">
        <w:rPr>
          <w:color w:val="1F497D"/>
        </w:rPr>
        <w:instrText xml:space="preserve"> INCLUDEPICTURE  "cid:image001.jpg@01CE24BC.C1BF62C0" \* MERGEFORMATINET </w:instrText>
      </w:r>
      <w:r w:rsidR="00541155" w:rsidRPr="00D309BE">
        <w:rPr>
          <w:color w:val="1F497D"/>
        </w:rPr>
        <w:fldChar w:fldCharType="separate"/>
      </w:r>
      <w:r w:rsidR="00541155" w:rsidRPr="00D309BE">
        <w:rPr>
          <w:color w:val="1F497D"/>
        </w:rPr>
        <w:fldChar w:fldCharType="begin"/>
      </w:r>
      <w:r w:rsidR="00541155" w:rsidRPr="00D309BE">
        <w:rPr>
          <w:color w:val="1F497D"/>
        </w:rPr>
        <w:instrText xml:space="preserve"> INCLUDEPICTURE  "cid:image001.jpg@01CE24BC.C1BF62C0" \* MERGEFORMATINET </w:instrText>
      </w:r>
      <w:r w:rsidR="00541155" w:rsidRPr="00D309BE">
        <w:rPr>
          <w:color w:val="1F497D"/>
        </w:rPr>
        <w:fldChar w:fldCharType="separate"/>
      </w:r>
      <w:r w:rsidR="00D7452C" w:rsidRPr="00D309BE">
        <w:rPr>
          <w:color w:val="1F497D"/>
        </w:rPr>
        <w:fldChar w:fldCharType="begin"/>
      </w:r>
      <w:r w:rsidR="00D7452C" w:rsidRPr="00D309BE">
        <w:rPr>
          <w:color w:val="1F497D"/>
        </w:rPr>
        <w:instrText xml:space="preserve"> INCLUDEPICTURE  "cid:image001.jpg@01CE24BC.C1BF62C0" \* MERGEFORMATINET </w:instrText>
      </w:r>
      <w:r w:rsidR="00D7452C" w:rsidRPr="00D309BE">
        <w:rPr>
          <w:color w:val="1F497D"/>
        </w:rPr>
        <w:fldChar w:fldCharType="separate"/>
      </w:r>
      <w:r w:rsidR="00D7452C" w:rsidRPr="00D309BE">
        <w:rPr>
          <w:color w:val="1F497D"/>
        </w:rPr>
        <w:fldChar w:fldCharType="begin"/>
      </w:r>
      <w:r w:rsidR="00D7452C" w:rsidRPr="00D309BE">
        <w:rPr>
          <w:color w:val="1F497D"/>
        </w:rPr>
        <w:instrText xml:space="preserve"> INCLUDEPICTURE  "cid:image001.jpg@01CE24BC.C1BF62C0" \* MERGEFORMATINET </w:instrText>
      </w:r>
      <w:r w:rsidR="00D7452C" w:rsidRPr="00D309BE">
        <w:rPr>
          <w:color w:val="1F497D"/>
        </w:rPr>
        <w:fldChar w:fldCharType="separate"/>
      </w:r>
      <w:r w:rsidR="00D7452C" w:rsidRPr="00D309BE">
        <w:rPr>
          <w:color w:val="1F497D"/>
        </w:rPr>
        <w:fldChar w:fldCharType="begin"/>
      </w:r>
      <w:r w:rsidR="00D7452C" w:rsidRPr="00D309BE">
        <w:rPr>
          <w:color w:val="1F497D"/>
        </w:rPr>
        <w:instrText xml:space="preserve"> INCLUDEPICTURE  "cid:image001.jpg@01CE24BC.C1BF62C0" \* MERGEFORMATINET </w:instrText>
      </w:r>
      <w:r w:rsidR="00D7452C" w:rsidRPr="00D309BE">
        <w:rPr>
          <w:color w:val="1F497D"/>
        </w:rPr>
        <w:fldChar w:fldCharType="separate"/>
      </w:r>
      <w:r w:rsidR="00126826" w:rsidRPr="00D309BE">
        <w:rPr>
          <w:color w:val="1F497D"/>
        </w:rPr>
        <w:fldChar w:fldCharType="begin"/>
      </w:r>
      <w:r w:rsidR="00126826" w:rsidRPr="00D309BE">
        <w:rPr>
          <w:color w:val="1F497D"/>
        </w:rPr>
        <w:instrText xml:space="preserve"> INCLUDEPICTURE  "cid:image001.jpg@01CE24BC.C1BF62C0" \* MERGEFORMATINET </w:instrText>
      </w:r>
      <w:r w:rsidR="00126826" w:rsidRPr="00D309BE">
        <w:rPr>
          <w:color w:val="1F497D"/>
        </w:rPr>
        <w:fldChar w:fldCharType="separate"/>
      </w:r>
      <w:r w:rsidR="006F6E43" w:rsidRPr="00D309BE">
        <w:rPr>
          <w:color w:val="1F497D"/>
        </w:rPr>
        <w:fldChar w:fldCharType="begin"/>
      </w:r>
      <w:r w:rsidR="006F6E43" w:rsidRPr="00D309BE">
        <w:rPr>
          <w:color w:val="1F497D"/>
        </w:rPr>
        <w:instrText xml:space="preserve"> INCLUDEPICTURE  "cid:image001.jpg@01CE24BC.C1BF62C0" \* MERGEFORMATINET </w:instrText>
      </w:r>
      <w:r w:rsidR="006F6E43" w:rsidRPr="00D309BE">
        <w:rPr>
          <w:color w:val="1F497D"/>
        </w:rPr>
        <w:fldChar w:fldCharType="separate"/>
      </w:r>
      <w:r w:rsidR="00B46FEC" w:rsidRPr="00D309BE">
        <w:rPr>
          <w:color w:val="1F497D"/>
        </w:rPr>
        <w:fldChar w:fldCharType="begin"/>
      </w:r>
      <w:r w:rsidR="00B46FEC" w:rsidRPr="00D309BE">
        <w:rPr>
          <w:color w:val="1F497D"/>
        </w:rPr>
        <w:instrText xml:space="preserve"> INCLUDEPICTURE  "cid:image001.jpg@01CE24BC.C1BF62C0" \* MERGEFORMATINET </w:instrText>
      </w:r>
      <w:r w:rsidR="00B46FEC" w:rsidRPr="00D309BE">
        <w:rPr>
          <w:color w:val="1F497D"/>
        </w:rPr>
        <w:fldChar w:fldCharType="separate"/>
      </w:r>
      <w:r w:rsidR="00737100" w:rsidRPr="00D309BE">
        <w:rPr>
          <w:color w:val="1F497D"/>
        </w:rPr>
        <w:fldChar w:fldCharType="begin"/>
      </w:r>
      <w:r w:rsidR="00737100" w:rsidRPr="00D309BE">
        <w:rPr>
          <w:color w:val="1F497D"/>
        </w:rPr>
        <w:instrText xml:space="preserve"> INCLUDEPICTURE  "cid:image001.jpg@01CE24BC.C1BF62C0" \* MERGEFORMATINET </w:instrText>
      </w:r>
      <w:r w:rsidR="00737100" w:rsidRPr="00D309BE">
        <w:rPr>
          <w:color w:val="1F497D"/>
        </w:rPr>
        <w:fldChar w:fldCharType="separate"/>
      </w:r>
      <w:r w:rsidR="0091062C" w:rsidRPr="00D309BE">
        <w:rPr>
          <w:color w:val="1F497D"/>
        </w:rPr>
        <w:fldChar w:fldCharType="begin"/>
      </w:r>
      <w:r w:rsidR="0091062C" w:rsidRPr="00D309BE">
        <w:rPr>
          <w:color w:val="1F497D"/>
        </w:rPr>
        <w:instrText xml:space="preserve"> INCLUDEPICTURE  "cid:image001.jpg@01CE24BC.C1BF62C0" \* MERGEFORMATINET </w:instrText>
      </w:r>
      <w:r w:rsidR="0091062C" w:rsidRPr="00D309BE">
        <w:rPr>
          <w:color w:val="1F497D"/>
        </w:rPr>
        <w:fldChar w:fldCharType="separate"/>
      </w:r>
      <w:r w:rsidR="00D61376" w:rsidRPr="00D309BE">
        <w:rPr>
          <w:color w:val="1F497D"/>
        </w:rPr>
        <w:fldChar w:fldCharType="begin"/>
      </w:r>
      <w:r w:rsidR="00D61376" w:rsidRPr="00D309BE">
        <w:rPr>
          <w:color w:val="1F497D"/>
        </w:rPr>
        <w:instrText xml:space="preserve"> INCLUDEPICTURE  "cid:image001.jpg@01CE24BC.C1BF62C0" \* MERGEFORMATINET </w:instrText>
      </w:r>
      <w:r w:rsidR="00D61376" w:rsidRPr="00D309BE">
        <w:rPr>
          <w:color w:val="1F497D"/>
        </w:rPr>
        <w:fldChar w:fldCharType="separate"/>
      </w:r>
      <w:r w:rsidR="002D5A3D" w:rsidRPr="00D309BE">
        <w:rPr>
          <w:color w:val="1F497D"/>
        </w:rPr>
        <w:fldChar w:fldCharType="begin"/>
      </w:r>
      <w:r w:rsidR="002D5A3D" w:rsidRPr="00D309BE">
        <w:rPr>
          <w:color w:val="1F497D"/>
        </w:rPr>
        <w:instrText xml:space="preserve"> INCLUDEPICTURE  "cid:image001.jpg@01CE24BC.C1BF62C0" \* MERGEFORMATINET </w:instrText>
      </w:r>
      <w:r w:rsidR="002D5A3D" w:rsidRPr="00D309BE">
        <w:rPr>
          <w:color w:val="1F497D"/>
        </w:rPr>
        <w:fldChar w:fldCharType="separate"/>
      </w:r>
      <w:r w:rsidRPr="00D309BE">
        <w:rPr>
          <w:color w:val="1F497D"/>
        </w:rPr>
        <w:fldChar w:fldCharType="begin"/>
      </w:r>
      <w:r w:rsidRPr="00D309BE">
        <w:rPr>
          <w:color w:val="1F497D"/>
        </w:rPr>
        <w:instrText xml:space="preserve"> INCLUDEPICTURE  "cid:image001.jpg@01CE24BC.C1BF62C0" \* MERGEFORMATINET </w:instrText>
      </w:r>
      <w:r w:rsidRPr="00D309BE">
        <w:rPr>
          <w:color w:val="1F497D"/>
        </w:rPr>
        <w:fldChar w:fldCharType="separate"/>
      </w:r>
      <w:r w:rsidRPr="00D309BE">
        <w:rPr>
          <w:color w:val="1F497D"/>
        </w:rPr>
        <w:fldChar w:fldCharType="begin"/>
      </w:r>
      <w:r w:rsidRPr="00D309BE">
        <w:rPr>
          <w:color w:val="1F497D"/>
        </w:rPr>
        <w:instrText xml:space="preserve"> INCLUDEPICTURE  "cid:image001.jpg@01CE24BC.C1BF62C0" \* MERGEFORMATINET </w:instrText>
      </w:r>
      <w:r w:rsidRPr="00D309BE">
        <w:rPr>
          <w:color w:val="1F497D"/>
        </w:rPr>
        <w:fldChar w:fldCharType="separate"/>
      </w:r>
      <w:r w:rsidR="00D309BE" w:rsidRPr="00D309BE">
        <w:rPr>
          <w:color w:val="1F497D"/>
        </w:rPr>
        <w:fldChar w:fldCharType="begin"/>
      </w:r>
      <w:r w:rsidR="00D309BE" w:rsidRPr="00D309BE">
        <w:rPr>
          <w:color w:val="1F497D"/>
        </w:rPr>
        <w:instrText xml:space="preserve"> INCLUDEPICTURE  "cid:image001.jpg@01CE24BC.C1BF62C0" \* MERGEFORMATINET </w:instrText>
      </w:r>
      <w:r w:rsidR="00D309BE" w:rsidRPr="00D309BE">
        <w:rPr>
          <w:color w:val="1F497D"/>
        </w:rPr>
        <w:fldChar w:fldCharType="separate"/>
      </w:r>
      <w:r w:rsidR="004659D9">
        <w:rPr>
          <w:color w:val="1F497D"/>
        </w:rPr>
        <w:fldChar w:fldCharType="begin"/>
      </w:r>
      <w:r w:rsidR="004659D9">
        <w:rPr>
          <w:color w:val="1F497D"/>
        </w:rPr>
        <w:instrText xml:space="preserve"> INCLUDEPICTURE  "cid:image001.jpg@01CE24BC.C1BF62C0" \* MERGEFORMATINET </w:instrText>
      </w:r>
      <w:r w:rsidR="004659D9">
        <w:rPr>
          <w:color w:val="1F497D"/>
        </w:rPr>
        <w:fldChar w:fldCharType="separate"/>
      </w:r>
      <w:r w:rsidR="00DD3C42">
        <w:rPr>
          <w:color w:val="1F497D"/>
        </w:rPr>
        <w:fldChar w:fldCharType="begin"/>
      </w:r>
      <w:r w:rsidR="00DD3C42">
        <w:rPr>
          <w:color w:val="1F497D"/>
        </w:rPr>
        <w:instrText xml:space="preserve"> INCLUDEPICTURE  "cid:image001.jpg@01CE24BC.C1BF62C0" \* MERGEFORMATINET </w:instrText>
      </w:r>
      <w:r w:rsidR="00DD3C42">
        <w:rPr>
          <w:color w:val="1F497D"/>
        </w:rPr>
        <w:fldChar w:fldCharType="separate"/>
      </w:r>
      <w:r w:rsidR="00174DA4">
        <w:rPr>
          <w:color w:val="1F497D"/>
        </w:rPr>
        <w:fldChar w:fldCharType="begin"/>
      </w:r>
      <w:r w:rsidR="00174DA4">
        <w:rPr>
          <w:color w:val="1F497D"/>
        </w:rPr>
        <w:instrText xml:space="preserve"> INCLUDEPICTURE  "cid:image001.jpg@01CE24BC.C1BF62C0" \* MERGEFORMATINET </w:instrText>
      </w:r>
      <w:r w:rsidR="00174DA4">
        <w:rPr>
          <w:color w:val="1F497D"/>
        </w:rPr>
        <w:fldChar w:fldCharType="separate"/>
      </w:r>
      <w:r w:rsidR="00CC382C">
        <w:rPr>
          <w:color w:val="1F497D"/>
        </w:rPr>
        <w:fldChar w:fldCharType="begin"/>
      </w:r>
      <w:r w:rsidR="00CC382C">
        <w:rPr>
          <w:color w:val="1F497D"/>
        </w:rPr>
        <w:instrText xml:space="preserve"> INCLUDEPICTURE  "cid:image001.jpg@01CE24BC.C1BF62C0" \* MERGEFORMATINET </w:instrText>
      </w:r>
      <w:r w:rsidR="00CC382C">
        <w:rPr>
          <w:color w:val="1F497D"/>
        </w:rPr>
        <w:fldChar w:fldCharType="separate"/>
      </w:r>
      <w:r w:rsidR="00ED7FB8">
        <w:rPr>
          <w:color w:val="1F497D"/>
        </w:rPr>
        <w:fldChar w:fldCharType="begin"/>
      </w:r>
      <w:r w:rsidR="00ED7FB8">
        <w:rPr>
          <w:color w:val="1F497D"/>
        </w:rPr>
        <w:instrText xml:space="preserve"> INCLUDEPICTURE  "cid:image001.jpg@01CE24BC.C1BF62C0" \* MERGEFORMATINET </w:instrText>
      </w:r>
      <w:r w:rsidR="00ED7FB8">
        <w:rPr>
          <w:color w:val="1F497D"/>
        </w:rPr>
        <w:fldChar w:fldCharType="separate"/>
      </w:r>
      <w:r w:rsidR="00194DDB">
        <w:rPr>
          <w:color w:val="1F497D"/>
        </w:rPr>
        <w:fldChar w:fldCharType="begin"/>
      </w:r>
      <w:r w:rsidR="00194DDB">
        <w:rPr>
          <w:color w:val="1F497D"/>
        </w:rPr>
        <w:instrText xml:space="preserve"> INCLUDEPICTURE  "cid:image001.jpg@01CE24BC.C1BF62C0" \* MERGEFORMATINET </w:instrText>
      </w:r>
      <w:r w:rsidR="00194DDB">
        <w:rPr>
          <w:color w:val="1F497D"/>
        </w:rPr>
        <w:fldChar w:fldCharType="separate"/>
      </w:r>
      <w:r w:rsidR="009E35B7">
        <w:rPr>
          <w:color w:val="1F497D"/>
        </w:rPr>
        <w:fldChar w:fldCharType="begin"/>
      </w:r>
      <w:r w:rsidR="009E35B7">
        <w:rPr>
          <w:color w:val="1F497D"/>
        </w:rPr>
        <w:instrText xml:space="preserve"> INCLUDEPICTURE  "cid:image001.jpg@01CE24BC.C1BF62C0" \* MERGEFORMATINET </w:instrText>
      </w:r>
      <w:r w:rsidR="009E35B7">
        <w:rPr>
          <w:color w:val="1F497D"/>
        </w:rPr>
        <w:fldChar w:fldCharType="separate"/>
      </w:r>
      <w:r w:rsidR="00FE50FB">
        <w:rPr>
          <w:color w:val="1F497D"/>
        </w:rPr>
        <w:fldChar w:fldCharType="begin"/>
      </w:r>
      <w:r w:rsidR="00FE50FB">
        <w:rPr>
          <w:color w:val="1F497D"/>
        </w:rPr>
        <w:instrText xml:space="preserve"> INCLUDEPICTURE  "cid:image001.jpg@01CE24BC.C1BF62C0" \* MERGEFORMATINET </w:instrText>
      </w:r>
      <w:r w:rsidR="00FE50FB">
        <w:rPr>
          <w:color w:val="1F497D"/>
        </w:rPr>
        <w:fldChar w:fldCharType="separate"/>
      </w:r>
      <w:r w:rsidR="0017610B">
        <w:rPr>
          <w:color w:val="1F497D"/>
        </w:rPr>
        <w:fldChar w:fldCharType="begin"/>
      </w:r>
      <w:r w:rsidR="0017610B">
        <w:rPr>
          <w:color w:val="1F497D"/>
        </w:rPr>
        <w:instrText xml:space="preserve"> INCLUDEPICTURE  "cid:image001.jpg@01CE24BC.C1BF62C0" \* MERGEFORMATINET </w:instrText>
      </w:r>
      <w:r w:rsidR="0017610B">
        <w:rPr>
          <w:color w:val="1F497D"/>
        </w:rPr>
        <w:fldChar w:fldCharType="separate"/>
      </w:r>
      <w:r w:rsidR="007857A8">
        <w:rPr>
          <w:color w:val="1F497D"/>
        </w:rPr>
        <w:fldChar w:fldCharType="begin"/>
      </w:r>
      <w:r w:rsidR="007857A8">
        <w:rPr>
          <w:color w:val="1F497D"/>
        </w:rPr>
        <w:instrText xml:space="preserve"> INCLUDEPICTURE  "cid:image001.jpg@01CE24BC.C1BF62C0" \* MERGEFORMATINET </w:instrText>
      </w:r>
      <w:r w:rsidR="007857A8">
        <w:rPr>
          <w:color w:val="1F497D"/>
        </w:rPr>
        <w:fldChar w:fldCharType="separate"/>
      </w:r>
      <w:r w:rsidR="00B4462B">
        <w:rPr>
          <w:color w:val="1F497D"/>
        </w:rPr>
        <w:fldChar w:fldCharType="begin"/>
      </w:r>
      <w:r w:rsidR="00B4462B">
        <w:rPr>
          <w:color w:val="1F497D"/>
        </w:rPr>
        <w:instrText xml:space="preserve"> INCLUDEPICTURE  "cid:image001.jpg@01CE24BC.C1BF62C0" \* MERGEFORMATINET </w:instrText>
      </w:r>
      <w:r w:rsidR="00B4462B">
        <w:rPr>
          <w:color w:val="1F497D"/>
        </w:rPr>
        <w:fldChar w:fldCharType="separate"/>
      </w:r>
      <w:r w:rsidR="002D3C02">
        <w:rPr>
          <w:color w:val="1F497D"/>
        </w:rPr>
        <w:fldChar w:fldCharType="begin"/>
      </w:r>
      <w:r w:rsidR="002D3C02">
        <w:rPr>
          <w:color w:val="1F497D"/>
        </w:rPr>
        <w:instrText xml:space="preserve"> INCLUDEPICTURE  "cid:image001.jpg@01CE24BC.C1BF62C0" \* MERGEFORMATINET </w:instrText>
      </w:r>
      <w:r w:rsidR="002D3C02">
        <w:rPr>
          <w:color w:val="1F497D"/>
        </w:rPr>
        <w:fldChar w:fldCharType="separate"/>
      </w:r>
      <w:r w:rsidR="00727059">
        <w:rPr>
          <w:color w:val="1F497D"/>
        </w:rPr>
        <w:fldChar w:fldCharType="begin"/>
      </w:r>
      <w:r w:rsidR="00727059">
        <w:rPr>
          <w:color w:val="1F497D"/>
        </w:rPr>
        <w:instrText xml:space="preserve"> INCLUDEPICTURE  "cid:image001.jpg@01CE24BC.C1BF62C0" \* MERGEFORMATINET </w:instrText>
      </w:r>
      <w:r w:rsidR="00727059">
        <w:rPr>
          <w:color w:val="1F497D"/>
        </w:rPr>
        <w:fldChar w:fldCharType="separate"/>
      </w:r>
      <w:r w:rsidR="003A71ED">
        <w:rPr>
          <w:color w:val="1F497D"/>
        </w:rPr>
        <w:fldChar w:fldCharType="begin"/>
      </w:r>
      <w:r w:rsidR="003A71ED">
        <w:rPr>
          <w:color w:val="1F497D"/>
        </w:rPr>
        <w:instrText xml:space="preserve"> INCLUDEPICTURE  "cid:image001.jpg@01CE24BC.C1BF62C0" \* MERGEFORMATINET </w:instrText>
      </w:r>
      <w:r w:rsidR="003A71ED">
        <w:rPr>
          <w:color w:val="1F497D"/>
        </w:rPr>
        <w:fldChar w:fldCharType="separate"/>
      </w:r>
      <w:r w:rsidR="00B5610E">
        <w:rPr>
          <w:color w:val="1F497D"/>
        </w:rPr>
        <w:fldChar w:fldCharType="begin"/>
      </w:r>
      <w:r w:rsidR="00B5610E">
        <w:rPr>
          <w:color w:val="1F497D"/>
        </w:rPr>
        <w:instrText xml:space="preserve"> INCLUDEPICTURE  "cid:image001.jpg@01CE24BC.C1BF62C0" \* MERGEFORMATINET </w:instrText>
      </w:r>
      <w:r w:rsidR="00B5610E">
        <w:rPr>
          <w:color w:val="1F497D"/>
        </w:rPr>
        <w:fldChar w:fldCharType="separate"/>
      </w:r>
      <w:r w:rsidR="002B7CAD">
        <w:rPr>
          <w:color w:val="1F497D"/>
        </w:rPr>
        <w:fldChar w:fldCharType="begin"/>
      </w:r>
      <w:r w:rsidR="002B7CAD">
        <w:rPr>
          <w:color w:val="1F497D"/>
        </w:rPr>
        <w:instrText xml:space="preserve"> INCLUDEPICTURE  "cid:image001.jpg@01CE24BC.C1BF62C0" \* MERGEFORMATINET </w:instrText>
      </w:r>
      <w:r w:rsidR="002B7CAD">
        <w:rPr>
          <w:color w:val="1F497D"/>
        </w:rPr>
        <w:fldChar w:fldCharType="separate"/>
      </w:r>
      <w:r w:rsidR="00AE0A85">
        <w:rPr>
          <w:color w:val="1F497D"/>
        </w:rPr>
        <w:fldChar w:fldCharType="begin"/>
      </w:r>
      <w:r w:rsidR="00AE0A85">
        <w:rPr>
          <w:color w:val="1F497D"/>
        </w:rPr>
        <w:instrText xml:space="preserve"> INCLUDEPICTURE  "cid:image001.jpg@01CE24BC.C1BF62C0" \* MERGEFORMATINET </w:instrText>
      </w:r>
      <w:r w:rsidR="00AE0A85">
        <w:rPr>
          <w:color w:val="1F497D"/>
        </w:rPr>
        <w:fldChar w:fldCharType="separate"/>
      </w:r>
      <w:r w:rsidR="00EC15AB">
        <w:rPr>
          <w:color w:val="1F497D"/>
        </w:rPr>
        <w:fldChar w:fldCharType="begin"/>
      </w:r>
      <w:r w:rsidR="00EC15AB">
        <w:rPr>
          <w:color w:val="1F497D"/>
        </w:rPr>
        <w:instrText xml:space="preserve"> INCLUDEPICTURE  "cid:image001.jpg@01CE24BC.C1BF62C0" \* MERGEFORMATINET </w:instrText>
      </w:r>
      <w:r w:rsidR="00EC15AB">
        <w:rPr>
          <w:color w:val="1F497D"/>
        </w:rPr>
        <w:fldChar w:fldCharType="separate"/>
      </w:r>
      <w:r w:rsidR="006D1EF7">
        <w:rPr>
          <w:color w:val="1F497D"/>
        </w:rPr>
        <w:fldChar w:fldCharType="begin"/>
      </w:r>
      <w:r w:rsidR="006D1EF7">
        <w:rPr>
          <w:color w:val="1F497D"/>
        </w:rPr>
        <w:instrText xml:space="preserve"> INCLUDEPICTURE  "cid:image001.jpg@01CE24BC.C1BF62C0" \* MERGEFORMATINET </w:instrText>
      </w:r>
      <w:r w:rsidR="006D1EF7">
        <w:rPr>
          <w:color w:val="1F497D"/>
        </w:rPr>
        <w:fldChar w:fldCharType="separate"/>
      </w:r>
      <w:r w:rsidR="00145A28">
        <w:rPr>
          <w:color w:val="1F497D"/>
        </w:rPr>
        <w:fldChar w:fldCharType="begin"/>
      </w:r>
      <w:r w:rsidR="00145A28">
        <w:rPr>
          <w:color w:val="1F497D"/>
        </w:rPr>
        <w:instrText xml:space="preserve"> INCLUDEPICTURE  "cid:image001.jpg@01CE24BC.C1BF62C0" \* MERGEFORMATINET </w:instrText>
      </w:r>
      <w:r w:rsidR="00145A28">
        <w:rPr>
          <w:color w:val="1F497D"/>
        </w:rPr>
        <w:fldChar w:fldCharType="separate"/>
      </w:r>
      <w:r w:rsidR="00480FDC">
        <w:rPr>
          <w:color w:val="1F497D"/>
        </w:rPr>
        <w:fldChar w:fldCharType="begin"/>
      </w:r>
      <w:r w:rsidR="00480FDC">
        <w:rPr>
          <w:color w:val="1F497D"/>
        </w:rPr>
        <w:instrText xml:space="preserve"> INCLUDEPICTURE  "cid:image001.jpg@01CE24BC.C1BF62C0" \* MERGEFORMATINET </w:instrText>
      </w:r>
      <w:r w:rsidR="00480FDC">
        <w:rPr>
          <w:color w:val="1F497D"/>
        </w:rPr>
        <w:fldChar w:fldCharType="separate"/>
      </w:r>
      <w:r w:rsidR="00624EF0">
        <w:rPr>
          <w:color w:val="1F497D"/>
        </w:rPr>
        <w:fldChar w:fldCharType="begin"/>
      </w:r>
      <w:r w:rsidR="00624EF0">
        <w:rPr>
          <w:color w:val="1F497D"/>
        </w:rPr>
        <w:instrText xml:space="preserve"> INCLUDEPICTURE  "cid:image001.jpg@01CE24BC.C1BF62C0" \* MERGEFORMATINET </w:instrText>
      </w:r>
      <w:r w:rsidR="00624EF0">
        <w:rPr>
          <w:color w:val="1F497D"/>
        </w:rPr>
        <w:fldChar w:fldCharType="separate"/>
      </w:r>
      <w:r w:rsidR="008D63CD">
        <w:rPr>
          <w:color w:val="1F497D"/>
        </w:rPr>
        <w:fldChar w:fldCharType="begin"/>
      </w:r>
      <w:r w:rsidR="008D63CD">
        <w:rPr>
          <w:color w:val="1F497D"/>
        </w:rPr>
        <w:instrText xml:space="preserve"> INCLUDEPICTURE  "cid:image001.jpg@01CE24BC.C1BF62C0" \* MERGEFORMATINET </w:instrText>
      </w:r>
      <w:r w:rsidR="008D63CD">
        <w:rPr>
          <w:color w:val="1F497D"/>
        </w:rPr>
        <w:fldChar w:fldCharType="separate"/>
      </w:r>
      <w:r w:rsidR="00BD2113">
        <w:rPr>
          <w:color w:val="1F497D"/>
        </w:rPr>
        <w:fldChar w:fldCharType="begin"/>
      </w:r>
      <w:r w:rsidR="00BD2113">
        <w:rPr>
          <w:color w:val="1F497D"/>
        </w:rPr>
        <w:instrText xml:space="preserve"> INCLUDEPICTURE  "cid:image001.jpg@01CE24BC.C1BF62C0" \* MERGEFORMATINET </w:instrText>
      </w:r>
      <w:r w:rsidR="00BD2113">
        <w:rPr>
          <w:color w:val="1F497D"/>
        </w:rPr>
        <w:fldChar w:fldCharType="separate"/>
      </w:r>
      <w:r w:rsidR="006851D2">
        <w:rPr>
          <w:color w:val="1F497D"/>
        </w:rPr>
        <w:fldChar w:fldCharType="begin"/>
      </w:r>
      <w:r w:rsidR="006851D2">
        <w:rPr>
          <w:color w:val="1F497D"/>
        </w:rPr>
        <w:instrText xml:space="preserve"> INCLUDEPICTURE  "cid:image001.jpg@01CE24BC.C1BF62C0" \* MERGEFORMATINET </w:instrText>
      </w:r>
      <w:r w:rsidR="006851D2">
        <w:rPr>
          <w:color w:val="1F497D"/>
        </w:rPr>
        <w:fldChar w:fldCharType="separate"/>
      </w:r>
      <w:r w:rsidR="007F2B93">
        <w:rPr>
          <w:color w:val="1F497D"/>
        </w:rPr>
        <w:fldChar w:fldCharType="begin"/>
      </w:r>
      <w:r w:rsidR="007F2B93">
        <w:rPr>
          <w:color w:val="1F497D"/>
        </w:rPr>
        <w:instrText xml:space="preserve"> INCLUDEPICTURE  "cid:image001.jpg@01CE24BC.C1BF62C0" \* MERGEFORMATINET </w:instrText>
      </w:r>
      <w:r w:rsidR="007F2B93">
        <w:rPr>
          <w:color w:val="1F497D"/>
        </w:rPr>
        <w:fldChar w:fldCharType="separate"/>
      </w:r>
      <w:r w:rsidR="00A426E8">
        <w:rPr>
          <w:color w:val="1F497D"/>
        </w:rPr>
        <w:fldChar w:fldCharType="begin"/>
      </w:r>
      <w:r w:rsidR="00A426E8">
        <w:rPr>
          <w:color w:val="1F497D"/>
        </w:rPr>
        <w:instrText xml:space="preserve"> INCLUDEPICTURE  "cid:image001.jpg@01CE24BC.C1BF62C0" \* MERGEFORMATINET </w:instrText>
      </w:r>
      <w:r w:rsidR="00A426E8">
        <w:rPr>
          <w:color w:val="1F497D"/>
        </w:rPr>
        <w:fldChar w:fldCharType="separate"/>
      </w:r>
      <w:r w:rsidR="00A426E8">
        <w:rPr>
          <w:color w:val="1F497D"/>
        </w:rPr>
        <w:fldChar w:fldCharType="begin"/>
      </w:r>
      <w:r w:rsidR="00A426E8">
        <w:rPr>
          <w:color w:val="1F497D"/>
        </w:rPr>
        <w:instrText xml:space="preserve"> INCLUDEPICTURE  "cid:image001.jpg@01CE24BC.C1BF62C0" \* MERGEFORMATINET </w:instrText>
      </w:r>
      <w:r w:rsidR="00A426E8">
        <w:rPr>
          <w:color w:val="1F497D"/>
        </w:rPr>
        <w:fldChar w:fldCharType="separate"/>
      </w:r>
      <w:r>
        <w:rPr>
          <w:color w:val="1F497D"/>
        </w:rPr>
        <w:fldChar w:fldCharType="begin"/>
      </w:r>
      <w:r>
        <w:rPr>
          <w:color w:val="1F497D"/>
        </w:rPr>
        <w:instrText xml:space="preserve"> INCLUDEPICTURE  "cid:image001.jpg@01CE24BC.C1BF62C0" \* MERGEFORMATINET </w:instrText>
      </w:r>
      <w:r>
        <w:rPr>
          <w:color w:val="1F497D"/>
        </w:rPr>
        <w:fldChar w:fldCharType="separate"/>
      </w:r>
      <w:r w:rsidR="00544EB6">
        <w:rPr>
          <w:color w:val="1F497D"/>
        </w:rPr>
        <w:fldChar w:fldCharType="begin"/>
      </w:r>
      <w:r w:rsidR="00544EB6">
        <w:rPr>
          <w:color w:val="1F497D"/>
        </w:rPr>
        <w:instrText xml:space="preserve"> INCLUDEPICTURE  "cid:image001.jpg@01CE24BC.C1BF62C0" \* MERGEFORMATINET </w:instrText>
      </w:r>
      <w:r w:rsidR="00544EB6">
        <w:rPr>
          <w:color w:val="1F497D"/>
        </w:rPr>
        <w:fldChar w:fldCharType="separate"/>
      </w:r>
      <w:r w:rsidR="00FE59EC">
        <w:rPr>
          <w:color w:val="1F497D"/>
        </w:rPr>
        <w:fldChar w:fldCharType="begin"/>
      </w:r>
      <w:r w:rsidR="00FE59EC">
        <w:rPr>
          <w:color w:val="1F497D"/>
        </w:rPr>
        <w:instrText xml:space="preserve"> INCLUDEPICTURE  "cid:image001.jpg@01CE24BC.C1BF62C0" \* MERGEFORMATINET </w:instrText>
      </w:r>
      <w:r w:rsidR="00FE59EC">
        <w:rPr>
          <w:color w:val="1F497D"/>
        </w:rPr>
        <w:fldChar w:fldCharType="separate"/>
      </w:r>
      <w:r w:rsidR="00916E02">
        <w:rPr>
          <w:color w:val="1F497D"/>
        </w:rPr>
        <w:fldChar w:fldCharType="begin"/>
      </w:r>
      <w:r w:rsidR="00916E02">
        <w:rPr>
          <w:color w:val="1F497D"/>
        </w:rPr>
        <w:instrText xml:space="preserve"> INCLUDEPICTURE  "cid:image001.jpg@01CE24BC.C1BF62C0" \* MERGEFORMATINET </w:instrText>
      </w:r>
      <w:r w:rsidR="00916E02">
        <w:rPr>
          <w:color w:val="1F497D"/>
        </w:rPr>
        <w:fldChar w:fldCharType="separate"/>
      </w:r>
      <w:r w:rsidR="00DF688D">
        <w:rPr>
          <w:color w:val="1F497D"/>
        </w:rPr>
        <w:fldChar w:fldCharType="begin"/>
      </w:r>
      <w:r w:rsidR="00DF688D">
        <w:rPr>
          <w:color w:val="1F497D"/>
        </w:rPr>
        <w:instrText xml:space="preserve"> INCLUDEPICTURE  "cid:image001.jpg@01CE24BC.C1BF62C0" \* MERGEFORMATINET </w:instrText>
      </w:r>
      <w:r w:rsidR="00DF688D">
        <w:rPr>
          <w:color w:val="1F497D"/>
        </w:rPr>
        <w:fldChar w:fldCharType="separate"/>
      </w:r>
      <w:r w:rsidR="00BC6350">
        <w:rPr>
          <w:color w:val="1F497D"/>
        </w:rPr>
        <w:fldChar w:fldCharType="begin"/>
      </w:r>
      <w:r w:rsidR="00BC6350">
        <w:rPr>
          <w:color w:val="1F497D"/>
        </w:rPr>
        <w:instrText xml:space="preserve"> INCLUDEPICTURE  "cid:image001.jpg@01CE24BC.C1BF62C0" \* MERGEFORMATINET </w:instrText>
      </w:r>
      <w:r w:rsidR="00BC6350">
        <w:rPr>
          <w:color w:val="1F497D"/>
        </w:rPr>
        <w:fldChar w:fldCharType="separate"/>
      </w:r>
      <w:r w:rsidR="001B4ED0">
        <w:rPr>
          <w:color w:val="1F497D"/>
        </w:rPr>
        <w:fldChar w:fldCharType="begin"/>
      </w:r>
      <w:r w:rsidR="001B4ED0">
        <w:rPr>
          <w:color w:val="1F497D"/>
        </w:rPr>
        <w:instrText xml:space="preserve"> INCLUDEPICTURE  "cid:image001.jpg@01CE24BC.C1BF62C0" \* MERGEFORMATINET </w:instrText>
      </w:r>
      <w:r w:rsidR="001B4ED0">
        <w:rPr>
          <w:color w:val="1F497D"/>
        </w:rPr>
        <w:fldChar w:fldCharType="separate"/>
      </w:r>
      <w:r w:rsidR="008423A7">
        <w:rPr>
          <w:color w:val="1F497D"/>
        </w:rPr>
        <w:fldChar w:fldCharType="begin"/>
      </w:r>
      <w:r w:rsidR="008423A7">
        <w:rPr>
          <w:color w:val="1F497D"/>
        </w:rPr>
        <w:instrText xml:space="preserve"> INCLUDEPICTURE  "cid:image001.jpg@01CE24BC.C1BF62C0" \* MERGEFORMATINET </w:instrText>
      </w:r>
      <w:r w:rsidR="008423A7">
        <w:rPr>
          <w:color w:val="1F497D"/>
        </w:rPr>
        <w:fldChar w:fldCharType="separate"/>
      </w:r>
      <w:r w:rsidR="002211D1">
        <w:rPr>
          <w:color w:val="1F497D"/>
        </w:rPr>
        <w:fldChar w:fldCharType="begin"/>
      </w:r>
      <w:r w:rsidR="002211D1">
        <w:rPr>
          <w:color w:val="1F497D"/>
        </w:rPr>
        <w:instrText xml:space="preserve"> INCLUDEPICTURE  "cid:image001.jpg@01CE24BC.C1BF62C0" \* MERGEFORMATINET </w:instrText>
      </w:r>
      <w:r w:rsidR="002211D1">
        <w:rPr>
          <w:color w:val="1F497D"/>
        </w:rPr>
        <w:fldChar w:fldCharType="separate"/>
      </w:r>
      <w:r w:rsidR="00C50AA7">
        <w:rPr>
          <w:color w:val="1F497D"/>
        </w:rPr>
        <w:fldChar w:fldCharType="begin"/>
      </w:r>
      <w:r w:rsidR="00C50AA7">
        <w:rPr>
          <w:color w:val="1F497D"/>
        </w:rPr>
        <w:instrText xml:space="preserve"> INCLUDEPICTURE  "cid:image001.jpg@01CE24BC.C1BF62C0" \* MERGEFORMATINET </w:instrText>
      </w:r>
      <w:r w:rsidR="00C50AA7">
        <w:rPr>
          <w:color w:val="1F497D"/>
        </w:rPr>
        <w:fldChar w:fldCharType="separate"/>
      </w:r>
      <w:r w:rsidR="00442137">
        <w:rPr>
          <w:color w:val="1F497D"/>
        </w:rPr>
        <w:fldChar w:fldCharType="begin"/>
      </w:r>
      <w:r w:rsidR="00442137">
        <w:rPr>
          <w:color w:val="1F497D"/>
        </w:rPr>
        <w:instrText xml:space="preserve"> INCLUDEPICTURE  "cid:image001.jpg@01CE24BC.C1BF62C0" \* MERGEFORMATINET </w:instrText>
      </w:r>
      <w:r w:rsidR="00442137">
        <w:rPr>
          <w:color w:val="1F497D"/>
        </w:rPr>
        <w:fldChar w:fldCharType="separate"/>
      </w:r>
      <w:r w:rsidR="005322EB">
        <w:rPr>
          <w:color w:val="1F497D"/>
        </w:rPr>
        <w:fldChar w:fldCharType="begin"/>
      </w:r>
      <w:r w:rsidR="005322EB">
        <w:rPr>
          <w:color w:val="1F497D"/>
        </w:rPr>
        <w:instrText xml:space="preserve"> INCLUDEPICTURE  "cid:image001.jpg@01CE24BC.C1BF62C0" \* MERGEFORMATINET </w:instrText>
      </w:r>
      <w:r w:rsidR="005322EB">
        <w:rPr>
          <w:color w:val="1F497D"/>
        </w:rPr>
        <w:fldChar w:fldCharType="separate"/>
      </w:r>
      <w:r w:rsidR="00E73CD6">
        <w:rPr>
          <w:color w:val="1F497D"/>
        </w:rPr>
        <w:fldChar w:fldCharType="begin"/>
      </w:r>
      <w:r w:rsidR="00E73CD6">
        <w:rPr>
          <w:color w:val="1F497D"/>
        </w:rPr>
        <w:instrText xml:space="preserve"> INCLUDEPICTURE  "cid:image001.jpg@01CE24BC.C1BF62C0" \* MERGEFORMATINET </w:instrText>
      </w:r>
      <w:r w:rsidR="00E73CD6">
        <w:rPr>
          <w:color w:val="1F497D"/>
        </w:rPr>
        <w:fldChar w:fldCharType="separate"/>
      </w:r>
      <w:r w:rsidR="00262B3A">
        <w:rPr>
          <w:color w:val="1F497D"/>
        </w:rPr>
        <w:fldChar w:fldCharType="begin"/>
      </w:r>
      <w:r w:rsidR="00262B3A">
        <w:rPr>
          <w:color w:val="1F497D"/>
        </w:rPr>
        <w:instrText xml:space="preserve"> INCLUDEPICTURE  "cid:image001.jpg@01CE24BC.C1BF62C0" \* MERGEFORMATINET </w:instrText>
      </w:r>
      <w:r w:rsidR="00262B3A">
        <w:rPr>
          <w:color w:val="1F497D"/>
        </w:rPr>
        <w:fldChar w:fldCharType="separate"/>
      </w:r>
      <w:r w:rsidR="00594621">
        <w:rPr>
          <w:color w:val="1F497D"/>
        </w:rPr>
        <w:fldChar w:fldCharType="begin"/>
      </w:r>
      <w:r w:rsidR="00594621">
        <w:rPr>
          <w:color w:val="1F497D"/>
        </w:rPr>
        <w:instrText xml:space="preserve"> INCLUDEPICTURE  "cid:image001.jpg@01CE24BC.C1BF62C0" \* MERGEFORMATINET </w:instrText>
      </w:r>
      <w:r w:rsidR="00594621">
        <w:rPr>
          <w:color w:val="1F497D"/>
        </w:rPr>
        <w:fldChar w:fldCharType="separate"/>
      </w:r>
      <w:r w:rsidR="00CA1578">
        <w:rPr>
          <w:color w:val="1F497D"/>
        </w:rPr>
        <w:fldChar w:fldCharType="begin"/>
      </w:r>
      <w:r w:rsidR="00CA1578">
        <w:rPr>
          <w:color w:val="1F497D"/>
        </w:rPr>
        <w:instrText xml:space="preserve"> INCLUDEPICTURE  "cid:image001.jpg@01CE24BC.C1BF62C0" \* MERGEFORMATINET </w:instrText>
      </w:r>
      <w:r w:rsidR="00CA1578">
        <w:rPr>
          <w:color w:val="1F497D"/>
        </w:rPr>
        <w:fldChar w:fldCharType="separate"/>
      </w:r>
      <w:r w:rsidR="00DD71C5">
        <w:rPr>
          <w:color w:val="1F497D"/>
        </w:rPr>
        <w:fldChar w:fldCharType="begin"/>
      </w:r>
      <w:r w:rsidR="00DD71C5">
        <w:rPr>
          <w:color w:val="1F497D"/>
        </w:rPr>
        <w:instrText xml:space="preserve"> INCLUDEPICTURE  "cid:image001.jpg@01CE24BC.C1BF62C0" \* MERGEFORMATINET </w:instrText>
      </w:r>
      <w:r w:rsidR="00DD71C5">
        <w:rPr>
          <w:color w:val="1F497D"/>
        </w:rPr>
        <w:fldChar w:fldCharType="separate"/>
      </w:r>
      <w:r w:rsidR="005942E6">
        <w:rPr>
          <w:color w:val="1F497D"/>
        </w:rPr>
        <w:fldChar w:fldCharType="begin"/>
      </w:r>
      <w:r w:rsidR="005942E6">
        <w:rPr>
          <w:color w:val="1F497D"/>
        </w:rPr>
        <w:instrText xml:space="preserve"> INCLUDEPICTURE  "cid:image001.jpg@01CE24BC.C1BF62C0" \* MERGEFORMATINET </w:instrText>
      </w:r>
      <w:r w:rsidR="005942E6">
        <w:rPr>
          <w:color w:val="1F497D"/>
        </w:rPr>
        <w:fldChar w:fldCharType="separate"/>
      </w:r>
      <w:r w:rsidR="00BD7649">
        <w:rPr>
          <w:color w:val="1F497D"/>
        </w:rPr>
        <w:fldChar w:fldCharType="begin"/>
      </w:r>
      <w:r w:rsidR="00BD7649">
        <w:rPr>
          <w:color w:val="1F497D"/>
        </w:rPr>
        <w:instrText xml:space="preserve"> INCLUDEPICTURE  "cid:image001.jpg@01CE24BC.C1BF62C0" \* MERGEFORMATINET </w:instrText>
      </w:r>
      <w:r w:rsidR="00BD7649">
        <w:rPr>
          <w:color w:val="1F497D"/>
        </w:rPr>
        <w:fldChar w:fldCharType="separate"/>
      </w:r>
      <w:r w:rsidR="00E2139A">
        <w:rPr>
          <w:color w:val="1F497D"/>
        </w:rPr>
        <w:fldChar w:fldCharType="begin"/>
      </w:r>
      <w:r w:rsidR="00E2139A">
        <w:rPr>
          <w:color w:val="1F497D"/>
        </w:rPr>
        <w:instrText xml:space="preserve"> INCLUDEPICTURE  "cid:image001.jpg@01CE24BC.C1BF62C0" \* MERGEFORMATINET </w:instrText>
      </w:r>
      <w:r w:rsidR="00E2139A">
        <w:rPr>
          <w:color w:val="1F497D"/>
        </w:rPr>
        <w:fldChar w:fldCharType="separate"/>
      </w:r>
      <w:r w:rsidR="00D95E23">
        <w:rPr>
          <w:color w:val="1F497D"/>
        </w:rPr>
        <w:fldChar w:fldCharType="begin"/>
      </w:r>
      <w:r w:rsidR="00D95E23">
        <w:rPr>
          <w:color w:val="1F497D"/>
        </w:rPr>
        <w:instrText xml:space="preserve"> INCLUDEPICTURE  "cid:image001.jpg@01CE24BC.C1BF62C0" \* MERGEFORMATINET </w:instrText>
      </w:r>
      <w:r w:rsidR="00D95E23">
        <w:rPr>
          <w:color w:val="1F497D"/>
        </w:rPr>
        <w:fldChar w:fldCharType="separate"/>
      </w:r>
      <w:r w:rsidR="0034772D">
        <w:rPr>
          <w:color w:val="1F497D"/>
        </w:rPr>
        <w:fldChar w:fldCharType="begin"/>
      </w:r>
      <w:r w:rsidR="0034772D">
        <w:rPr>
          <w:color w:val="1F497D"/>
        </w:rPr>
        <w:instrText xml:space="preserve"> INCLUDEPICTURE  "cid:image001.jpg@01CE24BC.C1BF62C0" \* MERGEFORMATINET </w:instrText>
      </w:r>
      <w:r w:rsidR="0034772D">
        <w:rPr>
          <w:color w:val="1F497D"/>
        </w:rPr>
        <w:fldChar w:fldCharType="separate"/>
      </w:r>
      <w:r w:rsidR="002A0907">
        <w:rPr>
          <w:color w:val="1F497D"/>
        </w:rPr>
        <w:fldChar w:fldCharType="begin"/>
      </w:r>
      <w:r w:rsidR="002A0907">
        <w:rPr>
          <w:color w:val="1F497D"/>
        </w:rPr>
        <w:instrText xml:space="preserve"> INCLUDEPICTURE  "cid:image001.jpg@01CE24BC.C1BF62C0" \* MERGEFORMATINET </w:instrText>
      </w:r>
      <w:r w:rsidR="002A0907">
        <w:rPr>
          <w:color w:val="1F497D"/>
        </w:rPr>
        <w:fldChar w:fldCharType="separate"/>
      </w:r>
      <w:r w:rsidR="007870BB">
        <w:rPr>
          <w:color w:val="1F497D"/>
        </w:rPr>
        <w:fldChar w:fldCharType="begin"/>
      </w:r>
      <w:r w:rsidR="007870BB">
        <w:rPr>
          <w:color w:val="1F497D"/>
        </w:rPr>
        <w:instrText xml:space="preserve"> INCLUDEPICTURE  "cid:image001.jpg@01CE24BC.C1BF62C0" \* MERGEFORMATINET </w:instrText>
      </w:r>
      <w:r w:rsidR="007870BB">
        <w:rPr>
          <w:color w:val="1F497D"/>
        </w:rPr>
        <w:fldChar w:fldCharType="separate"/>
      </w:r>
      <w:r w:rsidR="007273FA">
        <w:rPr>
          <w:color w:val="1F497D"/>
        </w:rPr>
        <w:fldChar w:fldCharType="begin"/>
      </w:r>
      <w:r w:rsidR="007273FA">
        <w:rPr>
          <w:color w:val="1F497D"/>
        </w:rPr>
        <w:instrText xml:space="preserve"> INCLUDEPICTURE  "cid:image001.jpg@01CE24BC.C1BF62C0" \* MERGEFORMATINET </w:instrText>
      </w:r>
      <w:r w:rsidR="007273FA">
        <w:rPr>
          <w:color w:val="1F497D"/>
        </w:rPr>
        <w:fldChar w:fldCharType="separate"/>
      </w:r>
      <w:r w:rsidR="00B5771B">
        <w:rPr>
          <w:color w:val="1F497D"/>
        </w:rPr>
        <w:fldChar w:fldCharType="begin"/>
      </w:r>
      <w:r w:rsidR="00B5771B">
        <w:rPr>
          <w:color w:val="1F497D"/>
        </w:rPr>
        <w:instrText xml:space="preserve"> INCLUDEPICTURE  "cid:image001.jpg@01CE24BC.C1BF62C0" \* MERGEFORMATINET </w:instrText>
      </w:r>
      <w:r w:rsidR="00B5771B">
        <w:rPr>
          <w:color w:val="1F497D"/>
        </w:rPr>
        <w:fldChar w:fldCharType="separate"/>
      </w:r>
      <w:r w:rsidR="00A549B7">
        <w:rPr>
          <w:color w:val="1F497D"/>
        </w:rPr>
        <w:fldChar w:fldCharType="begin"/>
      </w:r>
      <w:r w:rsidR="00A549B7">
        <w:rPr>
          <w:color w:val="1F497D"/>
        </w:rPr>
        <w:instrText xml:space="preserve"> INCLUDEPICTURE  "cid:image001.jpg@01CE24BC.C1BF62C0" \* MERGEFORMATINET </w:instrText>
      </w:r>
      <w:r w:rsidR="00A549B7">
        <w:rPr>
          <w:color w:val="1F497D"/>
        </w:rPr>
        <w:fldChar w:fldCharType="separate"/>
      </w:r>
      <w:r w:rsidR="009C7CC2">
        <w:rPr>
          <w:color w:val="1F497D"/>
        </w:rPr>
        <w:fldChar w:fldCharType="begin"/>
      </w:r>
      <w:r w:rsidR="009C7CC2">
        <w:rPr>
          <w:color w:val="1F497D"/>
        </w:rPr>
        <w:instrText xml:space="preserve"> INCLUDEPICTURE  "cid:image001.jpg@01CE24BC.C1BF62C0" \* MERGEFORMATINET </w:instrText>
      </w:r>
      <w:r w:rsidR="009C7CC2">
        <w:rPr>
          <w:color w:val="1F497D"/>
        </w:rPr>
        <w:fldChar w:fldCharType="separate"/>
      </w:r>
      <w:r w:rsidR="00037457">
        <w:rPr>
          <w:color w:val="1F497D"/>
        </w:rPr>
        <w:fldChar w:fldCharType="begin"/>
      </w:r>
      <w:r w:rsidR="00037457">
        <w:rPr>
          <w:color w:val="1F497D"/>
        </w:rPr>
        <w:instrText xml:space="preserve"> INCLUDEPICTURE  "cid:image001.jpg@01CE24BC.C1BF62C0" \* MERGEFORMATINET </w:instrText>
      </w:r>
      <w:r w:rsidR="00037457">
        <w:rPr>
          <w:color w:val="1F497D"/>
        </w:rPr>
        <w:fldChar w:fldCharType="separate"/>
      </w:r>
      <w:r w:rsidR="00D8231D">
        <w:rPr>
          <w:color w:val="1F497D"/>
        </w:rPr>
        <w:fldChar w:fldCharType="begin"/>
      </w:r>
      <w:r w:rsidR="00D8231D">
        <w:rPr>
          <w:color w:val="1F497D"/>
        </w:rPr>
        <w:instrText xml:space="preserve"> INCLUDEPICTURE  "cid:image001.jpg@01CE24BC.C1BF62C0" \* MERGEFORMATINET </w:instrText>
      </w:r>
      <w:r w:rsidR="00D8231D">
        <w:rPr>
          <w:color w:val="1F497D"/>
        </w:rPr>
        <w:fldChar w:fldCharType="separate"/>
      </w:r>
      <w:r w:rsidR="005D7BE1">
        <w:rPr>
          <w:color w:val="1F497D"/>
        </w:rPr>
        <w:fldChar w:fldCharType="begin"/>
      </w:r>
      <w:r w:rsidR="005D7BE1">
        <w:rPr>
          <w:color w:val="1F497D"/>
        </w:rPr>
        <w:instrText xml:space="preserve"> INCLUDEPICTURE  "cid:image001.jpg@01CE24BC.C1BF62C0" \* MERGEFORMATINET </w:instrText>
      </w:r>
      <w:r w:rsidR="005D7BE1">
        <w:rPr>
          <w:color w:val="1F497D"/>
        </w:rPr>
        <w:fldChar w:fldCharType="separate"/>
      </w:r>
      <w:r w:rsidR="002C1696">
        <w:rPr>
          <w:color w:val="1F497D"/>
        </w:rPr>
        <w:fldChar w:fldCharType="begin"/>
      </w:r>
      <w:r w:rsidR="002C1696">
        <w:rPr>
          <w:color w:val="1F497D"/>
        </w:rPr>
        <w:instrText xml:space="preserve"> INCLUDEPICTURE  "cid:image001.jpg@01CE24BC.C1BF62C0" \* MERGEFORMATINET </w:instrText>
      </w:r>
      <w:r w:rsidR="002C1696">
        <w:rPr>
          <w:color w:val="1F497D"/>
        </w:rPr>
        <w:fldChar w:fldCharType="separate"/>
      </w:r>
      <w:r w:rsidR="000810A8">
        <w:rPr>
          <w:color w:val="1F497D"/>
        </w:rPr>
        <w:fldChar w:fldCharType="begin"/>
      </w:r>
      <w:r w:rsidR="000810A8">
        <w:rPr>
          <w:color w:val="1F497D"/>
        </w:rPr>
        <w:instrText xml:space="preserve"> INCLUDEPICTURE  "cid:image001.jpg@01CE24BC.C1BF62C0" \* MERGEFORMATINET </w:instrText>
      </w:r>
      <w:r w:rsidR="000810A8">
        <w:rPr>
          <w:color w:val="1F497D"/>
        </w:rPr>
        <w:fldChar w:fldCharType="separate"/>
      </w:r>
      <w:r>
        <w:rPr>
          <w:color w:val="1F497D"/>
        </w:rPr>
        <w:fldChar w:fldCharType="begin"/>
      </w:r>
      <w:r>
        <w:rPr>
          <w:color w:val="1F497D"/>
        </w:rPr>
        <w:instrText xml:space="preserve"> INCLUDEPICTURE  "cid:image001.jpg@01CE24BC.C1BF62C0" \* MERGEFORMATINET </w:instrText>
      </w:r>
      <w:r>
        <w:rPr>
          <w:color w:val="1F497D"/>
        </w:rPr>
        <w:fldChar w:fldCharType="separate"/>
      </w:r>
      <w:r w:rsidR="001D3192">
        <w:rPr>
          <w:color w:val="1F497D"/>
        </w:rPr>
        <w:fldChar w:fldCharType="begin"/>
      </w:r>
      <w:r w:rsidR="001D3192">
        <w:rPr>
          <w:color w:val="1F497D"/>
        </w:rPr>
        <w:instrText xml:space="preserve"> INCLUDEPICTURE  "cid:image001.jpg@01CE24BC.C1BF62C0" \* MERGEFORMATINET </w:instrText>
      </w:r>
      <w:r w:rsidR="001D3192">
        <w:rPr>
          <w:color w:val="1F497D"/>
        </w:rPr>
        <w:fldChar w:fldCharType="separate"/>
      </w:r>
      <w:r w:rsidR="00F04B91">
        <w:rPr>
          <w:color w:val="1F497D"/>
        </w:rPr>
        <w:fldChar w:fldCharType="begin"/>
      </w:r>
      <w:r w:rsidR="00F04B91">
        <w:rPr>
          <w:color w:val="1F497D"/>
        </w:rPr>
        <w:instrText xml:space="preserve"> INCLUDEPICTURE  "cid:image001.jpg@01CE24BC.C1BF62C0" \* MERGEFORMATINET </w:instrText>
      </w:r>
      <w:r w:rsidR="00F04B91">
        <w:rPr>
          <w:color w:val="1F497D"/>
        </w:rPr>
        <w:fldChar w:fldCharType="separate"/>
      </w:r>
      <w:r w:rsidR="002950C4">
        <w:rPr>
          <w:color w:val="1F497D"/>
        </w:rPr>
        <w:fldChar w:fldCharType="begin"/>
      </w:r>
      <w:r w:rsidR="002950C4">
        <w:rPr>
          <w:color w:val="1F497D"/>
        </w:rPr>
        <w:instrText xml:space="preserve"> INCLUDEPICTURE  "cid:image001.jpg@01CE24BC.C1BF62C0" \* MERGEFORMATINET </w:instrText>
      </w:r>
      <w:r w:rsidR="002950C4">
        <w:rPr>
          <w:color w:val="1F497D"/>
        </w:rPr>
        <w:fldChar w:fldCharType="separate"/>
      </w:r>
      <w:r w:rsidR="00070282">
        <w:rPr>
          <w:color w:val="1F497D"/>
        </w:rPr>
        <w:fldChar w:fldCharType="begin"/>
      </w:r>
      <w:r w:rsidR="00070282">
        <w:rPr>
          <w:color w:val="1F497D"/>
        </w:rPr>
        <w:instrText xml:space="preserve"> INCLUDEPICTURE  "cid:image001.jpg@01CE24BC.C1BF62C0" \* MERGEFORMATINET </w:instrText>
      </w:r>
      <w:r w:rsidR="00070282">
        <w:rPr>
          <w:color w:val="1F497D"/>
        </w:rPr>
        <w:fldChar w:fldCharType="separate"/>
      </w:r>
      <w:r w:rsidR="003E3A85">
        <w:rPr>
          <w:color w:val="1F497D"/>
        </w:rPr>
        <w:fldChar w:fldCharType="begin"/>
      </w:r>
      <w:r w:rsidR="003E3A85">
        <w:rPr>
          <w:color w:val="1F497D"/>
        </w:rPr>
        <w:instrText xml:space="preserve"> INCLUDEPICTURE  "cid:image001.jpg@01CE24BC.C1BF62C0" \* MERGEFORMATINET </w:instrText>
      </w:r>
      <w:r w:rsidR="003E3A85">
        <w:rPr>
          <w:color w:val="1F497D"/>
        </w:rPr>
        <w:fldChar w:fldCharType="separate"/>
      </w:r>
      <w:r w:rsidR="00E8570A">
        <w:rPr>
          <w:color w:val="1F497D"/>
        </w:rPr>
        <w:fldChar w:fldCharType="begin"/>
      </w:r>
      <w:r w:rsidR="00E8570A">
        <w:rPr>
          <w:color w:val="1F497D"/>
        </w:rPr>
        <w:instrText xml:space="preserve"> INCLUDEPICTURE  "cid:image001.jpg@01CE24BC.C1BF62C0" \* MERGEFORMATINET </w:instrText>
      </w:r>
      <w:r w:rsidR="00E8570A">
        <w:rPr>
          <w:color w:val="1F497D"/>
        </w:rPr>
        <w:fldChar w:fldCharType="separate"/>
      </w:r>
      <w:r w:rsidR="00186AE6">
        <w:rPr>
          <w:color w:val="1F497D"/>
        </w:rPr>
        <w:fldChar w:fldCharType="begin"/>
      </w:r>
      <w:r w:rsidR="00186AE6">
        <w:rPr>
          <w:color w:val="1F497D"/>
        </w:rPr>
        <w:instrText xml:space="preserve"> INCLUDEPICTURE  "cid:image001.jpg@01CE24BC.C1BF62C0" \* MERGEFORMATINET </w:instrText>
      </w:r>
      <w:r w:rsidR="00186AE6">
        <w:rPr>
          <w:color w:val="1F497D"/>
        </w:rPr>
        <w:fldChar w:fldCharType="separate"/>
      </w:r>
      <w:r w:rsidR="00394FFB">
        <w:rPr>
          <w:color w:val="1F497D"/>
        </w:rPr>
        <w:fldChar w:fldCharType="begin"/>
      </w:r>
      <w:r w:rsidR="00394FFB">
        <w:rPr>
          <w:color w:val="1F497D"/>
        </w:rPr>
        <w:instrText xml:space="preserve"> INCLUDEPICTURE  "cid:image001.jpg@01CE24BC.C1BF62C0" \* MERGEFORMATINET </w:instrText>
      </w:r>
      <w:r w:rsidR="00394FFB">
        <w:rPr>
          <w:color w:val="1F497D"/>
        </w:rPr>
        <w:fldChar w:fldCharType="separate"/>
      </w:r>
      <w:r w:rsidR="00DE7A4C">
        <w:rPr>
          <w:color w:val="1F497D"/>
        </w:rPr>
        <w:fldChar w:fldCharType="begin"/>
      </w:r>
      <w:r w:rsidR="00DE7A4C">
        <w:rPr>
          <w:color w:val="1F497D"/>
        </w:rPr>
        <w:instrText xml:space="preserve"> INCLUDEPICTURE  "cid:image001.jpg@01CE24BC.C1BF62C0" \* MERGEFORMATINET </w:instrText>
      </w:r>
      <w:r w:rsidR="00DE7A4C">
        <w:rPr>
          <w:color w:val="1F497D"/>
        </w:rPr>
        <w:fldChar w:fldCharType="separate"/>
      </w:r>
      <w:r w:rsidR="00D157D0">
        <w:rPr>
          <w:color w:val="1F497D"/>
        </w:rPr>
        <w:fldChar w:fldCharType="begin"/>
      </w:r>
      <w:r w:rsidR="00D157D0">
        <w:rPr>
          <w:color w:val="1F497D"/>
        </w:rPr>
        <w:instrText xml:space="preserve"> INCLUDEPICTURE  "cid:image001.jpg@01CE24BC.C1BF62C0" \* MERGEFORMATINET </w:instrText>
      </w:r>
      <w:r w:rsidR="00D157D0">
        <w:rPr>
          <w:color w:val="1F497D"/>
        </w:rPr>
        <w:fldChar w:fldCharType="separate"/>
      </w:r>
      <w:r w:rsidR="00190206">
        <w:rPr>
          <w:color w:val="1F497D"/>
        </w:rPr>
        <w:fldChar w:fldCharType="begin"/>
      </w:r>
      <w:r w:rsidR="00190206">
        <w:rPr>
          <w:color w:val="1F497D"/>
        </w:rPr>
        <w:instrText xml:space="preserve"> INCLUDEPICTURE  "cid:image001.jpg@01CE24BC.C1BF62C0" \* MERGEFORMATINET </w:instrText>
      </w:r>
      <w:r w:rsidR="00190206">
        <w:rPr>
          <w:color w:val="1F497D"/>
        </w:rPr>
        <w:fldChar w:fldCharType="separate"/>
      </w:r>
      <w:r w:rsidR="00561795">
        <w:rPr>
          <w:color w:val="1F497D"/>
        </w:rPr>
        <w:fldChar w:fldCharType="begin"/>
      </w:r>
      <w:r w:rsidR="00561795">
        <w:rPr>
          <w:color w:val="1F497D"/>
        </w:rPr>
        <w:instrText xml:space="preserve"> INCLUDEPICTURE  "cid:image001.jpg@01CE24BC.C1BF62C0" \* MERGEFORMATINET </w:instrText>
      </w:r>
      <w:r w:rsidR="00561795">
        <w:rPr>
          <w:color w:val="1F497D"/>
        </w:rPr>
        <w:fldChar w:fldCharType="separate"/>
      </w:r>
      <w:r w:rsidR="00227013">
        <w:rPr>
          <w:color w:val="1F497D"/>
        </w:rPr>
        <w:fldChar w:fldCharType="begin"/>
      </w:r>
      <w:r w:rsidR="00227013">
        <w:rPr>
          <w:color w:val="1F497D"/>
        </w:rPr>
        <w:instrText xml:space="preserve"> INCLUDEPICTURE  "cid:image001.jpg@01CE24BC.C1BF62C0" \* MERGEFORMATINET </w:instrText>
      </w:r>
      <w:r w:rsidR="00227013">
        <w:rPr>
          <w:color w:val="1F497D"/>
        </w:rPr>
        <w:fldChar w:fldCharType="separate"/>
      </w:r>
      <w:r w:rsidR="00BE6D6E">
        <w:rPr>
          <w:color w:val="1F497D"/>
        </w:rPr>
        <w:fldChar w:fldCharType="begin"/>
      </w:r>
      <w:r w:rsidR="00BE6D6E">
        <w:rPr>
          <w:color w:val="1F497D"/>
        </w:rPr>
        <w:instrText xml:space="preserve"> INCLUDEPICTURE  "cid:image001.jpg@01CE24BC.C1BF62C0" \* MERGEFORMATINET </w:instrText>
      </w:r>
      <w:r w:rsidR="00BE6D6E">
        <w:rPr>
          <w:color w:val="1F497D"/>
        </w:rPr>
        <w:fldChar w:fldCharType="separate"/>
      </w:r>
      <w:r w:rsidR="007D7AE5">
        <w:rPr>
          <w:color w:val="1F497D"/>
        </w:rPr>
        <w:fldChar w:fldCharType="begin"/>
      </w:r>
      <w:r w:rsidR="007D7AE5">
        <w:rPr>
          <w:color w:val="1F497D"/>
        </w:rPr>
        <w:instrText xml:space="preserve"> INCLUDEPICTURE  "cid:image001.jpg@01CE24BC.C1BF62C0" \* MERGEFORMATINET </w:instrText>
      </w:r>
      <w:r w:rsidR="007D7AE5">
        <w:rPr>
          <w:color w:val="1F497D"/>
        </w:rPr>
        <w:fldChar w:fldCharType="separate"/>
      </w:r>
      <w:r w:rsidR="0038566C">
        <w:rPr>
          <w:color w:val="1F497D"/>
        </w:rPr>
        <w:fldChar w:fldCharType="begin"/>
      </w:r>
      <w:r w:rsidR="0038566C">
        <w:rPr>
          <w:color w:val="1F497D"/>
        </w:rPr>
        <w:instrText xml:space="preserve"> INCLUDEPICTURE  "cid:image001.jpg@01CE24BC.C1BF62C0" \* MERGEFORMATINET </w:instrText>
      </w:r>
      <w:r w:rsidR="0038566C">
        <w:rPr>
          <w:color w:val="1F497D"/>
        </w:rPr>
        <w:fldChar w:fldCharType="separate"/>
      </w:r>
      <w:r>
        <w:rPr>
          <w:color w:val="1F497D"/>
        </w:rPr>
        <w:fldChar w:fldCharType="begin"/>
      </w:r>
      <w:r>
        <w:rPr>
          <w:color w:val="1F497D"/>
        </w:rPr>
        <w:instrText xml:space="preserve"> INCLUDEPICTURE  "cid:image001.jpg@01CE24BC.C1BF62C0" \* MERGEFORMATINET </w:instrText>
      </w:r>
      <w:r>
        <w:rPr>
          <w:color w:val="1F497D"/>
        </w:rPr>
        <w:fldChar w:fldCharType="separate"/>
      </w:r>
      <w:r w:rsidR="003C35C5">
        <w:rPr>
          <w:color w:val="1F497D"/>
        </w:rPr>
        <w:fldChar w:fldCharType="begin"/>
      </w:r>
      <w:r w:rsidR="003C35C5">
        <w:rPr>
          <w:color w:val="1F497D"/>
        </w:rPr>
        <w:instrText xml:space="preserve"> INCLUDEPICTURE  "cid:image001.jpg@01CE24BC.C1BF62C0" \* MERGEFORMATINET </w:instrText>
      </w:r>
      <w:r w:rsidR="003C35C5">
        <w:rPr>
          <w:color w:val="1F497D"/>
        </w:rPr>
        <w:fldChar w:fldCharType="separate"/>
      </w:r>
      <w:r w:rsidR="009F225A">
        <w:rPr>
          <w:color w:val="1F497D"/>
        </w:rPr>
        <w:fldChar w:fldCharType="begin"/>
      </w:r>
      <w:r w:rsidR="009F225A">
        <w:rPr>
          <w:color w:val="1F497D"/>
        </w:rPr>
        <w:instrText xml:space="preserve"> </w:instrText>
      </w:r>
      <w:r w:rsidR="009F225A">
        <w:rPr>
          <w:color w:val="1F497D"/>
        </w:rPr>
        <w:instrText>INCLUDEPICTURE  "cid:image001.jpg@01CE24BC.C1BF62C0" \* MERGEFORMATINET</w:instrText>
      </w:r>
      <w:r w:rsidR="009F225A">
        <w:rPr>
          <w:color w:val="1F497D"/>
        </w:rPr>
        <w:instrText xml:space="preserve"> </w:instrText>
      </w:r>
      <w:r w:rsidR="009F225A">
        <w:rPr>
          <w:color w:val="1F497D"/>
        </w:rPr>
        <w:fldChar w:fldCharType="separate"/>
      </w:r>
      <w:r w:rsidR="007540C2">
        <w:rPr>
          <w:color w:val="1F497D"/>
        </w:rPr>
        <w:pict w14:anchorId="5892E0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99.3pt;visibility:visible">
            <v:imagedata r:id="rId11" r:href="rId12"/>
          </v:shape>
        </w:pict>
      </w:r>
      <w:r w:rsidR="009F225A">
        <w:rPr>
          <w:color w:val="1F497D"/>
        </w:rPr>
        <w:fldChar w:fldCharType="end"/>
      </w:r>
      <w:r w:rsidR="003C35C5">
        <w:rPr>
          <w:color w:val="1F497D"/>
        </w:rPr>
        <w:fldChar w:fldCharType="end"/>
      </w:r>
      <w:r>
        <w:rPr>
          <w:color w:val="1F497D"/>
        </w:rPr>
        <w:fldChar w:fldCharType="end"/>
      </w:r>
      <w:r w:rsidR="0038566C">
        <w:rPr>
          <w:color w:val="1F497D"/>
        </w:rPr>
        <w:fldChar w:fldCharType="end"/>
      </w:r>
      <w:r w:rsidR="007D7AE5">
        <w:rPr>
          <w:color w:val="1F497D"/>
        </w:rPr>
        <w:fldChar w:fldCharType="end"/>
      </w:r>
      <w:r w:rsidR="00BE6D6E">
        <w:rPr>
          <w:color w:val="1F497D"/>
        </w:rPr>
        <w:fldChar w:fldCharType="end"/>
      </w:r>
      <w:r w:rsidR="00227013">
        <w:rPr>
          <w:color w:val="1F497D"/>
        </w:rPr>
        <w:fldChar w:fldCharType="end"/>
      </w:r>
      <w:r w:rsidR="00561795">
        <w:rPr>
          <w:color w:val="1F497D"/>
        </w:rPr>
        <w:fldChar w:fldCharType="end"/>
      </w:r>
      <w:r w:rsidR="00190206">
        <w:rPr>
          <w:color w:val="1F497D"/>
        </w:rPr>
        <w:fldChar w:fldCharType="end"/>
      </w:r>
      <w:r w:rsidR="00D157D0">
        <w:rPr>
          <w:color w:val="1F497D"/>
        </w:rPr>
        <w:fldChar w:fldCharType="end"/>
      </w:r>
      <w:r w:rsidR="00DE7A4C">
        <w:rPr>
          <w:color w:val="1F497D"/>
        </w:rPr>
        <w:fldChar w:fldCharType="end"/>
      </w:r>
      <w:r w:rsidR="00394FFB">
        <w:rPr>
          <w:color w:val="1F497D"/>
        </w:rPr>
        <w:fldChar w:fldCharType="end"/>
      </w:r>
      <w:r w:rsidR="00186AE6">
        <w:rPr>
          <w:color w:val="1F497D"/>
        </w:rPr>
        <w:fldChar w:fldCharType="end"/>
      </w:r>
      <w:r w:rsidR="00E8570A">
        <w:rPr>
          <w:color w:val="1F497D"/>
        </w:rPr>
        <w:fldChar w:fldCharType="end"/>
      </w:r>
      <w:r w:rsidR="003E3A85">
        <w:rPr>
          <w:color w:val="1F497D"/>
        </w:rPr>
        <w:fldChar w:fldCharType="end"/>
      </w:r>
      <w:r w:rsidR="00070282">
        <w:rPr>
          <w:color w:val="1F497D"/>
        </w:rPr>
        <w:fldChar w:fldCharType="end"/>
      </w:r>
      <w:r w:rsidR="002950C4">
        <w:rPr>
          <w:color w:val="1F497D"/>
        </w:rPr>
        <w:fldChar w:fldCharType="end"/>
      </w:r>
      <w:r w:rsidR="00F04B91">
        <w:rPr>
          <w:color w:val="1F497D"/>
        </w:rPr>
        <w:fldChar w:fldCharType="end"/>
      </w:r>
      <w:r w:rsidR="001D3192">
        <w:rPr>
          <w:color w:val="1F497D"/>
        </w:rPr>
        <w:fldChar w:fldCharType="end"/>
      </w:r>
      <w:r>
        <w:rPr>
          <w:color w:val="1F497D"/>
        </w:rPr>
        <w:fldChar w:fldCharType="end"/>
      </w:r>
      <w:r w:rsidR="000810A8">
        <w:rPr>
          <w:color w:val="1F497D"/>
        </w:rPr>
        <w:fldChar w:fldCharType="end"/>
      </w:r>
      <w:r w:rsidR="002C1696">
        <w:rPr>
          <w:color w:val="1F497D"/>
        </w:rPr>
        <w:fldChar w:fldCharType="end"/>
      </w:r>
      <w:r w:rsidR="005D7BE1">
        <w:rPr>
          <w:color w:val="1F497D"/>
        </w:rPr>
        <w:fldChar w:fldCharType="end"/>
      </w:r>
      <w:r w:rsidR="00D8231D">
        <w:rPr>
          <w:color w:val="1F497D"/>
        </w:rPr>
        <w:fldChar w:fldCharType="end"/>
      </w:r>
      <w:r w:rsidR="00037457">
        <w:rPr>
          <w:color w:val="1F497D"/>
        </w:rPr>
        <w:fldChar w:fldCharType="end"/>
      </w:r>
      <w:r w:rsidR="009C7CC2">
        <w:rPr>
          <w:color w:val="1F497D"/>
        </w:rPr>
        <w:fldChar w:fldCharType="end"/>
      </w:r>
      <w:r w:rsidR="00A549B7">
        <w:rPr>
          <w:color w:val="1F497D"/>
        </w:rPr>
        <w:fldChar w:fldCharType="end"/>
      </w:r>
      <w:r w:rsidR="00B5771B">
        <w:rPr>
          <w:color w:val="1F497D"/>
        </w:rPr>
        <w:fldChar w:fldCharType="end"/>
      </w:r>
      <w:r w:rsidR="007273FA">
        <w:rPr>
          <w:color w:val="1F497D"/>
        </w:rPr>
        <w:fldChar w:fldCharType="end"/>
      </w:r>
      <w:r w:rsidR="007870BB">
        <w:rPr>
          <w:color w:val="1F497D"/>
        </w:rPr>
        <w:fldChar w:fldCharType="end"/>
      </w:r>
      <w:r w:rsidR="002A0907">
        <w:rPr>
          <w:color w:val="1F497D"/>
        </w:rPr>
        <w:fldChar w:fldCharType="end"/>
      </w:r>
      <w:r w:rsidR="0034772D">
        <w:rPr>
          <w:color w:val="1F497D"/>
        </w:rPr>
        <w:fldChar w:fldCharType="end"/>
      </w:r>
      <w:r w:rsidR="00D95E23">
        <w:rPr>
          <w:color w:val="1F497D"/>
        </w:rPr>
        <w:fldChar w:fldCharType="end"/>
      </w:r>
      <w:r w:rsidR="00E2139A">
        <w:rPr>
          <w:color w:val="1F497D"/>
        </w:rPr>
        <w:fldChar w:fldCharType="end"/>
      </w:r>
      <w:r w:rsidR="00BD7649">
        <w:rPr>
          <w:color w:val="1F497D"/>
        </w:rPr>
        <w:fldChar w:fldCharType="end"/>
      </w:r>
      <w:r w:rsidR="005942E6">
        <w:rPr>
          <w:color w:val="1F497D"/>
        </w:rPr>
        <w:fldChar w:fldCharType="end"/>
      </w:r>
      <w:r w:rsidR="00DD71C5">
        <w:rPr>
          <w:color w:val="1F497D"/>
        </w:rPr>
        <w:fldChar w:fldCharType="end"/>
      </w:r>
      <w:r w:rsidR="00CA1578">
        <w:rPr>
          <w:color w:val="1F497D"/>
        </w:rPr>
        <w:fldChar w:fldCharType="end"/>
      </w:r>
      <w:r w:rsidR="00594621">
        <w:rPr>
          <w:color w:val="1F497D"/>
        </w:rPr>
        <w:fldChar w:fldCharType="end"/>
      </w:r>
      <w:r w:rsidR="00262B3A">
        <w:rPr>
          <w:color w:val="1F497D"/>
        </w:rPr>
        <w:fldChar w:fldCharType="end"/>
      </w:r>
      <w:r w:rsidR="00E73CD6">
        <w:rPr>
          <w:color w:val="1F497D"/>
        </w:rPr>
        <w:fldChar w:fldCharType="end"/>
      </w:r>
      <w:r w:rsidR="005322EB">
        <w:rPr>
          <w:color w:val="1F497D"/>
        </w:rPr>
        <w:fldChar w:fldCharType="end"/>
      </w:r>
      <w:r w:rsidR="00442137">
        <w:rPr>
          <w:color w:val="1F497D"/>
        </w:rPr>
        <w:fldChar w:fldCharType="end"/>
      </w:r>
      <w:r w:rsidR="00C50AA7">
        <w:rPr>
          <w:color w:val="1F497D"/>
        </w:rPr>
        <w:fldChar w:fldCharType="end"/>
      </w:r>
      <w:r w:rsidR="002211D1">
        <w:rPr>
          <w:color w:val="1F497D"/>
        </w:rPr>
        <w:fldChar w:fldCharType="end"/>
      </w:r>
      <w:r w:rsidR="008423A7">
        <w:rPr>
          <w:color w:val="1F497D"/>
        </w:rPr>
        <w:fldChar w:fldCharType="end"/>
      </w:r>
      <w:r w:rsidR="001B4ED0">
        <w:rPr>
          <w:color w:val="1F497D"/>
        </w:rPr>
        <w:fldChar w:fldCharType="end"/>
      </w:r>
      <w:r w:rsidR="00BC6350">
        <w:rPr>
          <w:color w:val="1F497D"/>
        </w:rPr>
        <w:fldChar w:fldCharType="end"/>
      </w:r>
      <w:r w:rsidR="00DF688D">
        <w:rPr>
          <w:color w:val="1F497D"/>
        </w:rPr>
        <w:fldChar w:fldCharType="end"/>
      </w:r>
      <w:r w:rsidR="00916E02">
        <w:rPr>
          <w:color w:val="1F497D"/>
        </w:rPr>
        <w:fldChar w:fldCharType="end"/>
      </w:r>
      <w:r w:rsidR="00FE59EC">
        <w:rPr>
          <w:color w:val="1F497D"/>
        </w:rPr>
        <w:fldChar w:fldCharType="end"/>
      </w:r>
      <w:r w:rsidR="00544EB6">
        <w:rPr>
          <w:color w:val="1F497D"/>
        </w:rPr>
        <w:fldChar w:fldCharType="end"/>
      </w:r>
      <w:r>
        <w:rPr>
          <w:color w:val="1F497D"/>
        </w:rPr>
        <w:fldChar w:fldCharType="end"/>
      </w:r>
      <w:r w:rsidR="00A426E8">
        <w:rPr>
          <w:color w:val="1F497D"/>
        </w:rPr>
        <w:fldChar w:fldCharType="end"/>
      </w:r>
      <w:r w:rsidR="00A426E8">
        <w:rPr>
          <w:color w:val="1F497D"/>
        </w:rPr>
        <w:fldChar w:fldCharType="end"/>
      </w:r>
      <w:r w:rsidR="007F2B93">
        <w:rPr>
          <w:color w:val="1F497D"/>
        </w:rPr>
        <w:fldChar w:fldCharType="end"/>
      </w:r>
      <w:r w:rsidR="006851D2">
        <w:rPr>
          <w:color w:val="1F497D"/>
        </w:rPr>
        <w:fldChar w:fldCharType="end"/>
      </w:r>
      <w:r w:rsidR="00BD2113">
        <w:rPr>
          <w:color w:val="1F497D"/>
        </w:rPr>
        <w:fldChar w:fldCharType="end"/>
      </w:r>
      <w:r w:rsidR="008D63CD">
        <w:rPr>
          <w:color w:val="1F497D"/>
        </w:rPr>
        <w:fldChar w:fldCharType="end"/>
      </w:r>
      <w:r w:rsidR="00624EF0">
        <w:rPr>
          <w:color w:val="1F497D"/>
        </w:rPr>
        <w:fldChar w:fldCharType="end"/>
      </w:r>
      <w:r w:rsidR="00480FDC">
        <w:rPr>
          <w:color w:val="1F497D"/>
        </w:rPr>
        <w:fldChar w:fldCharType="end"/>
      </w:r>
      <w:r w:rsidR="00145A28">
        <w:rPr>
          <w:color w:val="1F497D"/>
        </w:rPr>
        <w:fldChar w:fldCharType="end"/>
      </w:r>
      <w:r w:rsidR="006D1EF7">
        <w:rPr>
          <w:color w:val="1F497D"/>
        </w:rPr>
        <w:fldChar w:fldCharType="end"/>
      </w:r>
      <w:r w:rsidR="00EC15AB">
        <w:rPr>
          <w:color w:val="1F497D"/>
        </w:rPr>
        <w:fldChar w:fldCharType="end"/>
      </w:r>
      <w:r w:rsidR="00AE0A85">
        <w:rPr>
          <w:color w:val="1F497D"/>
        </w:rPr>
        <w:fldChar w:fldCharType="end"/>
      </w:r>
      <w:r w:rsidR="002B7CAD">
        <w:rPr>
          <w:color w:val="1F497D"/>
        </w:rPr>
        <w:fldChar w:fldCharType="end"/>
      </w:r>
      <w:r w:rsidR="00B5610E">
        <w:rPr>
          <w:color w:val="1F497D"/>
        </w:rPr>
        <w:fldChar w:fldCharType="end"/>
      </w:r>
      <w:r w:rsidR="003A71ED">
        <w:rPr>
          <w:color w:val="1F497D"/>
        </w:rPr>
        <w:fldChar w:fldCharType="end"/>
      </w:r>
      <w:r w:rsidR="00727059">
        <w:rPr>
          <w:color w:val="1F497D"/>
        </w:rPr>
        <w:fldChar w:fldCharType="end"/>
      </w:r>
      <w:r w:rsidR="002D3C02">
        <w:rPr>
          <w:color w:val="1F497D"/>
        </w:rPr>
        <w:fldChar w:fldCharType="end"/>
      </w:r>
      <w:r w:rsidR="00B4462B">
        <w:rPr>
          <w:color w:val="1F497D"/>
        </w:rPr>
        <w:fldChar w:fldCharType="end"/>
      </w:r>
      <w:r w:rsidR="007857A8">
        <w:rPr>
          <w:color w:val="1F497D"/>
        </w:rPr>
        <w:fldChar w:fldCharType="end"/>
      </w:r>
      <w:r w:rsidR="0017610B">
        <w:rPr>
          <w:color w:val="1F497D"/>
        </w:rPr>
        <w:fldChar w:fldCharType="end"/>
      </w:r>
      <w:r w:rsidR="00FE50FB">
        <w:rPr>
          <w:color w:val="1F497D"/>
        </w:rPr>
        <w:fldChar w:fldCharType="end"/>
      </w:r>
      <w:r w:rsidR="009E35B7">
        <w:rPr>
          <w:color w:val="1F497D"/>
        </w:rPr>
        <w:fldChar w:fldCharType="end"/>
      </w:r>
      <w:r w:rsidR="00194DDB">
        <w:rPr>
          <w:color w:val="1F497D"/>
        </w:rPr>
        <w:fldChar w:fldCharType="end"/>
      </w:r>
      <w:r w:rsidR="00ED7FB8">
        <w:rPr>
          <w:color w:val="1F497D"/>
        </w:rPr>
        <w:fldChar w:fldCharType="end"/>
      </w:r>
      <w:r w:rsidR="00CC382C">
        <w:rPr>
          <w:color w:val="1F497D"/>
        </w:rPr>
        <w:fldChar w:fldCharType="end"/>
      </w:r>
      <w:r w:rsidR="00174DA4">
        <w:rPr>
          <w:color w:val="1F497D"/>
        </w:rPr>
        <w:fldChar w:fldCharType="end"/>
      </w:r>
      <w:r w:rsidR="00DD3C42">
        <w:rPr>
          <w:color w:val="1F497D"/>
        </w:rPr>
        <w:fldChar w:fldCharType="end"/>
      </w:r>
      <w:r w:rsidR="004659D9">
        <w:rPr>
          <w:color w:val="1F497D"/>
        </w:rPr>
        <w:fldChar w:fldCharType="end"/>
      </w:r>
      <w:r w:rsidR="00D309BE" w:rsidRPr="00D309BE">
        <w:rPr>
          <w:color w:val="1F497D"/>
        </w:rPr>
        <w:fldChar w:fldCharType="end"/>
      </w:r>
      <w:r w:rsidRPr="00D309BE">
        <w:rPr>
          <w:color w:val="1F497D"/>
        </w:rPr>
        <w:fldChar w:fldCharType="end"/>
      </w:r>
      <w:r w:rsidRPr="00D309BE">
        <w:rPr>
          <w:color w:val="1F497D"/>
        </w:rPr>
        <w:fldChar w:fldCharType="end"/>
      </w:r>
      <w:r w:rsidR="002D5A3D" w:rsidRPr="00D309BE">
        <w:rPr>
          <w:color w:val="1F497D"/>
        </w:rPr>
        <w:fldChar w:fldCharType="end"/>
      </w:r>
      <w:r w:rsidR="00D61376" w:rsidRPr="00D309BE">
        <w:rPr>
          <w:color w:val="1F497D"/>
        </w:rPr>
        <w:fldChar w:fldCharType="end"/>
      </w:r>
      <w:r w:rsidR="0091062C" w:rsidRPr="00D309BE">
        <w:rPr>
          <w:color w:val="1F497D"/>
        </w:rPr>
        <w:fldChar w:fldCharType="end"/>
      </w:r>
      <w:r w:rsidR="00737100" w:rsidRPr="00D309BE">
        <w:rPr>
          <w:color w:val="1F497D"/>
        </w:rPr>
        <w:fldChar w:fldCharType="end"/>
      </w:r>
      <w:r w:rsidR="00B46FEC" w:rsidRPr="00D309BE">
        <w:rPr>
          <w:color w:val="1F497D"/>
        </w:rPr>
        <w:fldChar w:fldCharType="end"/>
      </w:r>
      <w:r w:rsidR="006F6E43" w:rsidRPr="00D309BE">
        <w:rPr>
          <w:color w:val="1F497D"/>
        </w:rPr>
        <w:fldChar w:fldCharType="end"/>
      </w:r>
      <w:r w:rsidR="00126826" w:rsidRPr="00D309BE">
        <w:rPr>
          <w:color w:val="1F497D"/>
        </w:rPr>
        <w:fldChar w:fldCharType="end"/>
      </w:r>
      <w:r w:rsidR="00D7452C" w:rsidRPr="00D309BE">
        <w:rPr>
          <w:color w:val="1F497D"/>
        </w:rPr>
        <w:fldChar w:fldCharType="end"/>
      </w:r>
      <w:r w:rsidR="00D7452C" w:rsidRPr="00D309BE">
        <w:rPr>
          <w:color w:val="1F497D"/>
        </w:rPr>
        <w:fldChar w:fldCharType="end"/>
      </w:r>
      <w:r w:rsidR="00D7452C" w:rsidRPr="00D309BE">
        <w:rPr>
          <w:color w:val="1F497D"/>
        </w:rPr>
        <w:fldChar w:fldCharType="end"/>
      </w:r>
      <w:r w:rsidR="00541155" w:rsidRPr="00D309BE">
        <w:rPr>
          <w:color w:val="1F497D"/>
        </w:rPr>
        <w:fldChar w:fldCharType="end"/>
      </w:r>
      <w:r w:rsidR="00541155" w:rsidRPr="00D309BE">
        <w:rPr>
          <w:color w:val="1F497D"/>
        </w:rPr>
        <w:fldChar w:fldCharType="end"/>
      </w:r>
      <w:r w:rsidR="00462E10" w:rsidRPr="00D309BE">
        <w:rPr>
          <w:color w:val="1F497D"/>
        </w:rPr>
        <w:fldChar w:fldCharType="end"/>
      </w:r>
      <w:r w:rsidR="006D2E3F" w:rsidRPr="00D309BE">
        <w:rPr>
          <w:color w:val="1F497D"/>
        </w:rPr>
        <w:fldChar w:fldCharType="end"/>
      </w:r>
      <w:r w:rsidR="00590A3E" w:rsidRPr="00D309BE">
        <w:rPr>
          <w:color w:val="1F497D"/>
        </w:rPr>
        <w:fldChar w:fldCharType="end"/>
      </w:r>
      <w:r w:rsidR="00650210" w:rsidRPr="00D309BE">
        <w:rPr>
          <w:color w:val="1F497D"/>
        </w:rPr>
        <w:fldChar w:fldCharType="end"/>
      </w:r>
      <w:r w:rsidR="00DA573B" w:rsidRPr="00D309BE">
        <w:rPr>
          <w:color w:val="1F497D"/>
        </w:rPr>
        <w:fldChar w:fldCharType="end"/>
      </w:r>
      <w:r w:rsidR="00302927" w:rsidRPr="00D309BE">
        <w:rPr>
          <w:color w:val="1F497D"/>
        </w:rPr>
        <w:fldChar w:fldCharType="end"/>
      </w:r>
      <w:r w:rsidR="00136353" w:rsidRPr="00D309BE">
        <w:rPr>
          <w:color w:val="1F497D"/>
        </w:rPr>
        <w:fldChar w:fldCharType="end"/>
      </w:r>
      <w:r w:rsidRPr="00D309BE">
        <w:rPr>
          <w:color w:val="1F497D"/>
        </w:rPr>
        <w:fldChar w:fldCharType="end"/>
      </w:r>
      <w:r w:rsidR="008161D7" w:rsidRPr="00D309BE">
        <w:rPr>
          <w:color w:val="1F497D"/>
        </w:rPr>
        <w:fldChar w:fldCharType="end"/>
      </w:r>
      <w:r w:rsidR="008161D7" w:rsidRPr="00D309BE">
        <w:rPr>
          <w:color w:val="1F497D"/>
        </w:rPr>
        <w:fldChar w:fldCharType="end"/>
      </w:r>
      <w:r w:rsidR="00A123B8" w:rsidRPr="00D309BE">
        <w:rPr>
          <w:color w:val="1F497D"/>
        </w:rPr>
        <w:fldChar w:fldCharType="end"/>
      </w:r>
      <w:r w:rsidR="00134E1A" w:rsidRPr="00D309BE">
        <w:rPr>
          <w:color w:val="1F497D"/>
        </w:rPr>
        <w:fldChar w:fldCharType="end"/>
      </w:r>
      <w:r w:rsidR="00DE7C0A" w:rsidRPr="00D309BE">
        <w:rPr>
          <w:color w:val="1F497D"/>
        </w:rPr>
        <w:fldChar w:fldCharType="end"/>
      </w:r>
      <w:r w:rsidR="00DE7C0A" w:rsidRPr="00D309BE">
        <w:rPr>
          <w:color w:val="1F497D"/>
        </w:rPr>
        <w:fldChar w:fldCharType="end"/>
      </w:r>
      <w:r w:rsidR="00C465B7" w:rsidRPr="00D309BE">
        <w:rPr>
          <w:color w:val="1F497D"/>
        </w:rPr>
        <w:fldChar w:fldCharType="end"/>
      </w:r>
      <w:r w:rsidR="00C604CB" w:rsidRPr="00D309BE">
        <w:rPr>
          <w:color w:val="1F497D"/>
        </w:rPr>
        <w:fldChar w:fldCharType="end"/>
      </w:r>
      <w:r w:rsidR="00D924D5" w:rsidRPr="00D309BE">
        <w:rPr>
          <w:color w:val="1F497D"/>
        </w:rPr>
        <w:fldChar w:fldCharType="end"/>
      </w:r>
      <w:r w:rsidR="007A5644" w:rsidRPr="00D309BE">
        <w:rPr>
          <w:color w:val="1F497D"/>
        </w:rPr>
        <w:fldChar w:fldCharType="end"/>
      </w:r>
      <w:r w:rsidR="00492477" w:rsidRPr="00D309BE">
        <w:rPr>
          <w:color w:val="1F497D"/>
        </w:rPr>
        <w:fldChar w:fldCharType="end"/>
      </w:r>
      <w:r w:rsidR="00FD7B46" w:rsidRPr="00D309BE">
        <w:rPr>
          <w:color w:val="1F497D"/>
        </w:rPr>
        <w:fldChar w:fldCharType="end"/>
      </w:r>
      <w:r w:rsidR="00860252" w:rsidRPr="00D309BE">
        <w:rPr>
          <w:color w:val="1F497D"/>
        </w:rPr>
        <w:fldChar w:fldCharType="end"/>
      </w:r>
      <w:r w:rsidR="00860252" w:rsidRPr="00D309BE">
        <w:rPr>
          <w:color w:val="1F497D"/>
        </w:rPr>
        <w:fldChar w:fldCharType="end"/>
      </w:r>
      <w:r w:rsidR="0035401B" w:rsidRPr="00D309BE">
        <w:rPr>
          <w:color w:val="1F497D"/>
        </w:rPr>
        <w:fldChar w:fldCharType="end"/>
      </w:r>
      <w:r w:rsidR="0035401B" w:rsidRPr="00D309BE">
        <w:rPr>
          <w:color w:val="1F497D"/>
        </w:rPr>
        <w:fldChar w:fldCharType="end"/>
      </w:r>
      <w:r w:rsidR="004A010A" w:rsidRPr="00D309BE">
        <w:rPr>
          <w:color w:val="1F497D"/>
        </w:rPr>
        <w:fldChar w:fldCharType="end"/>
      </w:r>
      <w:r w:rsidR="00806921" w:rsidRPr="00D309BE">
        <w:rPr>
          <w:color w:val="1F497D"/>
        </w:rPr>
        <w:fldChar w:fldCharType="end"/>
      </w:r>
      <w:r w:rsidR="00C068B6" w:rsidRPr="00D309BE">
        <w:rPr>
          <w:color w:val="1F497D"/>
        </w:rPr>
        <w:fldChar w:fldCharType="end"/>
      </w:r>
      <w:r w:rsidR="002919ED" w:rsidRPr="00D309BE">
        <w:rPr>
          <w:color w:val="1F497D"/>
        </w:rPr>
        <w:fldChar w:fldCharType="end"/>
      </w:r>
      <w:r w:rsidR="004C6D2F" w:rsidRPr="00D309BE">
        <w:rPr>
          <w:color w:val="1F497D"/>
        </w:rPr>
        <w:fldChar w:fldCharType="end"/>
      </w:r>
      <w:r w:rsidR="0059783F" w:rsidRPr="00D309BE">
        <w:rPr>
          <w:color w:val="1F497D"/>
        </w:rPr>
        <w:fldChar w:fldCharType="end"/>
      </w:r>
      <w:r w:rsidR="00720401" w:rsidRPr="00D309BE">
        <w:rPr>
          <w:color w:val="1F497D"/>
        </w:rPr>
        <w:fldChar w:fldCharType="end"/>
      </w:r>
      <w:r w:rsidRPr="00D309BE">
        <w:rPr>
          <w:color w:val="1F497D"/>
        </w:rPr>
        <w:fldChar w:fldCharType="end"/>
      </w:r>
    </w:p>
    <w:p w14:paraId="47B1BE6A" w14:textId="77777777" w:rsidR="00AA1792" w:rsidRPr="0045503B" w:rsidRDefault="00AA1792" w:rsidP="00F55CD1">
      <w:pPr>
        <w:tabs>
          <w:tab w:val="left" w:pos="720"/>
          <w:tab w:val="left" w:pos="840"/>
        </w:tabs>
        <w:jc w:val="center"/>
        <w:rPr>
          <w:b/>
          <w:color w:val="0000FF"/>
        </w:rPr>
      </w:pPr>
    </w:p>
    <w:p w14:paraId="08E2C8F2" w14:textId="77777777" w:rsidR="00AA1792" w:rsidRPr="0045503B" w:rsidRDefault="00AA1792" w:rsidP="00F55CD1">
      <w:pPr>
        <w:tabs>
          <w:tab w:val="left" w:pos="720"/>
          <w:tab w:val="left" w:pos="840"/>
        </w:tabs>
        <w:jc w:val="center"/>
        <w:rPr>
          <w:b/>
          <w:color w:val="0000FF"/>
        </w:rPr>
      </w:pPr>
    </w:p>
    <w:p w14:paraId="7F43969F" w14:textId="77777777" w:rsidR="00AA1792" w:rsidRPr="0045503B" w:rsidRDefault="00AA1792" w:rsidP="00F55CD1">
      <w:pPr>
        <w:tabs>
          <w:tab w:val="left" w:pos="720"/>
          <w:tab w:val="left" w:pos="840"/>
        </w:tabs>
        <w:jc w:val="center"/>
        <w:rPr>
          <w:b/>
          <w:color w:val="0000FF"/>
        </w:rPr>
      </w:pPr>
    </w:p>
    <w:p w14:paraId="5EF64021" w14:textId="77777777" w:rsidR="00AA1792" w:rsidRPr="0045503B" w:rsidRDefault="00AA1792" w:rsidP="00F55CD1">
      <w:pPr>
        <w:tabs>
          <w:tab w:val="left" w:pos="720"/>
          <w:tab w:val="left" w:pos="840"/>
        </w:tabs>
        <w:jc w:val="center"/>
        <w:rPr>
          <w:b/>
          <w:color w:val="0000FF"/>
        </w:rPr>
      </w:pPr>
    </w:p>
    <w:p w14:paraId="28072142" w14:textId="77777777" w:rsidR="00AA1792" w:rsidRPr="0045503B" w:rsidRDefault="00AA1792" w:rsidP="00F55CD1">
      <w:pPr>
        <w:tabs>
          <w:tab w:val="left" w:pos="720"/>
          <w:tab w:val="left" w:pos="840"/>
        </w:tabs>
        <w:jc w:val="center"/>
        <w:rPr>
          <w:b/>
          <w:color w:val="000080"/>
          <w:sz w:val="36"/>
        </w:rPr>
      </w:pPr>
      <w:r w:rsidRPr="0045503B">
        <w:rPr>
          <w:rFonts w:ascii="Times New Roman Bold" w:hAnsi="Times New Roman Bold"/>
          <w:b/>
          <w:smallCaps/>
          <w:color w:val="000080"/>
          <w:sz w:val="36"/>
        </w:rPr>
        <w:t xml:space="preserve">Standards Project Liaison Subcommittee </w:t>
      </w:r>
      <w:r w:rsidRPr="0045503B">
        <w:rPr>
          <w:b/>
          <w:color w:val="000080"/>
          <w:sz w:val="36"/>
        </w:rPr>
        <w:br/>
        <w:t xml:space="preserve">(SPLS) </w:t>
      </w:r>
    </w:p>
    <w:p w14:paraId="3493B0B4" w14:textId="77777777" w:rsidR="00AA1792" w:rsidRPr="0045503B" w:rsidRDefault="00AA1792" w:rsidP="00F55CD1">
      <w:pPr>
        <w:tabs>
          <w:tab w:val="left" w:pos="720"/>
          <w:tab w:val="left" w:pos="840"/>
        </w:tabs>
        <w:jc w:val="center"/>
        <w:rPr>
          <w:b/>
          <w:color w:val="0000FF"/>
        </w:rPr>
      </w:pPr>
    </w:p>
    <w:p w14:paraId="20EEA70F" w14:textId="77777777" w:rsidR="00AA1792" w:rsidRPr="0045503B" w:rsidRDefault="00AA1792" w:rsidP="00F55CD1">
      <w:pPr>
        <w:tabs>
          <w:tab w:val="left" w:pos="720"/>
          <w:tab w:val="left" w:pos="840"/>
        </w:tabs>
        <w:jc w:val="center"/>
        <w:rPr>
          <w:b/>
          <w:sz w:val="28"/>
        </w:rPr>
      </w:pPr>
    </w:p>
    <w:p w14:paraId="7E8BB0BA" w14:textId="77777777" w:rsidR="00AA1792" w:rsidRPr="0045503B" w:rsidRDefault="00AA1792" w:rsidP="00F55CD1">
      <w:pPr>
        <w:pStyle w:val="Heading7"/>
        <w:tabs>
          <w:tab w:val="left" w:pos="720"/>
        </w:tabs>
        <w:spacing w:before="0" w:after="0"/>
        <w:jc w:val="center"/>
        <w:rPr>
          <w:rFonts w:ascii="Times New Roman Bold" w:eastAsia="Calibri" w:hAnsi="Times New Roman Bold"/>
          <w:b/>
          <w:smallCaps/>
          <w:color w:val="000080"/>
          <w:sz w:val="36"/>
          <w:szCs w:val="22"/>
        </w:rPr>
      </w:pPr>
      <w:r w:rsidRPr="0045503B">
        <w:rPr>
          <w:rFonts w:ascii="Times New Roman Bold" w:eastAsia="Calibri" w:hAnsi="Times New Roman Bold"/>
          <w:b/>
          <w:smallCaps/>
          <w:color w:val="000080"/>
          <w:sz w:val="36"/>
          <w:szCs w:val="22"/>
        </w:rPr>
        <w:t>MINUTES</w:t>
      </w:r>
    </w:p>
    <w:p w14:paraId="5007DE4F" w14:textId="77777777" w:rsidR="00AA1792" w:rsidRPr="0045503B" w:rsidRDefault="00AA1792" w:rsidP="00F55CD1">
      <w:pPr>
        <w:tabs>
          <w:tab w:val="left" w:pos="720"/>
          <w:tab w:val="left" w:pos="840"/>
        </w:tabs>
        <w:jc w:val="center"/>
        <w:rPr>
          <w:b/>
        </w:rPr>
      </w:pPr>
    </w:p>
    <w:p w14:paraId="58E85796" w14:textId="77777777" w:rsidR="00AA1792" w:rsidRPr="0045503B" w:rsidRDefault="00AA1792" w:rsidP="00F55CD1">
      <w:pPr>
        <w:tabs>
          <w:tab w:val="left" w:pos="720"/>
          <w:tab w:val="left" w:pos="840"/>
        </w:tabs>
        <w:jc w:val="center"/>
        <w:rPr>
          <w:b/>
        </w:rPr>
      </w:pPr>
    </w:p>
    <w:p w14:paraId="6474FBFE" w14:textId="77777777" w:rsidR="00AA1792" w:rsidRPr="0045503B" w:rsidRDefault="00AA1792" w:rsidP="00F55CD1">
      <w:pPr>
        <w:tabs>
          <w:tab w:val="left" w:pos="720"/>
          <w:tab w:val="left" w:pos="840"/>
        </w:tabs>
        <w:jc w:val="center"/>
        <w:rPr>
          <w:b/>
        </w:rPr>
      </w:pPr>
    </w:p>
    <w:p w14:paraId="76F42BB1" w14:textId="77777777" w:rsidR="00AA1792" w:rsidRPr="0045503B" w:rsidRDefault="00AA1792" w:rsidP="00F55CD1">
      <w:pPr>
        <w:tabs>
          <w:tab w:val="left" w:pos="720"/>
          <w:tab w:val="left" w:pos="840"/>
        </w:tabs>
        <w:jc w:val="center"/>
        <w:rPr>
          <w:b/>
        </w:rPr>
      </w:pPr>
    </w:p>
    <w:p w14:paraId="103D1F23" w14:textId="77777777" w:rsidR="00AA1792" w:rsidRPr="0045503B" w:rsidRDefault="00AA1792" w:rsidP="00F55CD1">
      <w:pPr>
        <w:tabs>
          <w:tab w:val="left" w:pos="720"/>
          <w:tab w:val="left" w:pos="840"/>
        </w:tabs>
        <w:jc w:val="center"/>
        <w:rPr>
          <w:b/>
        </w:rPr>
      </w:pPr>
    </w:p>
    <w:p w14:paraId="13E042AE" w14:textId="77777777" w:rsidR="00AA1792" w:rsidRPr="0045503B" w:rsidRDefault="00AA1792" w:rsidP="00F55CD1">
      <w:pPr>
        <w:tabs>
          <w:tab w:val="left" w:pos="720"/>
          <w:tab w:val="left" w:pos="840"/>
        </w:tabs>
        <w:rPr>
          <w:b/>
        </w:rPr>
      </w:pPr>
    </w:p>
    <w:p w14:paraId="1D6AD332" w14:textId="77777777" w:rsidR="00AA1792" w:rsidRPr="0045503B" w:rsidRDefault="00AA1792" w:rsidP="00F55CD1">
      <w:pPr>
        <w:tabs>
          <w:tab w:val="left" w:pos="720"/>
          <w:tab w:val="left" w:pos="840"/>
        </w:tabs>
        <w:jc w:val="center"/>
        <w:rPr>
          <w:b/>
        </w:rPr>
      </w:pPr>
    </w:p>
    <w:p w14:paraId="2634F1AB" w14:textId="77777777" w:rsidR="00AA1792" w:rsidRPr="0045503B" w:rsidRDefault="00AA1792" w:rsidP="00F55CD1">
      <w:pPr>
        <w:tabs>
          <w:tab w:val="left" w:pos="720"/>
          <w:tab w:val="left" w:pos="840"/>
        </w:tabs>
        <w:jc w:val="center"/>
        <w:rPr>
          <w:b/>
        </w:rPr>
      </w:pPr>
    </w:p>
    <w:p w14:paraId="5827F20E" w14:textId="77777777" w:rsidR="00AA1792" w:rsidRPr="0045503B" w:rsidRDefault="00AA1792" w:rsidP="00F55CD1">
      <w:pPr>
        <w:tabs>
          <w:tab w:val="left" w:pos="720"/>
          <w:tab w:val="left" w:pos="840"/>
        </w:tabs>
        <w:jc w:val="center"/>
        <w:rPr>
          <w:b/>
        </w:rPr>
      </w:pPr>
    </w:p>
    <w:p w14:paraId="0F7DE120" w14:textId="77777777" w:rsidR="00AA1792" w:rsidRPr="0045503B" w:rsidRDefault="00AA1792" w:rsidP="00F55CD1">
      <w:pPr>
        <w:tabs>
          <w:tab w:val="left" w:pos="720"/>
          <w:tab w:val="left" w:pos="840"/>
        </w:tabs>
        <w:jc w:val="center"/>
        <w:rPr>
          <w:b/>
        </w:rPr>
      </w:pPr>
    </w:p>
    <w:p w14:paraId="6B323A86" w14:textId="77777777" w:rsidR="00AA1792" w:rsidRPr="0045503B" w:rsidRDefault="00AA1792" w:rsidP="00F55CD1">
      <w:pPr>
        <w:tabs>
          <w:tab w:val="left" w:pos="720"/>
          <w:tab w:val="left" w:pos="840"/>
        </w:tabs>
        <w:jc w:val="center"/>
        <w:rPr>
          <w:b/>
        </w:rPr>
      </w:pPr>
    </w:p>
    <w:p w14:paraId="00FC25D6" w14:textId="77777777" w:rsidR="00AA1792" w:rsidRPr="0045503B" w:rsidRDefault="00AA1792" w:rsidP="00F55CD1">
      <w:pPr>
        <w:tabs>
          <w:tab w:val="left" w:pos="720"/>
          <w:tab w:val="left" w:pos="840"/>
        </w:tabs>
        <w:jc w:val="center"/>
        <w:rPr>
          <w:b/>
        </w:rPr>
      </w:pPr>
    </w:p>
    <w:p w14:paraId="64443FA8" w14:textId="7CFC6473" w:rsidR="00AA1792" w:rsidRPr="0045503B" w:rsidRDefault="00A5315F" w:rsidP="00F55CD1">
      <w:pPr>
        <w:tabs>
          <w:tab w:val="left" w:pos="720"/>
          <w:tab w:val="left" w:pos="840"/>
        </w:tabs>
        <w:jc w:val="center"/>
        <w:rPr>
          <w:b/>
          <w:sz w:val="28"/>
        </w:rPr>
      </w:pPr>
      <w:r>
        <w:rPr>
          <w:b/>
          <w:sz w:val="28"/>
        </w:rPr>
        <w:t>Virtual Meeting</w:t>
      </w:r>
    </w:p>
    <w:p w14:paraId="3DDAA088" w14:textId="1C394504" w:rsidR="00AA1792" w:rsidRPr="0045503B" w:rsidRDefault="001E1116" w:rsidP="00F55CD1">
      <w:pPr>
        <w:ind w:left="360" w:hanging="360"/>
        <w:jc w:val="center"/>
        <w:rPr>
          <w:b/>
          <w:bCs/>
          <w:color w:val="000000"/>
          <w:sz w:val="28"/>
          <w:szCs w:val="28"/>
        </w:rPr>
      </w:pPr>
      <w:bookmarkStart w:id="0" w:name="_Hlk63675996"/>
      <w:r>
        <w:rPr>
          <w:b/>
          <w:bCs/>
          <w:color w:val="000000"/>
          <w:sz w:val="28"/>
          <w:szCs w:val="28"/>
        </w:rPr>
        <w:t>October 23</w:t>
      </w:r>
      <w:r w:rsidRPr="001E1116">
        <w:rPr>
          <w:b/>
          <w:bCs/>
          <w:color w:val="000000"/>
          <w:sz w:val="28"/>
          <w:szCs w:val="28"/>
          <w:vertAlign w:val="superscript"/>
        </w:rPr>
        <w:t>rd</w:t>
      </w:r>
      <w:r>
        <w:rPr>
          <w:b/>
          <w:bCs/>
          <w:color w:val="000000"/>
          <w:sz w:val="28"/>
          <w:szCs w:val="28"/>
        </w:rPr>
        <w:t>,</w:t>
      </w:r>
      <w:r w:rsidR="00746F14" w:rsidRPr="0045503B">
        <w:rPr>
          <w:b/>
          <w:bCs/>
          <w:color w:val="000000"/>
          <w:sz w:val="28"/>
          <w:szCs w:val="28"/>
        </w:rPr>
        <w:t xml:space="preserve"> 202</w:t>
      </w:r>
      <w:bookmarkEnd w:id="0"/>
      <w:r w:rsidR="00C7270F">
        <w:rPr>
          <w:b/>
          <w:bCs/>
          <w:color w:val="000000"/>
          <w:sz w:val="28"/>
          <w:szCs w:val="28"/>
        </w:rPr>
        <w:t>5</w:t>
      </w:r>
      <w:r w:rsidR="00D924D5" w:rsidRPr="0045503B">
        <w:rPr>
          <w:b/>
          <w:bCs/>
          <w:color w:val="000000"/>
          <w:sz w:val="28"/>
          <w:szCs w:val="28"/>
        </w:rPr>
        <w:t xml:space="preserve"> </w:t>
      </w:r>
    </w:p>
    <w:p w14:paraId="66D937FE" w14:textId="15010632" w:rsidR="00D924D5" w:rsidRPr="0045503B" w:rsidRDefault="00D924D5" w:rsidP="00302927">
      <w:pPr>
        <w:ind w:left="360" w:hanging="360"/>
        <w:rPr>
          <w:b/>
          <w:bCs/>
          <w:color w:val="000000"/>
          <w:sz w:val="28"/>
          <w:szCs w:val="28"/>
        </w:rPr>
      </w:pPr>
    </w:p>
    <w:p w14:paraId="05F8AEEB" w14:textId="77777777" w:rsidR="00746F14" w:rsidRPr="0045503B" w:rsidRDefault="00746F14" w:rsidP="00F55CD1">
      <w:pPr>
        <w:ind w:left="360" w:hanging="360"/>
        <w:jc w:val="center"/>
        <w:rPr>
          <w:b/>
          <w:color w:val="000000"/>
          <w:sz w:val="28"/>
          <w:szCs w:val="28"/>
        </w:rPr>
      </w:pPr>
    </w:p>
    <w:p w14:paraId="074D5076" w14:textId="77777777" w:rsidR="00AA1792" w:rsidRPr="0045503B" w:rsidRDefault="00AA1792" w:rsidP="00F55CD1">
      <w:pPr>
        <w:autoSpaceDE w:val="0"/>
        <w:autoSpaceDN w:val="0"/>
        <w:adjustRightInd w:val="0"/>
        <w:ind w:hanging="360"/>
        <w:jc w:val="center"/>
        <w:rPr>
          <w:color w:val="0000FF"/>
          <w:spacing w:val="-2"/>
          <w:sz w:val="16"/>
          <w:szCs w:val="16"/>
        </w:rPr>
      </w:pPr>
    </w:p>
    <w:p w14:paraId="66409F62" w14:textId="53B96415" w:rsidR="008B5CD9" w:rsidRPr="0045503B" w:rsidRDefault="00E87DB6" w:rsidP="00F55CD1">
      <w:pPr>
        <w:ind w:left="360" w:hanging="360"/>
        <w:jc w:val="center"/>
        <w:rPr>
          <w:i/>
          <w:color w:val="0000FF"/>
          <w:spacing w:val="-2"/>
          <w:sz w:val="16"/>
          <w:szCs w:val="16"/>
        </w:rPr>
      </w:pPr>
      <w:r w:rsidRPr="0045503B">
        <w:rPr>
          <w:i/>
          <w:color w:val="0000FF"/>
          <w:spacing w:val="-2"/>
          <w:sz w:val="16"/>
          <w:szCs w:val="16"/>
        </w:rPr>
        <w:t xml:space="preserve">These are not the official </w:t>
      </w:r>
      <w:r w:rsidR="00CF1EAC" w:rsidRPr="0045503B">
        <w:rPr>
          <w:i/>
          <w:color w:val="0000FF"/>
          <w:spacing w:val="-2"/>
          <w:sz w:val="16"/>
          <w:szCs w:val="16"/>
        </w:rPr>
        <w:t>minutes</w:t>
      </w:r>
      <w:r w:rsidRPr="0045503B">
        <w:rPr>
          <w:i/>
          <w:color w:val="0000FF"/>
          <w:spacing w:val="-2"/>
          <w:sz w:val="16"/>
          <w:szCs w:val="16"/>
        </w:rPr>
        <w:t xml:space="preserve"> until approved by</w:t>
      </w:r>
      <w:r w:rsidR="008B5CD9" w:rsidRPr="0045503B">
        <w:rPr>
          <w:i/>
          <w:color w:val="0000FF"/>
          <w:spacing w:val="-2"/>
          <w:sz w:val="16"/>
          <w:szCs w:val="16"/>
        </w:rPr>
        <w:t xml:space="preserve"> </w:t>
      </w:r>
      <w:r w:rsidR="00536D7E" w:rsidRPr="0045503B">
        <w:rPr>
          <w:i/>
          <w:color w:val="0000FF"/>
          <w:spacing w:val="-2"/>
          <w:sz w:val="16"/>
          <w:szCs w:val="16"/>
        </w:rPr>
        <w:t xml:space="preserve">SPLS </w:t>
      </w:r>
    </w:p>
    <w:p w14:paraId="4A439097" w14:textId="77777777" w:rsidR="00746F14" w:rsidRPr="0045503B" w:rsidRDefault="00746F14" w:rsidP="00F55CD1">
      <w:pPr>
        <w:ind w:left="360" w:hanging="360"/>
        <w:jc w:val="center"/>
        <w:rPr>
          <w:i/>
          <w:color w:val="0000FF"/>
          <w:spacing w:val="-2"/>
          <w:sz w:val="16"/>
          <w:szCs w:val="16"/>
        </w:rPr>
      </w:pPr>
    </w:p>
    <w:p w14:paraId="3C14642F" w14:textId="1D0ED782" w:rsidR="00746F14" w:rsidRPr="0045503B" w:rsidRDefault="00746F14" w:rsidP="00F55CD1">
      <w:pPr>
        <w:rPr>
          <w:i/>
          <w:color w:val="0000FF"/>
          <w:spacing w:val="-2"/>
          <w:sz w:val="16"/>
          <w:szCs w:val="16"/>
        </w:rPr>
      </w:pPr>
      <w:r w:rsidRPr="0045503B">
        <w:rPr>
          <w:i/>
          <w:color w:val="0000FF"/>
          <w:spacing w:val="-2"/>
          <w:sz w:val="16"/>
          <w:szCs w:val="16"/>
        </w:rPr>
        <w:br w:type="page"/>
      </w:r>
    </w:p>
    <w:p w14:paraId="5D6E6A38" w14:textId="77777777" w:rsidR="00746F14" w:rsidRPr="0045503B" w:rsidRDefault="00746F14" w:rsidP="00DE7A4C">
      <w:pPr>
        <w:rPr>
          <w:i/>
          <w:color w:val="0000FF"/>
          <w:spacing w:val="-2"/>
          <w:sz w:val="16"/>
          <w:szCs w:val="16"/>
        </w:rPr>
        <w:sectPr w:rsidR="00746F14" w:rsidRPr="0045503B" w:rsidSect="00136353">
          <w:footerReference w:type="even" r:id="rId13"/>
          <w:footerReference w:type="default" r:id="rId14"/>
          <w:type w:val="continuous"/>
          <w:pgSz w:w="12240" w:h="15840" w:code="1"/>
          <w:pgMar w:top="1440" w:right="1440" w:bottom="1440" w:left="1440" w:header="720" w:footer="720" w:gutter="0"/>
          <w:pgNumType w:fmt="lowerRoman" w:start="1"/>
          <w:cols w:space="720"/>
          <w:titlePg/>
          <w:docGrid w:linePitch="360"/>
        </w:sectPr>
      </w:pPr>
    </w:p>
    <w:p w14:paraId="37F91EA2" w14:textId="2760A2AD" w:rsidR="006C423A" w:rsidRPr="0045503B" w:rsidRDefault="006C423A" w:rsidP="00DE7A4C">
      <w:pPr>
        <w:pStyle w:val="TOCHeading"/>
        <w:tabs>
          <w:tab w:val="left" w:pos="5530"/>
        </w:tabs>
      </w:pPr>
      <w:r w:rsidRPr="0045503B">
        <w:lastRenderedPageBreak/>
        <w:t>Table of Contents</w:t>
      </w:r>
      <w:r w:rsidR="00DE7A4C">
        <w:tab/>
      </w:r>
    </w:p>
    <w:p w14:paraId="2AAF1287" w14:textId="77777777" w:rsidR="00C57D06" w:rsidRPr="0045503B" w:rsidRDefault="00C57D06" w:rsidP="00F55CD1">
      <w:pPr>
        <w:rPr>
          <w:b/>
          <w:bCs/>
        </w:rPr>
      </w:pPr>
    </w:p>
    <w:p w14:paraId="2BE0B44C" w14:textId="2838C1B5" w:rsidR="007D7AE5" w:rsidRDefault="006C423A">
      <w:pPr>
        <w:pStyle w:val="TOC1"/>
        <w:rPr>
          <w:rFonts w:asciiTheme="minorHAnsi" w:eastAsiaTheme="minorEastAsia" w:hAnsiTheme="minorHAnsi" w:cstheme="minorBidi"/>
          <w:noProof/>
          <w:kern w:val="2"/>
          <w:sz w:val="24"/>
          <w:szCs w:val="24"/>
          <w14:ligatures w14:val="standardContextual"/>
        </w:rPr>
      </w:pPr>
      <w:r w:rsidRPr="00D309BE">
        <w:rPr>
          <w:b/>
          <w:bCs/>
        </w:rPr>
        <w:fldChar w:fldCharType="begin"/>
      </w:r>
      <w:r w:rsidRPr="0045503B">
        <w:rPr>
          <w:b/>
          <w:bCs/>
        </w:rPr>
        <w:instrText xml:space="preserve"> TOC \o "1-3" \h \z \u </w:instrText>
      </w:r>
      <w:r w:rsidRPr="00D309BE">
        <w:rPr>
          <w:b/>
          <w:bCs/>
        </w:rPr>
        <w:fldChar w:fldCharType="separate"/>
      </w:r>
      <w:hyperlink w:anchor="_Toc212210914" w:history="1">
        <w:r w:rsidR="007D7AE5" w:rsidRPr="00AA7056">
          <w:rPr>
            <w:rStyle w:val="Hyperlink"/>
            <w:noProof/>
          </w:rPr>
          <w:t>1.</w:t>
        </w:r>
        <w:r w:rsidR="007D7AE5">
          <w:rPr>
            <w:rFonts w:asciiTheme="minorHAnsi" w:eastAsiaTheme="minorEastAsia" w:hAnsiTheme="minorHAnsi" w:cstheme="minorBidi"/>
            <w:noProof/>
            <w:kern w:val="2"/>
            <w:sz w:val="24"/>
            <w:szCs w:val="24"/>
            <w14:ligatures w14:val="standardContextual"/>
          </w:rPr>
          <w:tab/>
        </w:r>
        <w:r w:rsidR="007D7AE5" w:rsidRPr="00AA7056">
          <w:rPr>
            <w:rStyle w:val="Hyperlink"/>
            <w:noProof/>
          </w:rPr>
          <w:t>Introductions and Review of Agenda</w:t>
        </w:r>
        <w:r w:rsidR="007D7AE5">
          <w:rPr>
            <w:noProof/>
            <w:webHidden/>
          </w:rPr>
          <w:tab/>
        </w:r>
        <w:r w:rsidR="007D7AE5">
          <w:rPr>
            <w:noProof/>
            <w:webHidden/>
          </w:rPr>
          <w:fldChar w:fldCharType="begin"/>
        </w:r>
        <w:r w:rsidR="007D7AE5">
          <w:rPr>
            <w:noProof/>
            <w:webHidden/>
          </w:rPr>
          <w:instrText xml:space="preserve"> PAGEREF _Toc212210914 \h </w:instrText>
        </w:r>
        <w:r w:rsidR="007D7AE5">
          <w:rPr>
            <w:noProof/>
            <w:webHidden/>
          </w:rPr>
        </w:r>
        <w:r w:rsidR="007D7AE5">
          <w:rPr>
            <w:noProof/>
            <w:webHidden/>
          </w:rPr>
          <w:fldChar w:fldCharType="separate"/>
        </w:r>
        <w:r w:rsidR="007D7AE5">
          <w:rPr>
            <w:noProof/>
            <w:webHidden/>
          </w:rPr>
          <w:t>4</w:t>
        </w:r>
        <w:r w:rsidR="007D7AE5">
          <w:rPr>
            <w:noProof/>
            <w:webHidden/>
          </w:rPr>
          <w:fldChar w:fldCharType="end"/>
        </w:r>
      </w:hyperlink>
    </w:p>
    <w:p w14:paraId="66719A8E" w14:textId="5E616B2B" w:rsidR="007D7AE5" w:rsidRDefault="007D7AE5">
      <w:pPr>
        <w:pStyle w:val="TOC1"/>
        <w:rPr>
          <w:rFonts w:asciiTheme="minorHAnsi" w:eastAsiaTheme="minorEastAsia" w:hAnsiTheme="minorHAnsi" w:cstheme="minorBidi"/>
          <w:noProof/>
          <w:kern w:val="2"/>
          <w:sz w:val="24"/>
          <w:szCs w:val="24"/>
          <w14:ligatures w14:val="standardContextual"/>
        </w:rPr>
      </w:pPr>
      <w:hyperlink w:anchor="_Toc212210915" w:history="1">
        <w:r w:rsidRPr="00AA7056">
          <w:rPr>
            <w:rStyle w:val="Hyperlink"/>
            <w:noProof/>
          </w:rPr>
          <w:t>2.</w:t>
        </w:r>
        <w:r>
          <w:rPr>
            <w:rFonts w:asciiTheme="minorHAnsi" w:eastAsiaTheme="minorEastAsia" w:hAnsiTheme="minorHAnsi" w:cstheme="minorBidi"/>
            <w:noProof/>
            <w:kern w:val="2"/>
            <w:sz w:val="24"/>
            <w:szCs w:val="24"/>
            <w14:ligatures w14:val="standardContextual"/>
          </w:rPr>
          <w:tab/>
        </w:r>
        <w:r w:rsidRPr="00AA7056">
          <w:rPr>
            <w:rStyle w:val="Hyperlink"/>
            <w:noProof/>
          </w:rPr>
          <w:t>Minutes</w:t>
        </w:r>
        <w:r>
          <w:rPr>
            <w:noProof/>
            <w:webHidden/>
          </w:rPr>
          <w:tab/>
        </w:r>
        <w:r>
          <w:rPr>
            <w:noProof/>
            <w:webHidden/>
          </w:rPr>
          <w:fldChar w:fldCharType="begin"/>
        </w:r>
        <w:r>
          <w:rPr>
            <w:noProof/>
            <w:webHidden/>
          </w:rPr>
          <w:instrText xml:space="preserve"> PAGEREF _Toc212210915 \h </w:instrText>
        </w:r>
        <w:r>
          <w:rPr>
            <w:noProof/>
            <w:webHidden/>
          </w:rPr>
        </w:r>
        <w:r>
          <w:rPr>
            <w:noProof/>
            <w:webHidden/>
          </w:rPr>
          <w:fldChar w:fldCharType="separate"/>
        </w:r>
        <w:r>
          <w:rPr>
            <w:noProof/>
            <w:webHidden/>
          </w:rPr>
          <w:t>4</w:t>
        </w:r>
        <w:r>
          <w:rPr>
            <w:noProof/>
            <w:webHidden/>
          </w:rPr>
          <w:fldChar w:fldCharType="end"/>
        </w:r>
      </w:hyperlink>
    </w:p>
    <w:p w14:paraId="2F431659" w14:textId="2BB00C2B" w:rsidR="007D7AE5" w:rsidRDefault="007D7AE5">
      <w:pPr>
        <w:pStyle w:val="TOC1"/>
        <w:rPr>
          <w:rFonts w:asciiTheme="minorHAnsi" w:eastAsiaTheme="minorEastAsia" w:hAnsiTheme="minorHAnsi" w:cstheme="minorBidi"/>
          <w:noProof/>
          <w:kern w:val="2"/>
          <w:sz w:val="24"/>
          <w:szCs w:val="24"/>
          <w14:ligatures w14:val="standardContextual"/>
        </w:rPr>
      </w:pPr>
      <w:hyperlink w:anchor="_Toc212210916" w:history="1">
        <w:r w:rsidRPr="00AA7056">
          <w:rPr>
            <w:rStyle w:val="Hyperlink"/>
            <w:noProof/>
          </w:rPr>
          <w:t>3.</w:t>
        </w:r>
        <w:r>
          <w:rPr>
            <w:rFonts w:asciiTheme="minorHAnsi" w:eastAsiaTheme="minorEastAsia" w:hAnsiTheme="minorHAnsi" w:cstheme="minorBidi"/>
            <w:noProof/>
            <w:kern w:val="2"/>
            <w:sz w:val="24"/>
            <w:szCs w:val="24"/>
            <w14:ligatures w14:val="standardContextual"/>
          </w:rPr>
          <w:tab/>
        </w:r>
        <w:r w:rsidRPr="00AA7056">
          <w:rPr>
            <w:rStyle w:val="Hyperlink"/>
            <w:noProof/>
          </w:rPr>
          <w:t>TPS Changes</w:t>
        </w:r>
        <w:r>
          <w:rPr>
            <w:noProof/>
            <w:webHidden/>
          </w:rPr>
          <w:tab/>
        </w:r>
        <w:r>
          <w:rPr>
            <w:noProof/>
            <w:webHidden/>
          </w:rPr>
          <w:fldChar w:fldCharType="begin"/>
        </w:r>
        <w:r>
          <w:rPr>
            <w:noProof/>
            <w:webHidden/>
          </w:rPr>
          <w:instrText xml:space="preserve"> PAGEREF _Toc212210916 \h </w:instrText>
        </w:r>
        <w:r>
          <w:rPr>
            <w:noProof/>
            <w:webHidden/>
          </w:rPr>
        </w:r>
        <w:r>
          <w:rPr>
            <w:noProof/>
            <w:webHidden/>
          </w:rPr>
          <w:fldChar w:fldCharType="separate"/>
        </w:r>
        <w:r>
          <w:rPr>
            <w:noProof/>
            <w:webHidden/>
          </w:rPr>
          <w:t>4</w:t>
        </w:r>
        <w:r>
          <w:rPr>
            <w:noProof/>
            <w:webHidden/>
          </w:rPr>
          <w:fldChar w:fldCharType="end"/>
        </w:r>
      </w:hyperlink>
    </w:p>
    <w:p w14:paraId="3BBD293A" w14:textId="04EB72FD" w:rsidR="007D7AE5" w:rsidRDefault="007D7AE5">
      <w:pPr>
        <w:pStyle w:val="TOC1"/>
        <w:rPr>
          <w:rFonts w:asciiTheme="minorHAnsi" w:eastAsiaTheme="minorEastAsia" w:hAnsiTheme="minorHAnsi" w:cstheme="minorBidi"/>
          <w:noProof/>
          <w:kern w:val="2"/>
          <w:sz w:val="24"/>
          <w:szCs w:val="24"/>
          <w14:ligatures w14:val="standardContextual"/>
        </w:rPr>
      </w:pPr>
      <w:hyperlink w:anchor="_Toc212210917" w:history="1">
        <w:r w:rsidRPr="00AA7056">
          <w:rPr>
            <w:rStyle w:val="Hyperlink"/>
            <w:noProof/>
          </w:rPr>
          <w:t>4.</w:t>
        </w:r>
        <w:r>
          <w:rPr>
            <w:rFonts w:asciiTheme="minorHAnsi" w:eastAsiaTheme="minorEastAsia" w:hAnsiTheme="minorHAnsi" w:cstheme="minorBidi"/>
            <w:noProof/>
            <w:kern w:val="2"/>
            <w:sz w:val="24"/>
            <w:szCs w:val="24"/>
            <w14:ligatures w14:val="standardContextual"/>
          </w:rPr>
          <w:tab/>
        </w:r>
        <w:r w:rsidRPr="00AA7056">
          <w:rPr>
            <w:rStyle w:val="Hyperlink"/>
            <w:noProof/>
          </w:rPr>
          <w:t>Public Review Drafts</w:t>
        </w:r>
        <w:r>
          <w:rPr>
            <w:noProof/>
            <w:webHidden/>
          </w:rPr>
          <w:tab/>
        </w:r>
        <w:r>
          <w:rPr>
            <w:noProof/>
            <w:webHidden/>
          </w:rPr>
          <w:fldChar w:fldCharType="begin"/>
        </w:r>
        <w:r>
          <w:rPr>
            <w:noProof/>
            <w:webHidden/>
          </w:rPr>
          <w:instrText xml:space="preserve"> PAGEREF _Toc212210917 \h </w:instrText>
        </w:r>
        <w:r>
          <w:rPr>
            <w:noProof/>
            <w:webHidden/>
          </w:rPr>
        </w:r>
        <w:r>
          <w:rPr>
            <w:noProof/>
            <w:webHidden/>
          </w:rPr>
          <w:fldChar w:fldCharType="separate"/>
        </w:r>
        <w:r>
          <w:rPr>
            <w:noProof/>
            <w:webHidden/>
          </w:rPr>
          <w:t>4</w:t>
        </w:r>
        <w:r>
          <w:rPr>
            <w:noProof/>
            <w:webHidden/>
          </w:rPr>
          <w:fldChar w:fldCharType="end"/>
        </w:r>
      </w:hyperlink>
    </w:p>
    <w:p w14:paraId="62E36831" w14:textId="3C662310" w:rsidR="007D7AE5" w:rsidRDefault="007D7AE5">
      <w:pPr>
        <w:pStyle w:val="TOC1"/>
        <w:rPr>
          <w:rFonts w:asciiTheme="minorHAnsi" w:eastAsiaTheme="minorEastAsia" w:hAnsiTheme="minorHAnsi" w:cstheme="minorBidi"/>
          <w:noProof/>
          <w:kern w:val="2"/>
          <w:sz w:val="24"/>
          <w:szCs w:val="24"/>
          <w14:ligatures w14:val="standardContextual"/>
        </w:rPr>
      </w:pPr>
      <w:hyperlink w:anchor="_Toc212210918" w:history="1">
        <w:r w:rsidRPr="00AA7056">
          <w:rPr>
            <w:rStyle w:val="Hyperlink"/>
            <w:noProof/>
          </w:rPr>
          <w:t>5.</w:t>
        </w:r>
        <w:r>
          <w:rPr>
            <w:rFonts w:asciiTheme="minorHAnsi" w:eastAsiaTheme="minorEastAsia" w:hAnsiTheme="minorHAnsi" w:cstheme="minorBidi"/>
            <w:noProof/>
            <w:kern w:val="2"/>
            <w:sz w:val="24"/>
            <w:szCs w:val="24"/>
            <w14:ligatures w14:val="standardContextual"/>
          </w:rPr>
          <w:tab/>
        </w:r>
        <w:r w:rsidRPr="00AA7056">
          <w:rPr>
            <w:rStyle w:val="Hyperlink"/>
            <w:noProof/>
          </w:rPr>
          <w:t>Membership</w:t>
        </w:r>
        <w:r>
          <w:rPr>
            <w:noProof/>
            <w:webHidden/>
          </w:rPr>
          <w:tab/>
        </w:r>
        <w:r>
          <w:rPr>
            <w:noProof/>
            <w:webHidden/>
          </w:rPr>
          <w:fldChar w:fldCharType="begin"/>
        </w:r>
        <w:r>
          <w:rPr>
            <w:noProof/>
            <w:webHidden/>
          </w:rPr>
          <w:instrText xml:space="preserve"> PAGEREF _Toc212210918 \h </w:instrText>
        </w:r>
        <w:r>
          <w:rPr>
            <w:noProof/>
            <w:webHidden/>
          </w:rPr>
        </w:r>
        <w:r>
          <w:rPr>
            <w:noProof/>
            <w:webHidden/>
          </w:rPr>
          <w:fldChar w:fldCharType="separate"/>
        </w:r>
        <w:r>
          <w:rPr>
            <w:noProof/>
            <w:webHidden/>
          </w:rPr>
          <w:t>5</w:t>
        </w:r>
        <w:r>
          <w:rPr>
            <w:noProof/>
            <w:webHidden/>
          </w:rPr>
          <w:fldChar w:fldCharType="end"/>
        </w:r>
      </w:hyperlink>
    </w:p>
    <w:p w14:paraId="4920FCA3" w14:textId="21F2EEC9" w:rsidR="007D7AE5" w:rsidRDefault="007D7AE5">
      <w:pPr>
        <w:pStyle w:val="TOC1"/>
        <w:rPr>
          <w:rFonts w:asciiTheme="minorHAnsi" w:eastAsiaTheme="minorEastAsia" w:hAnsiTheme="minorHAnsi" w:cstheme="minorBidi"/>
          <w:noProof/>
          <w:kern w:val="2"/>
          <w:sz w:val="24"/>
          <w:szCs w:val="24"/>
          <w14:ligatures w14:val="standardContextual"/>
        </w:rPr>
      </w:pPr>
      <w:hyperlink w:anchor="_Toc212210919" w:history="1">
        <w:r w:rsidRPr="00AA7056">
          <w:rPr>
            <w:rStyle w:val="Hyperlink"/>
            <w:noProof/>
          </w:rPr>
          <w:t>6.</w:t>
        </w:r>
        <w:r>
          <w:rPr>
            <w:rFonts w:asciiTheme="minorHAnsi" w:eastAsiaTheme="minorEastAsia" w:hAnsiTheme="minorHAnsi" w:cstheme="minorBidi"/>
            <w:noProof/>
            <w:kern w:val="2"/>
            <w:sz w:val="24"/>
            <w:szCs w:val="24"/>
            <w14:ligatures w14:val="standardContextual"/>
          </w:rPr>
          <w:tab/>
        </w:r>
        <w:r w:rsidRPr="00AA7056">
          <w:rPr>
            <w:rStyle w:val="Hyperlink"/>
            <w:noProof/>
          </w:rPr>
          <w:t>Continuous Maintenance</w:t>
        </w:r>
        <w:r>
          <w:rPr>
            <w:noProof/>
            <w:webHidden/>
          </w:rPr>
          <w:tab/>
        </w:r>
        <w:r>
          <w:rPr>
            <w:noProof/>
            <w:webHidden/>
          </w:rPr>
          <w:fldChar w:fldCharType="begin"/>
        </w:r>
        <w:r>
          <w:rPr>
            <w:noProof/>
            <w:webHidden/>
          </w:rPr>
          <w:instrText xml:space="preserve"> PAGEREF _Toc212210919 \h </w:instrText>
        </w:r>
        <w:r>
          <w:rPr>
            <w:noProof/>
            <w:webHidden/>
          </w:rPr>
        </w:r>
        <w:r>
          <w:rPr>
            <w:noProof/>
            <w:webHidden/>
          </w:rPr>
          <w:fldChar w:fldCharType="separate"/>
        </w:r>
        <w:r>
          <w:rPr>
            <w:noProof/>
            <w:webHidden/>
          </w:rPr>
          <w:t>6</w:t>
        </w:r>
        <w:r>
          <w:rPr>
            <w:noProof/>
            <w:webHidden/>
          </w:rPr>
          <w:fldChar w:fldCharType="end"/>
        </w:r>
      </w:hyperlink>
    </w:p>
    <w:p w14:paraId="1188D515" w14:textId="69F94E89" w:rsidR="007D7AE5" w:rsidRDefault="007D7AE5">
      <w:pPr>
        <w:pStyle w:val="TOC1"/>
        <w:rPr>
          <w:rFonts w:asciiTheme="minorHAnsi" w:eastAsiaTheme="minorEastAsia" w:hAnsiTheme="minorHAnsi" w:cstheme="minorBidi"/>
          <w:noProof/>
          <w:kern w:val="2"/>
          <w:sz w:val="24"/>
          <w:szCs w:val="24"/>
          <w14:ligatures w14:val="standardContextual"/>
        </w:rPr>
      </w:pPr>
      <w:hyperlink w:anchor="_Toc212210920" w:history="1">
        <w:r w:rsidRPr="00AA7056">
          <w:rPr>
            <w:rStyle w:val="Hyperlink"/>
            <w:noProof/>
          </w:rPr>
          <w:t>7.</w:t>
        </w:r>
        <w:r>
          <w:rPr>
            <w:rFonts w:asciiTheme="minorHAnsi" w:eastAsiaTheme="minorEastAsia" w:hAnsiTheme="minorHAnsi" w:cstheme="minorBidi"/>
            <w:noProof/>
            <w:kern w:val="2"/>
            <w:sz w:val="24"/>
            <w:szCs w:val="24"/>
            <w14:ligatures w14:val="standardContextual"/>
          </w:rPr>
          <w:tab/>
        </w:r>
        <w:r w:rsidRPr="00AA7056">
          <w:rPr>
            <w:rStyle w:val="Hyperlink"/>
            <w:noProof/>
          </w:rPr>
          <w:t>New Business</w:t>
        </w:r>
        <w:r>
          <w:rPr>
            <w:noProof/>
            <w:webHidden/>
          </w:rPr>
          <w:tab/>
        </w:r>
        <w:r>
          <w:rPr>
            <w:noProof/>
            <w:webHidden/>
          </w:rPr>
          <w:fldChar w:fldCharType="begin"/>
        </w:r>
        <w:r>
          <w:rPr>
            <w:noProof/>
            <w:webHidden/>
          </w:rPr>
          <w:instrText xml:space="preserve"> PAGEREF _Toc212210920 \h </w:instrText>
        </w:r>
        <w:r>
          <w:rPr>
            <w:noProof/>
            <w:webHidden/>
          </w:rPr>
        </w:r>
        <w:r>
          <w:rPr>
            <w:noProof/>
            <w:webHidden/>
          </w:rPr>
          <w:fldChar w:fldCharType="separate"/>
        </w:r>
        <w:r>
          <w:rPr>
            <w:noProof/>
            <w:webHidden/>
          </w:rPr>
          <w:t>6</w:t>
        </w:r>
        <w:r>
          <w:rPr>
            <w:noProof/>
            <w:webHidden/>
          </w:rPr>
          <w:fldChar w:fldCharType="end"/>
        </w:r>
      </w:hyperlink>
    </w:p>
    <w:p w14:paraId="49632E44" w14:textId="65A76C29" w:rsidR="007D7AE5" w:rsidRDefault="007D7AE5">
      <w:pPr>
        <w:pStyle w:val="TOC1"/>
        <w:rPr>
          <w:rFonts w:asciiTheme="minorHAnsi" w:eastAsiaTheme="minorEastAsia" w:hAnsiTheme="minorHAnsi" w:cstheme="minorBidi"/>
          <w:noProof/>
          <w:kern w:val="2"/>
          <w:sz w:val="24"/>
          <w:szCs w:val="24"/>
          <w14:ligatures w14:val="standardContextual"/>
        </w:rPr>
      </w:pPr>
      <w:hyperlink w:anchor="_Toc212210921" w:history="1">
        <w:r w:rsidRPr="00AA7056">
          <w:rPr>
            <w:rStyle w:val="Hyperlink"/>
            <w:noProof/>
          </w:rPr>
          <w:t>8.</w:t>
        </w:r>
        <w:r>
          <w:rPr>
            <w:rFonts w:asciiTheme="minorHAnsi" w:eastAsiaTheme="minorEastAsia" w:hAnsiTheme="minorHAnsi" w:cstheme="minorBidi"/>
            <w:noProof/>
            <w:kern w:val="2"/>
            <w:sz w:val="24"/>
            <w:szCs w:val="24"/>
            <w14:ligatures w14:val="standardContextual"/>
          </w:rPr>
          <w:tab/>
        </w:r>
        <w:r w:rsidRPr="00AA7056">
          <w:rPr>
            <w:rStyle w:val="Hyperlink"/>
            <w:noProof/>
          </w:rPr>
          <w:t>Information Items</w:t>
        </w:r>
        <w:r>
          <w:rPr>
            <w:noProof/>
            <w:webHidden/>
          </w:rPr>
          <w:tab/>
        </w:r>
        <w:r>
          <w:rPr>
            <w:noProof/>
            <w:webHidden/>
          </w:rPr>
          <w:fldChar w:fldCharType="begin"/>
        </w:r>
        <w:r>
          <w:rPr>
            <w:noProof/>
            <w:webHidden/>
          </w:rPr>
          <w:instrText xml:space="preserve"> PAGEREF _Toc212210921 \h </w:instrText>
        </w:r>
        <w:r>
          <w:rPr>
            <w:noProof/>
            <w:webHidden/>
          </w:rPr>
        </w:r>
        <w:r>
          <w:rPr>
            <w:noProof/>
            <w:webHidden/>
          </w:rPr>
          <w:fldChar w:fldCharType="separate"/>
        </w:r>
        <w:r>
          <w:rPr>
            <w:noProof/>
            <w:webHidden/>
          </w:rPr>
          <w:t>6</w:t>
        </w:r>
        <w:r>
          <w:rPr>
            <w:noProof/>
            <w:webHidden/>
          </w:rPr>
          <w:fldChar w:fldCharType="end"/>
        </w:r>
      </w:hyperlink>
    </w:p>
    <w:p w14:paraId="7CF2C3E9" w14:textId="46D297D7" w:rsidR="007D7AE5" w:rsidRDefault="007D7AE5">
      <w:pPr>
        <w:pStyle w:val="TOC1"/>
        <w:rPr>
          <w:rFonts w:asciiTheme="minorHAnsi" w:eastAsiaTheme="minorEastAsia" w:hAnsiTheme="minorHAnsi" w:cstheme="minorBidi"/>
          <w:noProof/>
          <w:kern w:val="2"/>
          <w:sz w:val="24"/>
          <w:szCs w:val="24"/>
          <w14:ligatures w14:val="standardContextual"/>
        </w:rPr>
      </w:pPr>
      <w:hyperlink w:anchor="_Toc212210922" w:history="1">
        <w:r w:rsidRPr="00AA7056">
          <w:rPr>
            <w:rStyle w:val="Hyperlink"/>
            <w:noProof/>
          </w:rPr>
          <w:t>9.</w:t>
        </w:r>
        <w:r>
          <w:rPr>
            <w:rFonts w:asciiTheme="minorHAnsi" w:eastAsiaTheme="minorEastAsia" w:hAnsiTheme="minorHAnsi" w:cstheme="minorBidi"/>
            <w:noProof/>
            <w:kern w:val="2"/>
            <w:sz w:val="24"/>
            <w:szCs w:val="24"/>
            <w14:ligatures w14:val="standardContextual"/>
          </w:rPr>
          <w:tab/>
        </w:r>
        <w:r w:rsidRPr="00AA7056">
          <w:rPr>
            <w:rStyle w:val="Hyperlink"/>
            <w:noProof/>
          </w:rPr>
          <w:t>Next Meeting</w:t>
        </w:r>
        <w:r>
          <w:rPr>
            <w:noProof/>
            <w:webHidden/>
          </w:rPr>
          <w:tab/>
        </w:r>
        <w:r>
          <w:rPr>
            <w:noProof/>
            <w:webHidden/>
          </w:rPr>
          <w:fldChar w:fldCharType="begin"/>
        </w:r>
        <w:r>
          <w:rPr>
            <w:noProof/>
            <w:webHidden/>
          </w:rPr>
          <w:instrText xml:space="preserve"> PAGEREF _Toc212210922 \h </w:instrText>
        </w:r>
        <w:r>
          <w:rPr>
            <w:noProof/>
            <w:webHidden/>
          </w:rPr>
        </w:r>
        <w:r>
          <w:rPr>
            <w:noProof/>
            <w:webHidden/>
          </w:rPr>
          <w:fldChar w:fldCharType="separate"/>
        </w:r>
        <w:r>
          <w:rPr>
            <w:noProof/>
            <w:webHidden/>
          </w:rPr>
          <w:t>7</w:t>
        </w:r>
        <w:r>
          <w:rPr>
            <w:noProof/>
            <w:webHidden/>
          </w:rPr>
          <w:fldChar w:fldCharType="end"/>
        </w:r>
      </w:hyperlink>
    </w:p>
    <w:p w14:paraId="0852C05A" w14:textId="6B063945" w:rsidR="007D7AE5" w:rsidRDefault="007D7AE5">
      <w:pPr>
        <w:pStyle w:val="TOC1"/>
        <w:rPr>
          <w:rFonts w:asciiTheme="minorHAnsi" w:eastAsiaTheme="minorEastAsia" w:hAnsiTheme="minorHAnsi" w:cstheme="minorBidi"/>
          <w:noProof/>
          <w:kern w:val="2"/>
          <w:sz w:val="24"/>
          <w:szCs w:val="24"/>
          <w14:ligatures w14:val="standardContextual"/>
        </w:rPr>
      </w:pPr>
      <w:hyperlink w:anchor="_Toc212210923" w:history="1">
        <w:r w:rsidRPr="00AA7056">
          <w:rPr>
            <w:rStyle w:val="Hyperlink"/>
            <w:noProof/>
          </w:rPr>
          <w:t>10.</w:t>
        </w:r>
        <w:r>
          <w:rPr>
            <w:rFonts w:asciiTheme="minorHAnsi" w:eastAsiaTheme="minorEastAsia" w:hAnsiTheme="minorHAnsi" w:cstheme="minorBidi"/>
            <w:noProof/>
            <w:kern w:val="2"/>
            <w:sz w:val="24"/>
            <w:szCs w:val="24"/>
            <w14:ligatures w14:val="standardContextual"/>
          </w:rPr>
          <w:tab/>
        </w:r>
        <w:r w:rsidRPr="00AA7056">
          <w:rPr>
            <w:rStyle w:val="Hyperlink"/>
            <w:noProof/>
          </w:rPr>
          <w:t>Adjournment</w:t>
        </w:r>
        <w:r>
          <w:rPr>
            <w:noProof/>
            <w:webHidden/>
          </w:rPr>
          <w:tab/>
        </w:r>
        <w:r>
          <w:rPr>
            <w:noProof/>
            <w:webHidden/>
          </w:rPr>
          <w:fldChar w:fldCharType="begin"/>
        </w:r>
        <w:r>
          <w:rPr>
            <w:noProof/>
            <w:webHidden/>
          </w:rPr>
          <w:instrText xml:space="preserve"> PAGEREF _Toc212210923 \h </w:instrText>
        </w:r>
        <w:r>
          <w:rPr>
            <w:noProof/>
            <w:webHidden/>
          </w:rPr>
        </w:r>
        <w:r>
          <w:rPr>
            <w:noProof/>
            <w:webHidden/>
          </w:rPr>
          <w:fldChar w:fldCharType="separate"/>
        </w:r>
        <w:r>
          <w:rPr>
            <w:noProof/>
            <w:webHidden/>
          </w:rPr>
          <w:t>7</w:t>
        </w:r>
        <w:r>
          <w:rPr>
            <w:noProof/>
            <w:webHidden/>
          </w:rPr>
          <w:fldChar w:fldCharType="end"/>
        </w:r>
      </w:hyperlink>
    </w:p>
    <w:p w14:paraId="638B9990" w14:textId="69A9F62A" w:rsidR="006C423A" w:rsidRPr="0045503B" w:rsidRDefault="006C423A" w:rsidP="00F55CD1">
      <w:pPr>
        <w:spacing w:line="360" w:lineRule="auto"/>
      </w:pPr>
      <w:r w:rsidRPr="00D309BE">
        <w:rPr>
          <w:b/>
          <w:bCs/>
        </w:rPr>
        <w:fldChar w:fldCharType="end"/>
      </w:r>
    </w:p>
    <w:p w14:paraId="19E978CE" w14:textId="77777777" w:rsidR="00494602" w:rsidRDefault="00494602">
      <w:pPr>
        <w:rPr>
          <w:b/>
        </w:rPr>
      </w:pPr>
      <w:r>
        <w:rPr>
          <w:b/>
        </w:rPr>
        <w:br w:type="page"/>
      </w:r>
    </w:p>
    <w:p w14:paraId="216F63F0" w14:textId="4F4F7446" w:rsidR="00D157D0" w:rsidRDefault="00D157D0" w:rsidP="003164F7">
      <w:pPr>
        <w:tabs>
          <w:tab w:val="left" w:pos="720"/>
        </w:tabs>
        <w:spacing w:line="360" w:lineRule="auto"/>
        <w:jc w:val="center"/>
        <w:rPr>
          <w:b/>
        </w:rPr>
      </w:pPr>
      <w:r>
        <w:rPr>
          <w:b/>
        </w:rPr>
        <w:lastRenderedPageBreak/>
        <w:tab/>
      </w:r>
    </w:p>
    <w:tbl>
      <w:tblPr>
        <w:tblStyle w:val="TableGrid"/>
        <w:tblW w:w="0" w:type="auto"/>
        <w:tblLook w:val="04A0" w:firstRow="1" w:lastRow="0" w:firstColumn="1" w:lastColumn="0" w:noHBand="0" w:noVBand="1"/>
      </w:tblPr>
      <w:tblGrid>
        <w:gridCol w:w="805"/>
        <w:gridCol w:w="3869"/>
        <w:gridCol w:w="2338"/>
        <w:gridCol w:w="2338"/>
      </w:tblGrid>
      <w:tr w:rsidR="004E5094" w14:paraId="25A9B0F1" w14:textId="77777777" w:rsidTr="005E25D6">
        <w:tc>
          <w:tcPr>
            <w:tcW w:w="9350" w:type="dxa"/>
            <w:gridSpan w:val="4"/>
            <w:shd w:val="clear" w:color="auto" w:fill="2E74B5" w:themeFill="accent5" w:themeFillShade="BF"/>
          </w:tcPr>
          <w:p w14:paraId="47F53327" w14:textId="77777777" w:rsidR="00542818" w:rsidRDefault="004E5094" w:rsidP="00542818">
            <w:pPr>
              <w:tabs>
                <w:tab w:val="left" w:pos="720"/>
              </w:tabs>
              <w:jc w:val="center"/>
              <w:rPr>
                <w:b/>
                <w:color w:val="FFFFFF" w:themeColor="background1"/>
                <w:sz w:val="32"/>
                <w:szCs w:val="32"/>
              </w:rPr>
            </w:pPr>
            <w:r w:rsidRPr="00542818">
              <w:rPr>
                <w:b/>
                <w:color w:val="FFFFFF" w:themeColor="background1"/>
                <w:sz w:val="32"/>
                <w:szCs w:val="32"/>
              </w:rPr>
              <w:t xml:space="preserve">SPLS ACTION ITEMS </w:t>
            </w:r>
          </w:p>
          <w:p w14:paraId="169322C6" w14:textId="0E5B49FE" w:rsidR="004E5094" w:rsidRPr="00542818" w:rsidRDefault="004E5094" w:rsidP="00542818">
            <w:pPr>
              <w:tabs>
                <w:tab w:val="left" w:pos="720"/>
              </w:tabs>
              <w:jc w:val="center"/>
              <w:rPr>
                <w:b/>
                <w:sz w:val="32"/>
                <w:szCs w:val="32"/>
              </w:rPr>
            </w:pPr>
            <w:r w:rsidRPr="00542818">
              <w:rPr>
                <w:b/>
                <w:color w:val="FFFFFF" w:themeColor="background1"/>
                <w:sz w:val="32"/>
                <w:szCs w:val="32"/>
              </w:rPr>
              <w:t>OCTOBER 2</w:t>
            </w:r>
            <w:r w:rsidR="0038566C">
              <w:rPr>
                <w:b/>
                <w:color w:val="FFFFFF" w:themeColor="background1"/>
                <w:sz w:val="32"/>
                <w:szCs w:val="32"/>
              </w:rPr>
              <w:t>3</w:t>
            </w:r>
            <w:r w:rsidRPr="00542818">
              <w:rPr>
                <w:b/>
                <w:color w:val="FFFFFF" w:themeColor="background1"/>
                <w:sz w:val="32"/>
                <w:szCs w:val="32"/>
              </w:rPr>
              <w:t>, 2025</w:t>
            </w:r>
          </w:p>
        </w:tc>
      </w:tr>
      <w:tr w:rsidR="00D157D0" w14:paraId="573171DB" w14:textId="77777777" w:rsidTr="005E25D6">
        <w:tc>
          <w:tcPr>
            <w:tcW w:w="805" w:type="dxa"/>
            <w:shd w:val="clear" w:color="auto" w:fill="9CC2E5" w:themeFill="accent5" w:themeFillTint="99"/>
          </w:tcPr>
          <w:p w14:paraId="79F5CB10" w14:textId="0B0CA2AA" w:rsidR="00D157D0" w:rsidRDefault="004E5094" w:rsidP="003164F7">
            <w:pPr>
              <w:tabs>
                <w:tab w:val="left" w:pos="720"/>
              </w:tabs>
              <w:spacing w:line="360" w:lineRule="auto"/>
              <w:jc w:val="center"/>
              <w:rPr>
                <w:b/>
              </w:rPr>
            </w:pPr>
            <w:r>
              <w:rPr>
                <w:b/>
              </w:rPr>
              <w:t>AI#</w:t>
            </w:r>
          </w:p>
        </w:tc>
        <w:tc>
          <w:tcPr>
            <w:tcW w:w="3869" w:type="dxa"/>
            <w:shd w:val="clear" w:color="auto" w:fill="9CC2E5" w:themeFill="accent5" w:themeFillTint="99"/>
          </w:tcPr>
          <w:p w14:paraId="657C29E2" w14:textId="5B8EE5AF" w:rsidR="00D157D0" w:rsidRDefault="004E5094" w:rsidP="003164F7">
            <w:pPr>
              <w:tabs>
                <w:tab w:val="left" w:pos="720"/>
              </w:tabs>
              <w:spacing w:line="360" w:lineRule="auto"/>
              <w:jc w:val="center"/>
              <w:rPr>
                <w:b/>
              </w:rPr>
            </w:pPr>
            <w:r>
              <w:rPr>
                <w:b/>
              </w:rPr>
              <w:t>ACTION ITEM</w:t>
            </w:r>
          </w:p>
        </w:tc>
        <w:tc>
          <w:tcPr>
            <w:tcW w:w="2338" w:type="dxa"/>
            <w:shd w:val="clear" w:color="auto" w:fill="9CC2E5" w:themeFill="accent5" w:themeFillTint="99"/>
          </w:tcPr>
          <w:p w14:paraId="675FB3B7" w14:textId="3D04F776" w:rsidR="00D157D0" w:rsidRDefault="004E5094" w:rsidP="003164F7">
            <w:pPr>
              <w:tabs>
                <w:tab w:val="left" w:pos="720"/>
              </w:tabs>
              <w:spacing w:line="360" w:lineRule="auto"/>
              <w:jc w:val="center"/>
              <w:rPr>
                <w:b/>
              </w:rPr>
            </w:pPr>
            <w:r>
              <w:rPr>
                <w:b/>
              </w:rPr>
              <w:t>ASSIGNED TO</w:t>
            </w:r>
          </w:p>
        </w:tc>
        <w:tc>
          <w:tcPr>
            <w:tcW w:w="2338" w:type="dxa"/>
            <w:shd w:val="clear" w:color="auto" w:fill="9CC2E5" w:themeFill="accent5" w:themeFillTint="99"/>
          </w:tcPr>
          <w:p w14:paraId="5D7E73E8" w14:textId="5330C6FB" w:rsidR="00D157D0" w:rsidRDefault="004E5094" w:rsidP="003164F7">
            <w:pPr>
              <w:tabs>
                <w:tab w:val="left" w:pos="720"/>
              </w:tabs>
              <w:spacing w:line="360" w:lineRule="auto"/>
              <w:jc w:val="center"/>
              <w:rPr>
                <w:b/>
              </w:rPr>
            </w:pPr>
            <w:r>
              <w:rPr>
                <w:b/>
              </w:rPr>
              <w:t>STATUS</w:t>
            </w:r>
          </w:p>
        </w:tc>
      </w:tr>
      <w:tr w:rsidR="00D157D0" w14:paraId="0A53C4CD" w14:textId="77777777" w:rsidTr="005E25D6">
        <w:tc>
          <w:tcPr>
            <w:tcW w:w="805" w:type="dxa"/>
          </w:tcPr>
          <w:p w14:paraId="1EE9D1F3" w14:textId="0C1660E2" w:rsidR="00D157D0" w:rsidRDefault="004E5094" w:rsidP="003164F7">
            <w:pPr>
              <w:tabs>
                <w:tab w:val="left" w:pos="720"/>
              </w:tabs>
              <w:spacing w:line="360" w:lineRule="auto"/>
              <w:jc w:val="center"/>
              <w:rPr>
                <w:b/>
              </w:rPr>
            </w:pPr>
            <w:r>
              <w:rPr>
                <w:b/>
              </w:rPr>
              <w:t>1</w:t>
            </w:r>
          </w:p>
        </w:tc>
        <w:tc>
          <w:tcPr>
            <w:tcW w:w="3869" w:type="dxa"/>
          </w:tcPr>
          <w:p w14:paraId="4B1D7222" w14:textId="77777777" w:rsidR="00D157D0" w:rsidRDefault="004E5094" w:rsidP="00542818">
            <w:pPr>
              <w:tabs>
                <w:tab w:val="left" w:pos="720"/>
              </w:tabs>
              <w:rPr>
                <w:bCs/>
              </w:rPr>
            </w:pPr>
            <w:r w:rsidRPr="00542818">
              <w:rPr>
                <w:bCs/>
              </w:rPr>
              <w:t>SRC Interpretation of ASHRAE Commercialism Policy</w:t>
            </w:r>
            <w:r w:rsidR="00542818">
              <w:rPr>
                <w:bCs/>
              </w:rPr>
              <w:t xml:space="preserve"> – Phillip Johnson will draft language for PC guidance. </w:t>
            </w:r>
          </w:p>
          <w:p w14:paraId="3F890B82" w14:textId="77777777" w:rsidR="005E25D6" w:rsidRDefault="005E25D6" w:rsidP="00542818">
            <w:pPr>
              <w:tabs>
                <w:tab w:val="left" w:pos="720"/>
              </w:tabs>
              <w:rPr>
                <w:bCs/>
              </w:rPr>
            </w:pPr>
          </w:p>
          <w:p w14:paraId="0B2826A1" w14:textId="1233DE40" w:rsidR="00EB1EE5" w:rsidRPr="00542818" w:rsidRDefault="00EB1EE5" w:rsidP="00542818">
            <w:pPr>
              <w:tabs>
                <w:tab w:val="left" w:pos="720"/>
              </w:tabs>
              <w:rPr>
                <w:bCs/>
              </w:rPr>
            </w:pPr>
          </w:p>
        </w:tc>
        <w:tc>
          <w:tcPr>
            <w:tcW w:w="2338" w:type="dxa"/>
          </w:tcPr>
          <w:p w14:paraId="1E5EAFAE" w14:textId="1CED4F42" w:rsidR="00D157D0" w:rsidRPr="00542818" w:rsidRDefault="004E5094" w:rsidP="003164F7">
            <w:pPr>
              <w:tabs>
                <w:tab w:val="left" w:pos="720"/>
              </w:tabs>
              <w:spacing w:line="360" w:lineRule="auto"/>
              <w:jc w:val="center"/>
              <w:rPr>
                <w:bCs/>
              </w:rPr>
            </w:pPr>
            <w:r w:rsidRPr="00542818">
              <w:rPr>
                <w:bCs/>
              </w:rPr>
              <w:t>Phi</w:t>
            </w:r>
            <w:r w:rsidR="00542818">
              <w:rPr>
                <w:bCs/>
              </w:rPr>
              <w:t>l</w:t>
            </w:r>
            <w:r w:rsidRPr="00542818">
              <w:rPr>
                <w:bCs/>
              </w:rPr>
              <w:t>lip Johnson</w:t>
            </w:r>
          </w:p>
        </w:tc>
        <w:tc>
          <w:tcPr>
            <w:tcW w:w="2338" w:type="dxa"/>
          </w:tcPr>
          <w:p w14:paraId="31865ABD" w14:textId="206726D9" w:rsidR="00D157D0" w:rsidRPr="00542818" w:rsidRDefault="004E5094" w:rsidP="003164F7">
            <w:pPr>
              <w:tabs>
                <w:tab w:val="left" w:pos="720"/>
              </w:tabs>
              <w:spacing w:line="360" w:lineRule="auto"/>
              <w:jc w:val="center"/>
              <w:rPr>
                <w:bCs/>
              </w:rPr>
            </w:pPr>
            <w:r w:rsidRPr="00542818">
              <w:rPr>
                <w:bCs/>
              </w:rPr>
              <w:t>OPEN</w:t>
            </w:r>
          </w:p>
        </w:tc>
      </w:tr>
      <w:tr w:rsidR="005E25D6" w:rsidRPr="00542818" w14:paraId="7FF77133" w14:textId="77777777" w:rsidTr="005E25D6">
        <w:tc>
          <w:tcPr>
            <w:tcW w:w="805" w:type="dxa"/>
          </w:tcPr>
          <w:p w14:paraId="4260F8AA" w14:textId="72694124" w:rsidR="005E25D6" w:rsidRDefault="005E25D6" w:rsidP="000E2D98">
            <w:pPr>
              <w:tabs>
                <w:tab w:val="left" w:pos="720"/>
              </w:tabs>
              <w:spacing w:line="360" w:lineRule="auto"/>
              <w:jc w:val="center"/>
              <w:rPr>
                <w:b/>
              </w:rPr>
            </w:pPr>
            <w:r>
              <w:rPr>
                <w:b/>
              </w:rPr>
              <w:t>2</w:t>
            </w:r>
          </w:p>
        </w:tc>
        <w:tc>
          <w:tcPr>
            <w:tcW w:w="3869" w:type="dxa"/>
          </w:tcPr>
          <w:p w14:paraId="671DCCEC" w14:textId="31605014" w:rsidR="005E25D6" w:rsidRPr="00542818" w:rsidRDefault="005E25D6" w:rsidP="005E25D6">
            <w:pPr>
              <w:tabs>
                <w:tab w:val="left" w:pos="720"/>
              </w:tabs>
              <w:rPr>
                <w:bCs/>
              </w:rPr>
            </w:pPr>
            <w:r>
              <w:rPr>
                <w:bCs/>
              </w:rPr>
              <w:t xml:space="preserve">Harmonization Process – Phillip Johnson is </w:t>
            </w:r>
            <w:r w:rsidRPr="005E25D6">
              <w:rPr>
                <w:bCs/>
              </w:rPr>
              <w:t xml:space="preserve">setting up a folder within one hub to collect </w:t>
            </w:r>
            <w:r w:rsidR="007D7AE5">
              <w:rPr>
                <w:bCs/>
              </w:rPr>
              <w:t xml:space="preserve">PC </w:t>
            </w:r>
            <w:r w:rsidRPr="005E25D6">
              <w:rPr>
                <w:bCs/>
              </w:rPr>
              <w:t>feedback. We decided not to create a new committee and use existing</w:t>
            </w:r>
            <w:r w:rsidR="007D7AE5">
              <w:rPr>
                <w:bCs/>
              </w:rPr>
              <w:t xml:space="preserve"> resources</w:t>
            </w:r>
            <w:r w:rsidRPr="005E25D6">
              <w:rPr>
                <w:bCs/>
              </w:rPr>
              <w:t>. Quarterly updates are recommended.</w:t>
            </w:r>
          </w:p>
        </w:tc>
        <w:tc>
          <w:tcPr>
            <w:tcW w:w="2338" w:type="dxa"/>
          </w:tcPr>
          <w:p w14:paraId="7D4B6A59" w14:textId="77777777" w:rsidR="005E25D6" w:rsidRPr="00542818" w:rsidRDefault="005E25D6" w:rsidP="000E2D98">
            <w:pPr>
              <w:tabs>
                <w:tab w:val="left" w:pos="720"/>
              </w:tabs>
              <w:spacing w:line="360" w:lineRule="auto"/>
              <w:jc w:val="center"/>
              <w:rPr>
                <w:bCs/>
              </w:rPr>
            </w:pPr>
            <w:r w:rsidRPr="00542818">
              <w:rPr>
                <w:bCs/>
              </w:rPr>
              <w:t>Phi</w:t>
            </w:r>
            <w:r>
              <w:rPr>
                <w:bCs/>
              </w:rPr>
              <w:t>l</w:t>
            </w:r>
            <w:r w:rsidRPr="00542818">
              <w:rPr>
                <w:bCs/>
              </w:rPr>
              <w:t>lip Johnson</w:t>
            </w:r>
          </w:p>
        </w:tc>
        <w:tc>
          <w:tcPr>
            <w:tcW w:w="2338" w:type="dxa"/>
          </w:tcPr>
          <w:p w14:paraId="513BD8C2" w14:textId="77777777" w:rsidR="005E25D6" w:rsidRPr="00542818" w:rsidRDefault="005E25D6" w:rsidP="000E2D98">
            <w:pPr>
              <w:tabs>
                <w:tab w:val="left" w:pos="720"/>
              </w:tabs>
              <w:spacing w:line="360" w:lineRule="auto"/>
              <w:jc w:val="center"/>
              <w:rPr>
                <w:bCs/>
              </w:rPr>
            </w:pPr>
            <w:r w:rsidRPr="00542818">
              <w:rPr>
                <w:bCs/>
              </w:rPr>
              <w:t>OPEN</w:t>
            </w:r>
          </w:p>
        </w:tc>
      </w:tr>
    </w:tbl>
    <w:p w14:paraId="0AD60B3D" w14:textId="7A4929DE" w:rsidR="00E21F38" w:rsidRPr="004F7E22" w:rsidRDefault="003B0F54" w:rsidP="003164F7">
      <w:pPr>
        <w:tabs>
          <w:tab w:val="left" w:pos="720"/>
        </w:tabs>
        <w:spacing w:line="360" w:lineRule="auto"/>
        <w:jc w:val="center"/>
        <w:rPr>
          <w:b/>
        </w:rPr>
      </w:pPr>
      <w:r w:rsidRPr="0045503B">
        <w:rPr>
          <w:b/>
        </w:rPr>
        <w:br w:type="page"/>
      </w:r>
      <w:r w:rsidR="003164F7" w:rsidRPr="004F7E22">
        <w:rPr>
          <w:b/>
        </w:rPr>
        <w:lastRenderedPageBreak/>
        <w:t>S</w:t>
      </w:r>
      <w:r w:rsidR="00E21F38" w:rsidRPr="004F7E22">
        <w:rPr>
          <w:b/>
        </w:rPr>
        <w:t xml:space="preserve">tandards Project Liaison Subcommittee </w:t>
      </w:r>
      <w:r w:rsidR="00E21F38" w:rsidRPr="004F7E22">
        <w:rPr>
          <w:b/>
        </w:rPr>
        <w:br/>
        <w:t xml:space="preserve"> </w:t>
      </w:r>
      <w:r w:rsidR="006A4FCD" w:rsidRPr="004F7E22">
        <w:rPr>
          <w:b/>
        </w:rPr>
        <w:t xml:space="preserve">Virtual </w:t>
      </w:r>
      <w:r w:rsidR="00E21F38" w:rsidRPr="004F7E22">
        <w:rPr>
          <w:b/>
        </w:rPr>
        <w:t xml:space="preserve">Meeting, </w:t>
      </w:r>
      <w:r w:rsidR="006F0DD9" w:rsidRPr="004F7E22">
        <w:rPr>
          <w:b/>
        </w:rPr>
        <w:t>October</w:t>
      </w:r>
      <w:r w:rsidR="003164F7" w:rsidRPr="004F7E22">
        <w:rPr>
          <w:b/>
        </w:rPr>
        <w:t xml:space="preserve"> 2</w:t>
      </w:r>
      <w:r w:rsidR="006F0DD9" w:rsidRPr="004F7E22">
        <w:rPr>
          <w:b/>
        </w:rPr>
        <w:t>3</w:t>
      </w:r>
      <w:r w:rsidR="00AD7F9B" w:rsidRPr="004F7E22">
        <w:rPr>
          <w:b/>
        </w:rPr>
        <w:t>, 2025</w:t>
      </w:r>
    </w:p>
    <w:p w14:paraId="5079D716" w14:textId="77777777" w:rsidR="00E21F38" w:rsidRPr="004F7E22" w:rsidRDefault="00E21F38" w:rsidP="00F55CD1">
      <w:pPr>
        <w:tabs>
          <w:tab w:val="left" w:pos="6795"/>
        </w:tabs>
        <w:jc w:val="center"/>
        <w:rPr>
          <w:b/>
        </w:rPr>
      </w:pPr>
      <w:r w:rsidRPr="004F7E22">
        <w:rPr>
          <w:b/>
        </w:rPr>
        <w:t>MINUTES</w:t>
      </w:r>
    </w:p>
    <w:p w14:paraId="6D3D3C1C" w14:textId="77777777" w:rsidR="00E21F38" w:rsidRPr="004F7E22" w:rsidRDefault="00E21F38" w:rsidP="00F55CD1">
      <w:pPr>
        <w:tabs>
          <w:tab w:val="left" w:pos="6795"/>
        </w:tabs>
        <w:rPr>
          <w:i/>
          <w:color w:val="0000FF"/>
        </w:rPr>
      </w:pPr>
    </w:p>
    <w:p w14:paraId="6137E532" w14:textId="7B9958F5" w:rsidR="00E21F38" w:rsidRPr="004F7E22" w:rsidRDefault="00E21F38" w:rsidP="00F55CD1">
      <w:pPr>
        <w:tabs>
          <w:tab w:val="left" w:pos="6795"/>
        </w:tabs>
        <w:rPr>
          <w:i/>
          <w:color w:val="0000FF"/>
        </w:rPr>
      </w:pPr>
      <w:r w:rsidRPr="004F7E22">
        <w:rPr>
          <w:i/>
          <w:color w:val="0000FF"/>
        </w:rPr>
        <w:t>These are not the official minutes until approved by SPLS</w:t>
      </w:r>
      <w:r w:rsidR="003164F7" w:rsidRPr="004F7E22">
        <w:rPr>
          <w:i/>
          <w:color w:val="0000FF"/>
        </w:rPr>
        <w:t>.</w:t>
      </w:r>
    </w:p>
    <w:p w14:paraId="3860A613" w14:textId="77777777" w:rsidR="00E21F38" w:rsidRPr="004F7E22" w:rsidRDefault="00E21F38" w:rsidP="003E3A85">
      <w:pPr>
        <w:rPr>
          <w:b/>
          <w:i/>
          <w:color w:val="0000FF"/>
        </w:rPr>
      </w:pPr>
    </w:p>
    <w:p w14:paraId="6ED00ADB" w14:textId="77777777" w:rsidR="00E21F38" w:rsidRPr="004F7E22" w:rsidRDefault="00E21F38" w:rsidP="002F1A4D">
      <w:pPr>
        <w:pStyle w:val="Heading1"/>
      </w:pPr>
      <w:bookmarkStart w:id="1" w:name="_Toc69205679"/>
      <w:bookmarkStart w:id="2" w:name="_Toc212210914"/>
      <w:proofErr w:type="gramStart"/>
      <w:r w:rsidRPr="004F7E22">
        <w:t>Introductions</w:t>
      </w:r>
      <w:proofErr w:type="gramEnd"/>
      <w:r w:rsidRPr="004F7E22">
        <w:t xml:space="preserve"> and Review of Agenda</w:t>
      </w:r>
      <w:bookmarkEnd w:id="1"/>
      <w:bookmarkEnd w:id="2"/>
    </w:p>
    <w:p w14:paraId="3E3D593D" w14:textId="77777777" w:rsidR="00E21F38" w:rsidRPr="004F7E22" w:rsidRDefault="00E21F38" w:rsidP="00F55CD1"/>
    <w:p w14:paraId="52953F5E" w14:textId="3205E268" w:rsidR="00E21F38" w:rsidRPr="004F7E22" w:rsidRDefault="00E21F38" w:rsidP="00F55CD1">
      <w:pPr>
        <w:rPr>
          <w:b/>
        </w:rPr>
      </w:pPr>
      <w:r w:rsidRPr="004F7E22">
        <w:t xml:space="preserve">The SPLS </w:t>
      </w:r>
      <w:r w:rsidR="00460304" w:rsidRPr="004F7E22">
        <w:t>meeting</w:t>
      </w:r>
      <w:r w:rsidRPr="004F7E22">
        <w:t xml:space="preserve"> was called to order on</w:t>
      </w:r>
      <w:r w:rsidR="001E1116" w:rsidRPr="004F7E22">
        <w:t xml:space="preserve"> October 23</w:t>
      </w:r>
      <w:r w:rsidR="003675DE" w:rsidRPr="004F7E22">
        <w:t>,</w:t>
      </w:r>
      <w:r w:rsidR="00C34508" w:rsidRPr="004F7E22">
        <w:t xml:space="preserve"> </w:t>
      </w:r>
      <w:r w:rsidR="005A3334" w:rsidRPr="004F7E22">
        <w:t>202</w:t>
      </w:r>
      <w:r w:rsidR="00C7270F" w:rsidRPr="004F7E22">
        <w:t>5</w:t>
      </w:r>
      <w:r w:rsidR="005A3334" w:rsidRPr="004F7E22">
        <w:t>,</w:t>
      </w:r>
      <w:r w:rsidR="00C34508" w:rsidRPr="004F7E22">
        <w:t xml:space="preserve"> </w:t>
      </w:r>
      <w:r w:rsidRPr="004F7E22">
        <w:rPr>
          <w:bCs/>
        </w:rPr>
        <w:t xml:space="preserve">at </w:t>
      </w:r>
      <w:r w:rsidR="006D1071" w:rsidRPr="004F7E22">
        <w:rPr>
          <w:bCs/>
        </w:rPr>
        <w:t>1</w:t>
      </w:r>
      <w:r w:rsidR="0082178F" w:rsidRPr="004F7E22">
        <w:rPr>
          <w:bCs/>
        </w:rPr>
        <w:t>1</w:t>
      </w:r>
      <w:r w:rsidRPr="004F7E22">
        <w:rPr>
          <w:bCs/>
        </w:rPr>
        <w:t xml:space="preserve">:00 </w:t>
      </w:r>
      <w:r w:rsidR="006A4FCD" w:rsidRPr="004F7E22">
        <w:rPr>
          <w:bCs/>
        </w:rPr>
        <w:t>AM ET</w:t>
      </w:r>
      <w:r w:rsidR="0082178F" w:rsidRPr="004F7E22">
        <w:rPr>
          <w:bCs/>
        </w:rPr>
        <w:t>.</w:t>
      </w:r>
      <w:r w:rsidRPr="004F7E22">
        <w:t xml:space="preserve"> Chair </w:t>
      </w:r>
      <w:r w:rsidR="003164F7" w:rsidRPr="004F7E22">
        <w:t>Hoy Bohanon</w:t>
      </w:r>
      <w:r w:rsidRPr="004F7E22">
        <w:t xml:space="preserve"> welcomed members and guests and reviewed the</w:t>
      </w:r>
      <w:r w:rsidR="003164F7" w:rsidRPr="004F7E22">
        <w:t xml:space="preserve"> ASHRAE Value Statement and</w:t>
      </w:r>
      <w:r w:rsidRPr="004F7E22">
        <w:t xml:space="preserve"> ASHRAE Code of Ethics. The following members, guests and staff were in attendance:</w:t>
      </w:r>
    </w:p>
    <w:p w14:paraId="0126E5CC" w14:textId="77777777" w:rsidR="00C34508" w:rsidRPr="004F7E22" w:rsidRDefault="00C34508" w:rsidP="00F55CD1">
      <w:pPr>
        <w:tabs>
          <w:tab w:val="left" w:pos="720"/>
        </w:tabs>
        <w:rPr>
          <w:b/>
        </w:rPr>
      </w:pPr>
    </w:p>
    <w:tbl>
      <w:tblPr>
        <w:tblW w:w="0" w:type="auto"/>
        <w:tblInd w:w="108" w:type="dxa"/>
        <w:tblLook w:val="04A0" w:firstRow="1" w:lastRow="0" w:firstColumn="1" w:lastColumn="0" w:noHBand="0" w:noVBand="1"/>
      </w:tblPr>
      <w:tblGrid>
        <w:gridCol w:w="4579"/>
        <w:gridCol w:w="4673"/>
      </w:tblGrid>
      <w:tr w:rsidR="00C34508" w:rsidRPr="004F7E22" w14:paraId="3B73726D" w14:textId="77777777" w:rsidTr="009F1279">
        <w:trPr>
          <w:trHeight w:val="4050"/>
        </w:trPr>
        <w:tc>
          <w:tcPr>
            <w:tcW w:w="4579" w:type="dxa"/>
          </w:tcPr>
          <w:p w14:paraId="4C4A6FFE" w14:textId="77777777" w:rsidR="00C34508" w:rsidRPr="004F7E22" w:rsidRDefault="00C34508" w:rsidP="00F55CD1">
            <w:pPr>
              <w:rPr>
                <w:b/>
                <w:u w:val="single"/>
              </w:rPr>
            </w:pPr>
            <w:proofErr w:type="gramStart"/>
            <w:r w:rsidRPr="004F7E22">
              <w:rPr>
                <w:b/>
                <w:u w:val="single"/>
              </w:rPr>
              <w:t>Members</w:t>
            </w:r>
            <w:proofErr w:type="gramEnd"/>
            <w:r w:rsidRPr="004F7E22">
              <w:rPr>
                <w:b/>
                <w:u w:val="single"/>
              </w:rPr>
              <w:t xml:space="preserve"> Present</w:t>
            </w:r>
          </w:p>
          <w:p w14:paraId="348FE71F" w14:textId="09AD6135" w:rsidR="003164F7" w:rsidRPr="004F7E22" w:rsidRDefault="003164F7" w:rsidP="003164F7">
            <w:pPr>
              <w:tabs>
                <w:tab w:val="left" w:pos="720"/>
              </w:tabs>
              <w:ind w:left="720" w:hanging="720"/>
            </w:pPr>
            <w:r w:rsidRPr="004F7E22">
              <w:t xml:space="preserve">Hoy </w:t>
            </w:r>
            <w:r w:rsidR="001D3192" w:rsidRPr="004F7E22">
              <w:t>Bohanon</w:t>
            </w:r>
            <w:r w:rsidRPr="004F7E22">
              <w:t xml:space="preserve">, </w:t>
            </w:r>
            <w:r w:rsidRPr="004F7E22">
              <w:rPr>
                <w:i/>
                <w:iCs/>
              </w:rPr>
              <w:t>Chair</w:t>
            </w:r>
            <w:r w:rsidRPr="004F7E22">
              <w:t xml:space="preserve"> </w:t>
            </w:r>
          </w:p>
          <w:p w14:paraId="0FA260F6" w14:textId="77777777" w:rsidR="003164F7" w:rsidRPr="004F7E22" w:rsidRDefault="003164F7" w:rsidP="003164F7">
            <w:pPr>
              <w:tabs>
                <w:tab w:val="left" w:pos="720"/>
              </w:tabs>
              <w:ind w:left="720" w:hanging="720"/>
              <w:rPr>
                <w:bCs/>
              </w:rPr>
            </w:pPr>
            <w:r w:rsidRPr="004F7E22">
              <w:rPr>
                <w:bCs/>
              </w:rPr>
              <w:t>Omar Abdelaziz</w:t>
            </w:r>
          </w:p>
          <w:p w14:paraId="636E88E5" w14:textId="77777777" w:rsidR="003164F7" w:rsidRPr="004F7E22" w:rsidRDefault="003164F7" w:rsidP="003164F7">
            <w:pPr>
              <w:tabs>
                <w:tab w:val="left" w:pos="720"/>
              </w:tabs>
              <w:ind w:left="720" w:hanging="720"/>
              <w:rPr>
                <w:bCs/>
              </w:rPr>
            </w:pPr>
            <w:r w:rsidRPr="004F7E22">
              <w:rPr>
                <w:bCs/>
              </w:rPr>
              <w:t>Charles Barnaby</w:t>
            </w:r>
          </w:p>
          <w:p w14:paraId="204D655F" w14:textId="77777777" w:rsidR="003164F7" w:rsidRPr="004F7E22" w:rsidRDefault="003164F7" w:rsidP="003164F7">
            <w:pPr>
              <w:tabs>
                <w:tab w:val="left" w:pos="720"/>
              </w:tabs>
              <w:ind w:left="720" w:hanging="720"/>
              <w:rPr>
                <w:bCs/>
              </w:rPr>
            </w:pPr>
            <w:r w:rsidRPr="004F7E22">
              <w:rPr>
                <w:bCs/>
              </w:rPr>
              <w:t>Drake Erbe</w:t>
            </w:r>
          </w:p>
          <w:p w14:paraId="5436C0E8" w14:textId="77777777" w:rsidR="003164F7" w:rsidRPr="004F7E22" w:rsidRDefault="003164F7" w:rsidP="003164F7">
            <w:pPr>
              <w:tabs>
                <w:tab w:val="left" w:pos="720"/>
              </w:tabs>
              <w:ind w:left="720" w:hanging="720"/>
              <w:rPr>
                <w:bCs/>
              </w:rPr>
            </w:pPr>
            <w:r w:rsidRPr="004F7E22">
              <w:rPr>
                <w:bCs/>
              </w:rPr>
              <w:t>William Healy</w:t>
            </w:r>
          </w:p>
          <w:p w14:paraId="5393647D" w14:textId="77777777" w:rsidR="003164F7" w:rsidRPr="004F7E22" w:rsidRDefault="003164F7" w:rsidP="003164F7">
            <w:pPr>
              <w:tabs>
                <w:tab w:val="left" w:pos="720"/>
              </w:tabs>
              <w:ind w:left="720" w:hanging="720"/>
              <w:rPr>
                <w:bCs/>
              </w:rPr>
            </w:pPr>
            <w:r w:rsidRPr="004F7E22">
              <w:rPr>
                <w:bCs/>
              </w:rPr>
              <w:t>Phillip Johnson</w:t>
            </w:r>
          </w:p>
          <w:p w14:paraId="5E0193FD" w14:textId="07D8DC58" w:rsidR="006F0DD9" w:rsidRPr="004F7E22" w:rsidRDefault="006F0DD9" w:rsidP="003164F7">
            <w:pPr>
              <w:tabs>
                <w:tab w:val="left" w:pos="720"/>
              </w:tabs>
              <w:ind w:left="720" w:hanging="720"/>
              <w:rPr>
                <w:bCs/>
              </w:rPr>
            </w:pPr>
            <w:r w:rsidRPr="004F7E22">
              <w:rPr>
                <w:bCs/>
              </w:rPr>
              <w:t>Phillip Naughton</w:t>
            </w:r>
          </w:p>
          <w:p w14:paraId="32887EEC" w14:textId="560E6852" w:rsidR="003164F7" w:rsidRPr="00561795" w:rsidRDefault="007E60D6" w:rsidP="003164F7">
            <w:pPr>
              <w:tabs>
                <w:tab w:val="left" w:pos="720"/>
              </w:tabs>
              <w:ind w:left="720" w:hanging="720"/>
              <w:rPr>
                <w:bCs/>
              </w:rPr>
            </w:pPr>
            <w:r w:rsidRPr="00561795">
              <w:rPr>
                <w:bCs/>
              </w:rPr>
              <w:t>Kathleen Owen</w:t>
            </w:r>
          </w:p>
          <w:p w14:paraId="30E5913D" w14:textId="70DE385F" w:rsidR="006F0DD9" w:rsidRPr="00561795" w:rsidRDefault="006F0DD9" w:rsidP="003164F7">
            <w:pPr>
              <w:tabs>
                <w:tab w:val="left" w:pos="720"/>
              </w:tabs>
              <w:ind w:left="720" w:hanging="720"/>
              <w:rPr>
                <w:bCs/>
              </w:rPr>
            </w:pPr>
            <w:r w:rsidRPr="00561795">
              <w:rPr>
                <w:bCs/>
              </w:rPr>
              <w:t>Rusty Tharp</w:t>
            </w:r>
          </w:p>
          <w:p w14:paraId="154A2160" w14:textId="77777777" w:rsidR="003164F7" w:rsidRPr="004F7E22" w:rsidRDefault="003164F7" w:rsidP="003164F7">
            <w:pPr>
              <w:tabs>
                <w:tab w:val="left" w:pos="720"/>
              </w:tabs>
              <w:ind w:left="720" w:hanging="720"/>
              <w:rPr>
                <w:bCs/>
              </w:rPr>
            </w:pPr>
            <w:r w:rsidRPr="004F7E22">
              <w:rPr>
                <w:bCs/>
              </w:rPr>
              <w:t>Thomas Watson</w:t>
            </w:r>
          </w:p>
          <w:p w14:paraId="57EF12C0" w14:textId="77777777" w:rsidR="003164F7" w:rsidRPr="004F7E22" w:rsidRDefault="003164F7" w:rsidP="003164F7">
            <w:pPr>
              <w:tabs>
                <w:tab w:val="left" w:pos="720"/>
              </w:tabs>
              <w:ind w:left="720" w:hanging="720"/>
              <w:rPr>
                <w:bCs/>
              </w:rPr>
            </w:pPr>
            <w:r w:rsidRPr="004F7E22">
              <w:rPr>
                <w:bCs/>
              </w:rPr>
              <w:t>David Yuill</w:t>
            </w:r>
          </w:p>
          <w:p w14:paraId="41045CD9" w14:textId="4809A1C5" w:rsidR="002472F5" w:rsidRPr="004F7E22" w:rsidRDefault="002472F5" w:rsidP="002472F5">
            <w:pPr>
              <w:tabs>
                <w:tab w:val="left" w:pos="720"/>
              </w:tabs>
              <w:ind w:left="720" w:hanging="720"/>
              <w:rPr>
                <w:bCs/>
              </w:rPr>
            </w:pPr>
          </w:p>
          <w:p w14:paraId="67CC1799" w14:textId="7AA65C12" w:rsidR="00916E02" w:rsidRPr="004F7E22" w:rsidRDefault="00916E02" w:rsidP="003C227B">
            <w:pPr>
              <w:tabs>
                <w:tab w:val="left" w:pos="720"/>
              </w:tabs>
              <w:ind w:left="720" w:hanging="720"/>
            </w:pPr>
          </w:p>
          <w:p w14:paraId="06C81056" w14:textId="0E44F5D4" w:rsidR="006C0762" w:rsidRPr="004F7E22" w:rsidRDefault="006C0762" w:rsidP="003C227B">
            <w:pPr>
              <w:tabs>
                <w:tab w:val="left" w:pos="720"/>
              </w:tabs>
              <w:ind w:left="720" w:hanging="720"/>
            </w:pPr>
          </w:p>
        </w:tc>
        <w:tc>
          <w:tcPr>
            <w:tcW w:w="4673" w:type="dxa"/>
          </w:tcPr>
          <w:p w14:paraId="4F855052" w14:textId="77777777" w:rsidR="00D8259B" w:rsidRPr="004F7E22" w:rsidRDefault="00D8259B" w:rsidP="00D8259B">
            <w:pPr>
              <w:tabs>
                <w:tab w:val="left" w:pos="720"/>
                <w:tab w:val="left" w:pos="1571"/>
              </w:tabs>
              <w:ind w:left="720" w:hanging="720"/>
              <w:rPr>
                <w:b/>
                <w:u w:val="single"/>
              </w:rPr>
            </w:pPr>
            <w:r w:rsidRPr="004F7E22">
              <w:rPr>
                <w:b/>
                <w:u w:val="single"/>
              </w:rPr>
              <w:t>Members Not Present</w:t>
            </w:r>
          </w:p>
          <w:p w14:paraId="1B0D9747" w14:textId="68CA0ADC" w:rsidR="003164F7" w:rsidRPr="004F7E22" w:rsidRDefault="006F0DD9" w:rsidP="003164F7">
            <w:pPr>
              <w:tabs>
                <w:tab w:val="left" w:pos="720"/>
                <w:tab w:val="left" w:pos="1571"/>
              </w:tabs>
              <w:ind w:left="720" w:hanging="720"/>
              <w:rPr>
                <w:bCs/>
              </w:rPr>
            </w:pPr>
            <w:r w:rsidRPr="004F7E22">
              <w:rPr>
                <w:bCs/>
              </w:rPr>
              <w:t xml:space="preserve">Abdel Darwich </w:t>
            </w:r>
          </w:p>
          <w:p w14:paraId="2661D78B" w14:textId="77777777" w:rsidR="006F0DD9" w:rsidRPr="00561795" w:rsidRDefault="006F0DD9" w:rsidP="006F0DD9">
            <w:pPr>
              <w:tabs>
                <w:tab w:val="left" w:pos="720"/>
              </w:tabs>
              <w:ind w:left="720" w:hanging="720"/>
              <w:rPr>
                <w:bCs/>
              </w:rPr>
            </w:pPr>
            <w:r w:rsidRPr="00561795">
              <w:rPr>
                <w:bCs/>
              </w:rPr>
              <w:t>Paul Lindahl Jr</w:t>
            </w:r>
          </w:p>
          <w:p w14:paraId="39868A27" w14:textId="3F80BC26" w:rsidR="006F0DD9" w:rsidRPr="00561795" w:rsidRDefault="006F0DD9" w:rsidP="006F0DD9">
            <w:pPr>
              <w:tabs>
                <w:tab w:val="left" w:pos="720"/>
              </w:tabs>
              <w:ind w:left="720" w:hanging="720"/>
              <w:rPr>
                <w:bCs/>
              </w:rPr>
            </w:pPr>
            <w:r w:rsidRPr="00561795">
              <w:rPr>
                <w:bCs/>
              </w:rPr>
              <w:t xml:space="preserve">Kenneth Monroe </w:t>
            </w:r>
          </w:p>
          <w:p w14:paraId="2978E50D" w14:textId="10248BF5" w:rsidR="006F0DD9" w:rsidRPr="00561795" w:rsidRDefault="006F0DD9" w:rsidP="006F0DD9">
            <w:pPr>
              <w:tabs>
                <w:tab w:val="left" w:pos="720"/>
              </w:tabs>
              <w:ind w:left="720" w:hanging="720"/>
              <w:rPr>
                <w:bCs/>
              </w:rPr>
            </w:pPr>
            <w:r w:rsidRPr="00561795">
              <w:rPr>
                <w:bCs/>
              </w:rPr>
              <w:t>Douglas Tucker</w:t>
            </w:r>
          </w:p>
          <w:p w14:paraId="2EA7C834" w14:textId="77777777" w:rsidR="006F0DD9" w:rsidRPr="004F7E22" w:rsidRDefault="006F0DD9" w:rsidP="003164F7">
            <w:pPr>
              <w:tabs>
                <w:tab w:val="left" w:pos="720"/>
                <w:tab w:val="left" w:pos="1571"/>
              </w:tabs>
              <w:ind w:left="720" w:hanging="720"/>
              <w:rPr>
                <w:b/>
                <w:u w:val="single"/>
              </w:rPr>
            </w:pPr>
          </w:p>
          <w:p w14:paraId="1CFE584E" w14:textId="77777777" w:rsidR="00C34508" w:rsidRPr="004F7E22" w:rsidRDefault="00C34508" w:rsidP="00F55CD1">
            <w:pPr>
              <w:tabs>
                <w:tab w:val="left" w:pos="720"/>
                <w:tab w:val="left" w:pos="1571"/>
              </w:tabs>
              <w:ind w:left="720" w:hanging="720"/>
              <w:rPr>
                <w:b/>
                <w:u w:val="single"/>
              </w:rPr>
            </w:pPr>
            <w:r w:rsidRPr="004F7E22">
              <w:rPr>
                <w:b/>
                <w:u w:val="single"/>
              </w:rPr>
              <w:t>Staff</w:t>
            </w:r>
          </w:p>
          <w:p w14:paraId="6E411C3D" w14:textId="2557C1EA" w:rsidR="002472F5" w:rsidRPr="004F7E22" w:rsidRDefault="007E60D6" w:rsidP="002472F5">
            <w:pPr>
              <w:rPr>
                <w:iCs/>
              </w:rPr>
            </w:pPr>
            <w:r w:rsidRPr="004F7E22">
              <w:rPr>
                <w:iCs/>
              </w:rPr>
              <w:t>Ryan Shanley</w:t>
            </w:r>
            <w:r w:rsidR="002472F5" w:rsidRPr="004F7E22">
              <w:rPr>
                <w:iCs/>
              </w:rPr>
              <w:t>,</w:t>
            </w:r>
            <w:r w:rsidR="002472F5" w:rsidRPr="004F7E22">
              <w:rPr>
                <w:i/>
                <w:iCs/>
              </w:rPr>
              <w:t xml:space="preserve"> </w:t>
            </w:r>
            <w:r w:rsidRPr="004F7E22">
              <w:rPr>
                <w:i/>
                <w:iCs/>
              </w:rPr>
              <w:t>S</w:t>
            </w:r>
            <w:r w:rsidR="002472F5" w:rsidRPr="004F7E22">
              <w:rPr>
                <w:i/>
                <w:iCs/>
              </w:rPr>
              <w:t>MO</w:t>
            </w:r>
            <w:r w:rsidRPr="004F7E22">
              <w:rPr>
                <w:i/>
                <w:iCs/>
              </w:rPr>
              <w:t>S</w:t>
            </w:r>
          </w:p>
          <w:p w14:paraId="41F8AF31" w14:textId="0E03BFA1" w:rsidR="007E60D6" w:rsidRPr="004F7E22" w:rsidRDefault="007E60D6" w:rsidP="007E60D6">
            <w:pPr>
              <w:rPr>
                <w:i/>
              </w:rPr>
            </w:pPr>
            <w:r w:rsidRPr="004F7E22">
              <w:rPr>
                <w:iCs/>
              </w:rPr>
              <w:t xml:space="preserve">Thomas Loxley, </w:t>
            </w:r>
            <w:r w:rsidRPr="004F7E22">
              <w:rPr>
                <w:i/>
              </w:rPr>
              <w:t>AMOS-C</w:t>
            </w:r>
          </w:p>
          <w:p w14:paraId="52E532FD" w14:textId="2AC597AA" w:rsidR="002472F5" w:rsidRPr="004F7E22" w:rsidRDefault="002472F5" w:rsidP="002472F5">
            <w:pPr>
              <w:rPr>
                <w:i/>
                <w:iCs/>
              </w:rPr>
            </w:pPr>
            <w:r w:rsidRPr="004F7E22">
              <w:rPr>
                <w:iCs/>
              </w:rPr>
              <w:t xml:space="preserve">Tanisha Meyers-Lisle, </w:t>
            </w:r>
            <w:r w:rsidRPr="004F7E22">
              <w:rPr>
                <w:i/>
                <w:iCs/>
              </w:rPr>
              <w:t>AMOS-A</w:t>
            </w:r>
          </w:p>
          <w:p w14:paraId="641219C2" w14:textId="1A6D3408" w:rsidR="006D1071" w:rsidRPr="004F7E22" w:rsidRDefault="001E1116" w:rsidP="00376E6D">
            <w:pPr>
              <w:rPr>
                <w:b/>
                <w:bCs/>
                <w:i/>
                <w:iCs/>
              </w:rPr>
            </w:pPr>
            <w:r w:rsidRPr="004F7E22">
              <w:t>Klaudette Spe</w:t>
            </w:r>
            <w:r w:rsidR="003350B5">
              <w:t>n</w:t>
            </w:r>
            <w:r w:rsidRPr="004F7E22">
              <w:t>cer</w:t>
            </w:r>
            <w:r w:rsidRPr="004F7E22">
              <w:rPr>
                <w:b/>
                <w:bCs/>
              </w:rPr>
              <w:t xml:space="preserve">- </w:t>
            </w:r>
            <w:r w:rsidRPr="004F7E22">
              <w:rPr>
                <w:i/>
                <w:iCs/>
              </w:rPr>
              <w:t>SAS</w:t>
            </w:r>
          </w:p>
          <w:p w14:paraId="3C5852DD" w14:textId="77777777" w:rsidR="001E1116" w:rsidRPr="004F7E22" w:rsidRDefault="001E1116" w:rsidP="00376E6D">
            <w:pPr>
              <w:rPr>
                <w:b/>
                <w:bCs/>
              </w:rPr>
            </w:pPr>
          </w:p>
          <w:p w14:paraId="6D0EF993" w14:textId="22E6C7C9" w:rsidR="00376E6D" w:rsidRPr="004F7E22" w:rsidRDefault="00376E6D" w:rsidP="00376E6D">
            <w:pPr>
              <w:rPr>
                <w:b/>
                <w:bCs/>
                <w:u w:val="single"/>
              </w:rPr>
            </w:pPr>
            <w:r w:rsidRPr="004F7E22">
              <w:rPr>
                <w:b/>
                <w:bCs/>
                <w:u w:val="single"/>
              </w:rPr>
              <w:t>Guests</w:t>
            </w:r>
          </w:p>
          <w:p w14:paraId="1B0F77CB" w14:textId="3EA25675" w:rsidR="0022731A" w:rsidRPr="004F7E22" w:rsidRDefault="003164F7" w:rsidP="003164F7">
            <w:pPr>
              <w:tabs>
                <w:tab w:val="left" w:pos="1532"/>
              </w:tabs>
            </w:pPr>
            <w:r w:rsidRPr="004F7E22">
              <w:t xml:space="preserve">Adrienne </w:t>
            </w:r>
            <w:proofErr w:type="spellStart"/>
            <w:r w:rsidRPr="004F7E22">
              <w:t>Thomle</w:t>
            </w:r>
            <w:proofErr w:type="spellEnd"/>
          </w:p>
        </w:tc>
      </w:tr>
    </w:tbl>
    <w:p w14:paraId="22EB930E" w14:textId="7CE415AC" w:rsidR="006A4FCD" w:rsidRPr="004F7E22" w:rsidRDefault="006A4FCD" w:rsidP="006A4FCD"/>
    <w:p w14:paraId="0843F54A" w14:textId="59385E50" w:rsidR="002D673C" w:rsidRPr="004F7E22" w:rsidRDefault="002D673C" w:rsidP="00C50AA7">
      <w:pPr>
        <w:pStyle w:val="Heading1"/>
      </w:pPr>
      <w:bookmarkStart w:id="3" w:name="_Toc212210915"/>
      <w:r w:rsidRPr="004F7E22">
        <w:t>Minutes</w:t>
      </w:r>
      <w:bookmarkEnd w:id="3"/>
    </w:p>
    <w:p w14:paraId="7BBDA69D" w14:textId="77777777" w:rsidR="006A4FCD" w:rsidRPr="004F7E22" w:rsidRDefault="006A4FCD" w:rsidP="000E72A5">
      <w:pPr>
        <w:rPr>
          <w:bCs/>
          <w:iCs/>
        </w:rPr>
      </w:pPr>
      <w:bookmarkStart w:id="4" w:name="_Hlk158626355"/>
      <w:bookmarkStart w:id="5" w:name="_Hlk180659992"/>
      <w:bookmarkStart w:id="6" w:name="_Hlk158626297"/>
    </w:p>
    <w:bookmarkEnd w:id="4"/>
    <w:bookmarkEnd w:id="5"/>
    <w:p w14:paraId="506BC7A2" w14:textId="4995C219" w:rsidR="001E1116" w:rsidRPr="00ED4F99" w:rsidRDefault="001E1116" w:rsidP="001E1116">
      <w:pPr>
        <w:rPr>
          <w:bCs/>
          <w:iCs/>
        </w:rPr>
      </w:pPr>
      <w:r w:rsidRPr="004F7E22">
        <w:rPr>
          <w:bCs/>
          <w:iCs/>
        </w:rPr>
        <w:t>SPLS August 2025 Virtual Meeting Minutes approved by OSR Ballot</w:t>
      </w:r>
      <w:r w:rsidR="00ED4F99">
        <w:rPr>
          <w:bCs/>
          <w:iCs/>
        </w:rPr>
        <w:t>, (</w:t>
      </w:r>
      <w:r w:rsidR="006F0DD9" w:rsidRPr="004F7E22">
        <w:rPr>
          <w:bCs/>
          <w:iCs/>
        </w:rPr>
        <w:t>11-0-2-2</w:t>
      </w:r>
      <w:r w:rsidR="00ED4F99">
        <w:rPr>
          <w:bCs/>
          <w:iCs/>
        </w:rPr>
        <w:t>) Passed</w:t>
      </w:r>
      <w:r w:rsidRPr="004F7E22">
        <w:rPr>
          <w:bCs/>
          <w:iCs/>
        </w:rPr>
        <w:br/>
        <w:t xml:space="preserve">SPLS September 2025 Virtual Meeting Minutes approved by OSR </w:t>
      </w:r>
      <w:r w:rsidR="00ED4F99" w:rsidRPr="004F7E22">
        <w:rPr>
          <w:bCs/>
          <w:iCs/>
        </w:rPr>
        <w:t xml:space="preserve">Ballot, </w:t>
      </w:r>
      <w:r w:rsidR="00ED4F99">
        <w:rPr>
          <w:bCs/>
          <w:iCs/>
        </w:rPr>
        <w:t>(</w:t>
      </w:r>
      <w:r w:rsidR="006450A0" w:rsidRPr="004F7E22">
        <w:rPr>
          <w:bCs/>
          <w:iCs/>
        </w:rPr>
        <w:t>11-0-1-3</w:t>
      </w:r>
      <w:r w:rsidR="00ED4F99">
        <w:rPr>
          <w:bCs/>
          <w:iCs/>
        </w:rPr>
        <w:t>)</w:t>
      </w:r>
      <w:r w:rsidR="006450A0" w:rsidRPr="004F7E22">
        <w:rPr>
          <w:bCs/>
          <w:iCs/>
        </w:rPr>
        <w:t xml:space="preserve"> </w:t>
      </w:r>
      <w:r w:rsidR="006F0DD9" w:rsidRPr="004F7E22">
        <w:rPr>
          <w:bCs/>
          <w:iCs/>
        </w:rPr>
        <w:t xml:space="preserve">Passed </w:t>
      </w:r>
    </w:p>
    <w:p w14:paraId="28F650C3" w14:textId="77777777" w:rsidR="00262B3A" w:rsidRPr="004F7E22" w:rsidRDefault="00262B3A" w:rsidP="000E72A5">
      <w:pPr>
        <w:rPr>
          <w:bCs/>
          <w:iCs/>
        </w:rPr>
      </w:pPr>
    </w:p>
    <w:p w14:paraId="374E6F7C" w14:textId="31CE7A95" w:rsidR="005435BC" w:rsidRPr="004F7E22" w:rsidRDefault="00A85B3F" w:rsidP="00C50AA7">
      <w:pPr>
        <w:pStyle w:val="Heading1"/>
      </w:pPr>
      <w:bookmarkStart w:id="7" w:name="_Toc212210916"/>
      <w:r w:rsidRPr="004F7E22">
        <w:t>TPS Changes</w:t>
      </w:r>
      <w:bookmarkEnd w:id="7"/>
    </w:p>
    <w:p w14:paraId="5E14C52A" w14:textId="77777777" w:rsidR="006A4FCD" w:rsidRPr="004F7E22" w:rsidRDefault="006A4FCD" w:rsidP="006E5FCE">
      <w:pPr>
        <w:rPr>
          <w:bCs/>
          <w:iCs/>
        </w:rPr>
      </w:pPr>
    </w:p>
    <w:bookmarkEnd w:id="6"/>
    <w:p w14:paraId="34F1FEF5" w14:textId="4CC5C5AC" w:rsidR="00E73CD6" w:rsidRPr="004F7E22" w:rsidRDefault="001E1116" w:rsidP="00F55CD1">
      <w:pPr>
        <w:spacing w:line="40" w:lineRule="atLeast"/>
      </w:pPr>
      <w:r w:rsidRPr="004F7E22">
        <w:t xml:space="preserve">There were no TPS changes. </w:t>
      </w:r>
    </w:p>
    <w:p w14:paraId="77FED5CE" w14:textId="77777777" w:rsidR="001E1116" w:rsidRPr="004F7E22" w:rsidRDefault="001E1116" w:rsidP="00F55CD1">
      <w:pPr>
        <w:spacing w:line="40" w:lineRule="atLeast"/>
      </w:pPr>
    </w:p>
    <w:p w14:paraId="7DA41A29" w14:textId="77777777" w:rsidR="00D7596A" w:rsidRPr="004F7E22" w:rsidRDefault="00D7596A" w:rsidP="00C50AA7">
      <w:pPr>
        <w:pStyle w:val="Heading1"/>
      </w:pPr>
      <w:bookmarkStart w:id="8" w:name="_Toc212210917"/>
      <w:r w:rsidRPr="004F7E22">
        <w:t>Public Review Drafts</w:t>
      </w:r>
      <w:bookmarkEnd w:id="8"/>
    </w:p>
    <w:p w14:paraId="7A492D8E" w14:textId="77777777" w:rsidR="002472F5" w:rsidRPr="004F7E22" w:rsidRDefault="002472F5" w:rsidP="00367130">
      <w:pPr>
        <w:spacing w:line="40" w:lineRule="atLeast"/>
      </w:pPr>
      <w:bookmarkStart w:id="9" w:name="_Hlk161830075"/>
    </w:p>
    <w:p w14:paraId="73485F53" w14:textId="77777777" w:rsidR="0023174C" w:rsidRPr="004F7E22" w:rsidRDefault="0023174C" w:rsidP="0023174C">
      <w:pPr>
        <w:spacing w:line="40" w:lineRule="atLeast"/>
      </w:pPr>
      <w:bookmarkStart w:id="10" w:name="_Hlk209709205"/>
      <w:bookmarkEnd w:id="9"/>
    </w:p>
    <w:p w14:paraId="3A7DD5AF" w14:textId="49105561" w:rsidR="0023174C" w:rsidRPr="004F7E22" w:rsidRDefault="0023174C" w:rsidP="0023174C">
      <w:pPr>
        <w:spacing w:line="40" w:lineRule="atLeast"/>
        <w:rPr>
          <w:color w:val="FF0000"/>
        </w:rPr>
      </w:pPr>
      <w:r w:rsidRPr="004F7E22">
        <w:t>It was moved by Thomas Watson and seconded by Drake Erbe</w:t>
      </w:r>
      <w:r w:rsidR="00D40302">
        <w:t xml:space="preserve"> via consent agenda</w:t>
      </w:r>
      <w:r w:rsidRPr="004F7E22">
        <w:rPr>
          <w:color w:val="000000" w:themeColor="text1"/>
        </w:rPr>
        <w:t>:</w:t>
      </w:r>
    </w:p>
    <w:p w14:paraId="087B6F06" w14:textId="77777777" w:rsidR="0023174C" w:rsidRPr="004F7E22" w:rsidRDefault="0023174C" w:rsidP="0023174C">
      <w:pPr>
        <w:ind w:left="720" w:hanging="720"/>
        <w:rPr>
          <w:b/>
          <w:color w:val="FF0000"/>
        </w:rPr>
      </w:pPr>
    </w:p>
    <w:p w14:paraId="7B713D1D" w14:textId="02E4341A" w:rsidR="00D40302" w:rsidRPr="00A66601" w:rsidRDefault="006450A0" w:rsidP="00A66601">
      <w:pPr>
        <w:pStyle w:val="ListParagraph"/>
        <w:numPr>
          <w:ilvl w:val="0"/>
          <w:numId w:val="37"/>
        </w:numPr>
        <w:ind w:left="810" w:hanging="810"/>
        <w:rPr>
          <w:rFonts w:ascii="Times New Roman" w:hAnsi="Times New Roman" w:cs="Times New Roman"/>
        </w:rPr>
      </w:pPr>
      <w:bookmarkStart w:id="11" w:name="_Hlk210037068"/>
      <w:r w:rsidRPr="00A66601">
        <w:rPr>
          <w:rFonts w:ascii="Times New Roman" w:hAnsi="Times New Roman" w:cs="Times New Roman"/>
        </w:rPr>
        <w:t xml:space="preserve">That </w:t>
      </w:r>
      <w:r w:rsidRPr="00A66601">
        <w:rPr>
          <w:rFonts w:ascii="Times New Roman" w:hAnsi="Times New Roman" w:cs="Times New Roman"/>
          <w:bCs/>
        </w:rPr>
        <w:t xml:space="preserve">BSR/ASHRAE/IES Addendum </w:t>
      </w:r>
      <w:r w:rsidRPr="00A66601">
        <w:rPr>
          <w:rFonts w:ascii="Times New Roman" w:hAnsi="Times New Roman" w:cs="Times New Roman"/>
          <w:bCs/>
          <w:i/>
          <w:iCs/>
        </w:rPr>
        <w:t xml:space="preserve">bx </w:t>
      </w:r>
      <w:r w:rsidRPr="00A66601">
        <w:rPr>
          <w:rFonts w:ascii="Times New Roman" w:hAnsi="Times New Roman" w:cs="Times New Roman"/>
          <w:bCs/>
        </w:rPr>
        <w:t>to ANSI/ASHRAE/IES Standard 90.1-2022</w:t>
      </w:r>
      <w:r w:rsidRPr="00A66601">
        <w:rPr>
          <w:rFonts w:ascii="Times New Roman" w:hAnsi="Times New Roman" w:cs="Times New Roman"/>
          <w:bCs/>
          <w:i/>
          <w:iCs/>
        </w:rPr>
        <w:t>, Energy Standard for Sites and Buildings Except Low-Rise Residential Buildings</w:t>
      </w:r>
      <w:r w:rsidRPr="00A66601">
        <w:rPr>
          <w:rFonts w:ascii="Times New Roman" w:hAnsi="Times New Roman" w:cs="Times New Roman"/>
          <w:bCs/>
          <w:iCs/>
        </w:rPr>
        <w:t>, be approved for 2</w:t>
      </w:r>
      <w:r w:rsidRPr="00A66601">
        <w:rPr>
          <w:rFonts w:ascii="Times New Roman" w:hAnsi="Times New Roman" w:cs="Times New Roman"/>
          <w:bCs/>
          <w:iCs/>
          <w:vertAlign w:val="superscript"/>
        </w:rPr>
        <w:t>nd</w:t>
      </w:r>
      <w:r w:rsidRPr="00A66601">
        <w:rPr>
          <w:rFonts w:ascii="Times New Roman" w:hAnsi="Times New Roman" w:cs="Times New Roman"/>
          <w:bCs/>
          <w:iCs/>
        </w:rPr>
        <w:t xml:space="preserve"> publication public review</w:t>
      </w:r>
    </w:p>
    <w:p w14:paraId="6F16FD33" w14:textId="77777777" w:rsidR="006450A0" w:rsidRPr="00A66601" w:rsidRDefault="006450A0" w:rsidP="00A66601">
      <w:pPr>
        <w:pStyle w:val="ListParagraph"/>
        <w:numPr>
          <w:ilvl w:val="0"/>
          <w:numId w:val="37"/>
        </w:numPr>
        <w:ind w:left="810" w:hanging="810"/>
        <w:rPr>
          <w:rFonts w:ascii="Times New Roman" w:hAnsi="Times New Roman" w:cs="Times New Roman"/>
          <w:bCs/>
          <w:iCs/>
        </w:rPr>
      </w:pPr>
      <w:r w:rsidRPr="00A66601">
        <w:rPr>
          <w:rFonts w:ascii="Times New Roman" w:hAnsi="Times New Roman" w:cs="Times New Roman"/>
        </w:rPr>
        <w:t xml:space="preserve">That </w:t>
      </w:r>
      <w:r w:rsidRPr="00A66601">
        <w:rPr>
          <w:rFonts w:ascii="Times New Roman" w:hAnsi="Times New Roman" w:cs="Times New Roman"/>
          <w:bCs/>
        </w:rPr>
        <w:t xml:space="preserve">BSR/ASHRAE/IES Addendum </w:t>
      </w:r>
      <w:r w:rsidRPr="00A66601">
        <w:rPr>
          <w:rFonts w:ascii="Times New Roman" w:hAnsi="Times New Roman" w:cs="Times New Roman"/>
          <w:bCs/>
          <w:i/>
          <w:iCs/>
        </w:rPr>
        <w:t xml:space="preserve">dr </w:t>
      </w:r>
      <w:r w:rsidRPr="00A66601">
        <w:rPr>
          <w:rFonts w:ascii="Times New Roman" w:hAnsi="Times New Roman" w:cs="Times New Roman"/>
          <w:bCs/>
        </w:rPr>
        <w:t>to ANSI/ASHRAE/IES Standard 90.1-2022</w:t>
      </w:r>
      <w:r w:rsidRPr="00A66601">
        <w:rPr>
          <w:rFonts w:ascii="Times New Roman" w:hAnsi="Times New Roman" w:cs="Times New Roman"/>
          <w:bCs/>
          <w:i/>
          <w:iCs/>
        </w:rPr>
        <w:t>, Energy Standard for Sites and Buildings Except Low-Rise Residential Buildings</w:t>
      </w:r>
      <w:r w:rsidRPr="00A66601">
        <w:rPr>
          <w:rFonts w:ascii="Times New Roman" w:hAnsi="Times New Roman" w:cs="Times New Roman"/>
          <w:bCs/>
          <w:iCs/>
        </w:rPr>
        <w:t>, be approved for 1</w:t>
      </w:r>
      <w:r w:rsidRPr="00A66601">
        <w:rPr>
          <w:rFonts w:ascii="Times New Roman" w:hAnsi="Times New Roman" w:cs="Times New Roman"/>
          <w:bCs/>
          <w:iCs/>
          <w:vertAlign w:val="superscript"/>
        </w:rPr>
        <w:t>st</w:t>
      </w:r>
      <w:r w:rsidRPr="00A66601">
        <w:rPr>
          <w:rFonts w:ascii="Times New Roman" w:hAnsi="Times New Roman" w:cs="Times New Roman"/>
          <w:bCs/>
          <w:iCs/>
        </w:rPr>
        <w:t xml:space="preserve"> publication public review.</w:t>
      </w:r>
      <w:bookmarkEnd w:id="10"/>
      <w:bookmarkEnd w:id="11"/>
    </w:p>
    <w:p w14:paraId="5E0A67C9" w14:textId="52610559" w:rsidR="002472F5" w:rsidRPr="004F7E22" w:rsidRDefault="002472F5" w:rsidP="006450A0">
      <w:pPr>
        <w:rPr>
          <w:bCs/>
          <w:iCs/>
        </w:rPr>
      </w:pPr>
      <w:r w:rsidRPr="004F7E22">
        <w:rPr>
          <w:b/>
        </w:rPr>
        <w:t xml:space="preserve">MOTION PASSED. </w:t>
      </w:r>
      <w:r w:rsidR="006F0DD9" w:rsidRPr="004F7E22">
        <w:rPr>
          <w:bCs/>
        </w:rPr>
        <w:t>9</w:t>
      </w:r>
      <w:r w:rsidRPr="004F7E22">
        <w:rPr>
          <w:rFonts w:eastAsia="Times New Roman"/>
          <w:color w:val="000000" w:themeColor="text1"/>
        </w:rPr>
        <w:t>-0-</w:t>
      </w:r>
      <w:r w:rsidR="006F0DD9" w:rsidRPr="004F7E22">
        <w:rPr>
          <w:rFonts w:eastAsia="Times New Roman"/>
          <w:color w:val="000000" w:themeColor="text1"/>
        </w:rPr>
        <w:t>2</w:t>
      </w:r>
      <w:r w:rsidR="003164F7" w:rsidRPr="004F7E22">
        <w:rPr>
          <w:rStyle w:val="FootnoteReference"/>
          <w:rFonts w:eastAsia="Times New Roman"/>
          <w:color w:val="000000" w:themeColor="text1"/>
        </w:rPr>
        <w:footnoteReference w:id="2"/>
      </w:r>
    </w:p>
    <w:p w14:paraId="067B0020" w14:textId="77777777" w:rsidR="00987711" w:rsidRPr="004F7E22" w:rsidRDefault="00987711" w:rsidP="00987711">
      <w:pPr>
        <w:spacing w:line="40" w:lineRule="atLeast"/>
        <w:rPr>
          <w:bCs/>
          <w:color w:val="000000" w:themeColor="text1"/>
        </w:rPr>
      </w:pPr>
    </w:p>
    <w:p w14:paraId="1597E19D" w14:textId="30F393C4" w:rsidR="002F1A4D" w:rsidRPr="004F7E22" w:rsidRDefault="002F1A4D" w:rsidP="002F1A4D">
      <w:pPr>
        <w:pStyle w:val="Heading1"/>
      </w:pPr>
      <w:bookmarkStart w:id="12" w:name="_Toc212210918"/>
      <w:bookmarkStart w:id="13" w:name="_Hlk212126192"/>
      <w:r w:rsidRPr="004F7E22">
        <w:t>Membership</w:t>
      </w:r>
      <w:bookmarkEnd w:id="12"/>
    </w:p>
    <w:bookmarkEnd w:id="13"/>
    <w:p w14:paraId="7EB70931" w14:textId="77777777" w:rsidR="002F1A4D" w:rsidRPr="004F7E22" w:rsidRDefault="002F1A4D" w:rsidP="002F1A4D">
      <w:pPr>
        <w:spacing w:line="40" w:lineRule="atLeast"/>
        <w:rPr>
          <w:color w:val="FF0000"/>
        </w:rPr>
      </w:pPr>
    </w:p>
    <w:p w14:paraId="281666A5" w14:textId="40BB41F1" w:rsidR="0034099E" w:rsidRPr="004F7E22" w:rsidRDefault="0034099E" w:rsidP="0034099E">
      <w:pPr>
        <w:spacing w:line="40" w:lineRule="atLeast"/>
        <w:rPr>
          <w:color w:val="FF0000"/>
        </w:rPr>
      </w:pPr>
      <w:bookmarkStart w:id="14" w:name="_Hlk211943963"/>
      <w:bookmarkStart w:id="15" w:name="_Hlk211944099"/>
      <w:r w:rsidRPr="004F7E22">
        <w:t xml:space="preserve">It was moved by </w:t>
      </w:r>
      <w:r w:rsidR="00ED4F99">
        <w:t xml:space="preserve">Drake </w:t>
      </w:r>
      <w:r w:rsidR="00394FFB" w:rsidRPr="004F7E22">
        <w:t xml:space="preserve">Erbe </w:t>
      </w:r>
      <w:r w:rsidRPr="004F7E22">
        <w:t>and seconded by</w:t>
      </w:r>
      <w:r w:rsidR="00394FFB" w:rsidRPr="004F7E22">
        <w:t xml:space="preserve"> </w:t>
      </w:r>
      <w:r w:rsidR="00ED4F99">
        <w:t xml:space="preserve">Charles </w:t>
      </w:r>
      <w:r w:rsidR="00394FFB" w:rsidRPr="004F7E22">
        <w:t>Barnaby</w:t>
      </w:r>
      <w:r w:rsidRPr="004F7E22">
        <w:rPr>
          <w:color w:val="000000" w:themeColor="text1"/>
        </w:rPr>
        <w:t>:</w:t>
      </w:r>
    </w:p>
    <w:p w14:paraId="7E6C94E4" w14:textId="77777777" w:rsidR="0034099E" w:rsidRPr="004F7E22" w:rsidRDefault="0034099E" w:rsidP="0034099E">
      <w:pPr>
        <w:ind w:left="720" w:hanging="720"/>
        <w:rPr>
          <w:b/>
          <w:color w:val="FF0000"/>
        </w:rPr>
      </w:pPr>
    </w:p>
    <w:p w14:paraId="2698DD93" w14:textId="76751819" w:rsidR="0034099E" w:rsidRPr="004F7E22" w:rsidRDefault="006450A0" w:rsidP="0034099E">
      <w:pPr>
        <w:ind w:left="720" w:hanging="720"/>
      </w:pPr>
      <w:r w:rsidRPr="004F7E22">
        <w:rPr>
          <w:b/>
        </w:rPr>
        <w:t>3</w:t>
      </w:r>
      <w:r w:rsidR="0034099E" w:rsidRPr="004F7E22">
        <w:rPr>
          <w:b/>
          <w:color w:val="FF0000"/>
        </w:rPr>
        <w:tab/>
      </w:r>
      <w:r w:rsidR="0034099E" w:rsidRPr="004F7E22">
        <w:t xml:space="preserve">That revisions to the membership roster for </w:t>
      </w:r>
      <w:r w:rsidR="00DD22BB" w:rsidRPr="004F7E22">
        <w:rPr>
          <w:bCs/>
          <w:iCs/>
          <w:color w:val="000000" w:themeColor="text1"/>
        </w:rPr>
        <w:t xml:space="preserve">SPC 240, </w:t>
      </w:r>
      <w:r w:rsidR="00DD22BB" w:rsidRPr="004F7E22">
        <w:rPr>
          <w:bCs/>
          <w:i/>
          <w:color w:val="000000" w:themeColor="text1"/>
        </w:rPr>
        <w:t>Quantification of Life Cycle Greenhouse Gas Emissions of Buildings</w:t>
      </w:r>
      <w:r w:rsidR="0034099E" w:rsidRPr="004F7E22">
        <w:t xml:space="preserve">, be approved as shown in </w:t>
      </w:r>
      <w:bookmarkStart w:id="16" w:name="_Hlk212128276"/>
      <w:r w:rsidR="00ED4F99" w:rsidRPr="00ED4F99">
        <w:rPr>
          <w:b/>
          <w:bCs/>
        </w:rPr>
        <w:fldChar w:fldCharType="begin"/>
      </w:r>
      <w:r w:rsidR="002C5AA1">
        <w:rPr>
          <w:b/>
          <w:bCs/>
        </w:rPr>
        <w:instrText>HYPERLINK "C:\\Users\\tomwa\\OneDrive\\Documents\\##ASHRAE\\##SPLS\\2025-10-23 SPLS Virtual Meeting\\04_Membership\\2025_10 Meeting Liaison Membership Ballot.docx"</w:instrText>
      </w:r>
      <w:r w:rsidR="00ED4F99" w:rsidRPr="00ED4F99">
        <w:rPr>
          <w:b/>
          <w:bCs/>
        </w:rPr>
        <w:instrText>HYPERLINK "04_Membership/2025_10%20Meeting%20Liaison%20Membership%20Ballot.docx"</w:instrText>
      </w:r>
      <w:r w:rsidR="00ED4F99" w:rsidRPr="00ED4F99">
        <w:rPr>
          <w:b/>
          <w:bCs/>
        </w:rPr>
      </w:r>
      <w:r w:rsidR="00ED4F99" w:rsidRPr="00ED4F99">
        <w:rPr>
          <w:b/>
          <w:bCs/>
        </w:rPr>
        <w:fldChar w:fldCharType="separate"/>
      </w:r>
      <w:r w:rsidR="00ED4F99" w:rsidRPr="00ED4F99">
        <w:rPr>
          <w:rStyle w:val="Hyperlink"/>
          <w:b/>
          <w:bCs/>
        </w:rPr>
        <w:t>Attachment A</w:t>
      </w:r>
      <w:r w:rsidR="00ED4F99" w:rsidRPr="00ED4F99">
        <w:rPr>
          <w:b/>
          <w:bCs/>
        </w:rPr>
        <w:fldChar w:fldCharType="end"/>
      </w:r>
      <w:bookmarkEnd w:id="16"/>
      <w:r w:rsidR="00594742">
        <w:rPr>
          <w:b/>
          <w:bCs/>
        </w:rPr>
        <w:t>.</w:t>
      </w:r>
    </w:p>
    <w:p w14:paraId="517915DC" w14:textId="77777777" w:rsidR="0034099E" w:rsidRPr="004F7E22" w:rsidRDefault="0034099E" w:rsidP="0034099E">
      <w:pPr>
        <w:ind w:left="720" w:hanging="720"/>
        <w:rPr>
          <w:b/>
          <w:color w:val="FF0000"/>
        </w:rPr>
      </w:pPr>
    </w:p>
    <w:p w14:paraId="2D488160" w14:textId="18EA4AE0" w:rsidR="0034099E" w:rsidRPr="004F7E22" w:rsidRDefault="0034099E" w:rsidP="0034099E">
      <w:pPr>
        <w:rPr>
          <w:rFonts w:eastAsia="Times New Roman"/>
        </w:rPr>
      </w:pPr>
      <w:r w:rsidRPr="004F7E22">
        <w:rPr>
          <w:b/>
        </w:rPr>
        <w:t xml:space="preserve">MOTION PASSED. </w:t>
      </w:r>
      <w:r w:rsidR="00394FFB" w:rsidRPr="004F7E22">
        <w:rPr>
          <w:rFonts w:eastAsia="Times New Roman"/>
          <w:color w:val="000000" w:themeColor="text1"/>
        </w:rPr>
        <w:t>10</w:t>
      </w:r>
      <w:r w:rsidRPr="004F7E22">
        <w:rPr>
          <w:rFonts w:eastAsia="Times New Roman"/>
          <w:color w:val="000000" w:themeColor="text1"/>
        </w:rPr>
        <w:t>-0-1</w:t>
      </w:r>
      <w:r w:rsidRPr="004F7E22">
        <w:rPr>
          <w:rStyle w:val="FootnoteReference"/>
          <w:rFonts w:eastAsia="Times New Roman"/>
          <w:color w:val="000000" w:themeColor="text1"/>
        </w:rPr>
        <w:footnoteReference w:id="3"/>
      </w:r>
    </w:p>
    <w:bookmarkEnd w:id="14"/>
    <w:p w14:paraId="0623992C" w14:textId="77777777" w:rsidR="003F5EC6" w:rsidRPr="004F7E22" w:rsidRDefault="003F5EC6" w:rsidP="00A85B3F"/>
    <w:bookmarkEnd w:id="15"/>
    <w:p w14:paraId="1B117BDD" w14:textId="269E3F67" w:rsidR="00DD22BB" w:rsidRPr="004F7E22" w:rsidRDefault="00DD22BB" w:rsidP="00DD22BB">
      <w:r w:rsidRPr="004F7E22">
        <w:t xml:space="preserve">It was moved by </w:t>
      </w:r>
      <w:r w:rsidR="00394FFB" w:rsidRPr="004F7E22">
        <w:t xml:space="preserve">Healy </w:t>
      </w:r>
      <w:r w:rsidRPr="004F7E22">
        <w:t>and seconded by</w:t>
      </w:r>
      <w:r w:rsidR="00394FFB" w:rsidRPr="004F7E22">
        <w:t xml:space="preserve"> Rusty Tharp</w:t>
      </w:r>
      <w:r w:rsidRPr="004F7E22">
        <w:t>:</w:t>
      </w:r>
    </w:p>
    <w:p w14:paraId="08C982CA" w14:textId="77777777" w:rsidR="00DD22BB" w:rsidRPr="004F7E22" w:rsidRDefault="00DD22BB" w:rsidP="00DD22BB">
      <w:pPr>
        <w:rPr>
          <w:b/>
        </w:rPr>
      </w:pPr>
    </w:p>
    <w:p w14:paraId="35AB2705" w14:textId="539E062F" w:rsidR="00DD22BB" w:rsidRPr="004F7E22" w:rsidRDefault="006450A0" w:rsidP="00DD22BB">
      <w:pPr>
        <w:ind w:left="720" w:hanging="720"/>
      </w:pPr>
      <w:r w:rsidRPr="004F7E22">
        <w:rPr>
          <w:b/>
        </w:rPr>
        <w:t>4</w:t>
      </w:r>
      <w:r w:rsidR="00DD22BB" w:rsidRPr="004F7E22">
        <w:rPr>
          <w:b/>
        </w:rPr>
        <w:tab/>
      </w:r>
      <w:r w:rsidR="00DD22BB" w:rsidRPr="004F7E22">
        <w:t xml:space="preserve">That revisions to the membership roster for </w:t>
      </w:r>
      <w:r w:rsidR="00DD22BB" w:rsidRPr="004F7E22">
        <w:rPr>
          <w:bCs/>
          <w:iCs/>
        </w:rPr>
        <w:t xml:space="preserve">SPC 229, </w:t>
      </w:r>
      <w:r w:rsidR="00DD22BB" w:rsidRPr="004F7E22">
        <w:rPr>
          <w:bCs/>
          <w:i/>
        </w:rPr>
        <w:t>Protocols for Evaluating Ruleset Application in Building Performance Methods</w:t>
      </w:r>
      <w:r w:rsidR="00DD22BB" w:rsidRPr="004F7E22">
        <w:t xml:space="preserve">, be approved as shown in </w:t>
      </w:r>
      <w:hyperlink r:id="rId15" w:history="1">
        <w:r w:rsidR="00ED4F99" w:rsidRPr="00ED4F99">
          <w:rPr>
            <w:rStyle w:val="Hyperlink"/>
            <w:b/>
            <w:bCs/>
          </w:rPr>
          <w:t>Attachment A</w:t>
        </w:r>
      </w:hyperlink>
      <w:r w:rsidR="00594742">
        <w:rPr>
          <w:b/>
          <w:bCs/>
        </w:rPr>
        <w:t>.</w:t>
      </w:r>
    </w:p>
    <w:p w14:paraId="0204C808" w14:textId="77777777" w:rsidR="00DD22BB" w:rsidRPr="004F7E22" w:rsidRDefault="00DD22BB" w:rsidP="00DD22BB">
      <w:pPr>
        <w:rPr>
          <w:b/>
        </w:rPr>
      </w:pPr>
    </w:p>
    <w:p w14:paraId="0C7A8CE3" w14:textId="29B537A7" w:rsidR="00DD22BB" w:rsidRPr="004F7E22" w:rsidRDefault="00DD22BB" w:rsidP="00DD22BB">
      <w:r w:rsidRPr="004F7E22">
        <w:rPr>
          <w:b/>
        </w:rPr>
        <w:t xml:space="preserve">MOTION PASSED. </w:t>
      </w:r>
      <w:r w:rsidR="00394FFB" w:rsidRPr="004F7E22">
        <w:t>10</w:t>
      </w:r>
      <w:r w:rsidRPr="004F7E22">
        <w:t>-0-1</w:t>
      </w:r>
      <w:r w:rsidRPr="004F7E22">
        <w:rPr>
          <w:vertAlign w:val="superscript"/>
        </w:rPr>
        <w:footnoteReference w:id="4"/>
      </w:r>
    </w:p>
    <w:p w14:paraId="411A07B5" w14:textId="77777777" w:rsidR="00DD22BB" w:rsidRPr="004F7E22" w:rsidRDefault="00DD22BB" w:rsidP="00DD22BB"/>
    <w:p w14:paraId="67AD0A0D" w14:textId="64F89F27" w:rsidR="00DD22BB" w:rsidRPr="004F7E22" w:rsidRDefault="00DD22BB" w:rsidP="00DD22BB">
      <w:r w:rsidRPr="004F7E22">
        <w:t xml:space="preserve">It was moved </w:t>
      </w:r>
      <w:r w:rsidR="00394FFB" w:rsidRPr="004F7E22">
        <w:t xml:space="preserve">by </w:t>
      </w:r>
      <w:r w:rsidR="00ED4F99">
        <w:t xml:space="preserve">Thomas </w:t>
      </w:r>
      <w:r w:rsidR="00394FFB" w:rsidRPr="004F7E22">
        <w:t>Watson</w:t>
      </w:r>
      <w:r w:rsidRPr="004F7E22">
        <w:t xml:space="preserve"> and seconded by</w:t>
      </w:r>
      <w:r w:rsidR="00394FFB" w:rsidRPr="004F7E22">
        <w:t xml:space="preserve"> </w:t>
      </w:r>
      <w:r w:rsidR="00ED4F99">
        <w:t xml:space="preserve">Charles </w:t>
      </w:r>
      <w:r w:rsidR="00394FFB" w:rsidRPr="004F7E22">
        <w:t>Barnaby</w:t>
      </w:r>
      <w:r w:rsidRPr="004F7E22">
        <w:t>:</w:t>
      </w:r>
    </w:p>
    <w:p w14:paraId="746780D7" w14:textId="77777777" w:rsidR="00DD22BB" w:rsidRPr="004F7E22" w:rsidRDefault="00DD22BB" w:rsidP="00DD22BB">
      <w:pPr>
        <w:rPr>
          <w:b/>
        </w:rPr>
      </w:pPr>
    </w:p>
    <w:p w14:paraId="41C6BC6E" w14:textId="70601B27" w:rsidR="00DD22BB" w:rsidRPr="004F7E22" w:rsidRDefault="006450A0" w:rsidP="00DD22BB">
      <w:pPr>
        <w:ind w:left="720" w:hanging="720"/>
      </w:pPr>
      <w:r w:rsidRPr="004F7E22">
        <w:rPr>
          <w:b/>
        </w:rPr>
        <w:t>5</w:t>
      </w:r>
      <w:r w:rsidR="00DD22BB" w:rsidRPr="004F7E22">
        <w:rPr>
          <w:b/>
        </w:rPr>
        <w:tab/>
      </w:r>
      <w:r w:rsidR="00DD22BB" w:rsidRPr="004F7E22">
        <w:t xml:space="preserve">That revisions to the membership roster for </w:t>
      </w:r>
      <w:r w:rsidR="00DD22BB" w:rsidRPr="004F7E22">
        <w:rPr>
          <w:bCs/>
          <w:iCs/>
        </w:rPr>
        <w:t xml:space="preserve">SPC 210, </w:t>
      </w:r>
      <w:r w:rsidR="00DD22BB" w:rsidRPr="004F7E22">
        <w:rPr>
          <w:bCs/>
          <w:i/>
        </w:rPr>
        <w:t>Method of Testing for Rating Commercial Walk-In Cooler and Freezer Equipment</w:t>
      </w:r>
      <w:r w:rsidR="00DD22BB" w:rsidRPr="004F7E22">
        <w:t xml:space="preserve">, be approved as shown in </w:t>
      </w:r>
      <w:hyperlink r:id="rId16" w:history="1">
        <w:r w:rsidR="00ED4F99" w:rsidRPr="00ED4F99">
          <w:rPr>
            <w:rStyle w:val="Hyperlink"/>
            <w:b/>
            <w:bCs/>
          </w:rPr>
          <w:t>Attachment A</w:t>
        </w:r>
      </w:hyperlink>
      <w:r w:rsidR="00594742">
        <w:rPr>
          <w:b/>
          <w:bCs/>
        </w:rPr>
        <w:t>.</w:t>
      </w:r>
    </w:p>
    <w:p w14:paraId="0037996A" w14:textId="77777777" w:rsidR="00DD22BB" w:rsidRPr="004F7E22" w:rsidRDefault="00DD22BB" w:rsidP="00DD22BB">
      <w:pPr>
        <w:rPr>
          <w:b/>
        </w:rPr>
      </w:pPr>
    </w:p>
    <w:p w14:paraId="700515A0" w14:textId="2931E11A" w:rsidR="00DD22BB" w:rsidRPr="004F7E22" w:rsidRDefault="00DD22BB" w:rsidP="00DD22BB">
      <w:r w:rsidRPr="004F7E22">
        <w:rPr>
          <w:b/>
        </w:rPr>
        <w:t xml:space="preserve">MOTION PASSED. </w:t>
      </w:r>
      <w:r w:rsidR="006450A0" w:rsidRPr="004F7E22">
        <w:t>10</w:t>
      </w:r>
      <w:r w:rsidRPr="004F7E22">
        <w:t>-0-1</w:t>
      </w:r>
      <w:r w:rsidRPr="004F7E22">
        <w:rPr>
          <w:vertAlign w:val="superscript"/>
        </w:rPr>
        <w:footnoteReference w:id="5"/>
      </w:r>
    </w:p>
    <w:p w14:paraId="0E1B9C15" w14:textId="77777777" w:rsidR="00DD22BB" w:rsidRPr="004F7E22" w:rsidRDefault="00DD22BB" w:rsidP="00DD22BB"/>
    <w:p w14:paraId="505CB910" w14:textId="0F55CF0E" w:rsidR="00DD22BB" w:rsidRPr="004F7E22" w:rsidRDefault="00DD22BB" w:rsidP="00DD22BB">
      <w:r w:rsidRPr="004F7E22">
        <w:t>It was moved by</w:t>
      </w:r>
      <w:r w:rsidR="00ED4F99">
        <w:t xml:space="preserve"> Phillip</w:t>
      </w:r>
      <w:r w:rsidRPr="004F7E22">
        <w:t xml:space="preserve"> </w:t>
      </w:r>
      <w:r w:rsidR="006450A0" w:rsidRPr="004F7E22">
        <w:t xml:space="preserve">Naughton </w:t>
      </w:r>
      <w:r w:rsidRPr="004F7E22">
        <w:t>and seconded by</w:t>
      </w:r>
      <w:r w:rsidR="006450A0" w:rsidRPr="004F7E22">
        <w:t xml:space="preserve"> </w:t>
      </w:r>
      <w:r w:rsidR="00ED4F99">
        <w:t xml:space="preserve">David </w:t>
      </w:r>
      <w:r w:rsidR="006450A0" w:rsidRPr="004F7E22">
        <w:t>Yuill</w:t>
      </w:r>
      <w:r w:rsidRPr="004F7E22">
        <w:t>:</w:t>
      </w:r>
    </w:p>
    <w:p w14:paraId="103471E2" w14:textId="77777777" w:rsidR="00DD22BB" w:rsidRPr="004F7E22" w:rsidRDefault="00DD22BB" w:rsidP="00DD22BB">
      <w:pPr>
        <w:rPr>
          <w:b/>
        </w:rPr>
      </w:pPr>
    </w:p>
    <w:p w14:paraId="4701A120" w14:textId="31FE9E74" w:rsidR="00DD22BB" w:rsidRPr="004F7E22" w:rsidRDefault="0060343E" w:rsidP="00DD22BB">
      <w:pPr>
        <w:ind w:left="720" w:hanging="720"/>
      </w:pPr>
      <w:r w:rsidRPr="004F7E22">
        <w:rPr>
          <w:b/>
        </w:rPr>
        <w:t>6</w:t>
      </w:r>
      <w:r w:rsidR="00DD22BB" w:rsidRPr="004F7E22">
        <w:rPr>
          <w:b/>
        </w:rPr>
        <w:tab/>
      </w:r>
      <w:r w:rsidR="00DD22BB" w:rsidRPr="004F7E22">
        <w:t xml:space="preserve">That revisions to the membership roster for </w:t>
      </w:r>
      <w:r w:rsidR="00DD22BB" w:rsidRPr="004F7E22">
        <w:rPr>
          <w:bCs/>
          <w:iCs/>
        </w:rPr>
        <w:t xml:space="preserve">SGPC 41, </w:t>
      </w:r>
      <w:r w:rsidR="00DD22BB" w:rsidRPr="004F7E22">
        <w:rPr>
          <w:bCs/>
          <w:i/>
        </w:rPr>
        <w:t>Design, Installation and Commissioning of Variable Refrigerant Flow (VRF) Systems</w:t>
      </w:r>
      <w:r w:rsidR="00DD22BB" w:rsidRPr="004F7E22">
        <w:t xml:space="preserve">, be approved as shown in </w:t>
      </w:r>
      <w:bookmarkStart w:id="17" w:name="_Hlk212128438"/>
      <w:r w:rsidR="00ED4F99" w:rsidRPr="00ED4F99">
        <w:rPr>
          <w:b/>
          <w:bCs/>
        </w:rPr>
        <w:fldChar w:fldCharType="begin"/>
      </w:r>
      <w:r w:rsidR="00ED4F99" w:rsidRPr="00ED4F99">
        <w:rPr>
          <w:b/>
          <w:bCs/>
        </w:rPr>
        <w:instrText>HYPERLINK "\\\\AshFile1.ashrae.org\\technology$\\Standards\\COMMON\\Meeting CD Information\\2025 Meetings\\2025_10 SPLS Virtual Meeting\\04_Membership\\2025_10 Meeting Liaison Membership Ballot.docx"</w:instrText>
      </w:r>
      <w:r w:rsidR="00ED4F99" w:rsidRPr="00ED4F99">
        <w:rPr>
          <w:b/>
          <w:bCs/>
        </w:rPr>
      </w:r>
      <w:r w:rsidR="00ED4F99" w:rsidRPr="00ED4F99">
        <w:rPr>
          <w:b/>
          <w:bCs/>
        </w:rPr>
        <w:fldChar w:fldCharType="separate"/>
      </w:r>
      <w:r w:rsidR="00ED4F99" w:rsidRPr="00ED4F99">
        <w:rPr>
          <w:rStyle w:val="Hyperlink"/>
          <w:b/>
          <w:bCs/>
        </w:rPr>
        <w:t>Attachment A</w:t>
      </w:r>
      <w:r w:rsidR="00ED4F99" w:rsidRPr="00ED4F99">
        <w:fldChar w:fldCharType="end"/>
      </w:r>
      <w:bookmarkEnd w:id="17"/>
      <w:r w:rsidR="00594742">
        <w:t>.</w:t>
      </w:r>
    </w:p>
    <w:p w14:paraId="248F210B" w14:textId="77777777" w:rsidR="00DD22BB" w:rsidRPr="004F7E22" w:rsidRDefault="00DD22BB" w:rsidP="00DD22BB">
      <w:pPr>
        <w:rPr>
          <w:b/>
        </w:rPr>
      </w:pPr>
    </w:p>
    <w:p w14:paraId="21F3635D" w14:textId="41E22E52" w:rsidR="00DD22BB" w:rsidRPr="004F7E22" w:rsidRDefault="00DD22BB" w:rsidP="00DD22BB">
      <w:r w:rsidRPr="004F7E22">
        <w:rPr>
          <w:b/>
        </w:rPr>
        <w:t xml:space="preserve">MOTION PASSED. </w:t>
      </w:r>
      <w:r w:rsidR="006450A0" w:rsidRPr="004F7E22">
        <w:t>10</w:t>
      </w:r>
      <w:r w:rsidRPr="004F7E22">
        <w:t>-0-1</w:t>
      </w:r>
      <w:r w:rsidRPr="004F7E22">
        <w:rPr>
          <w:vertAlign w:val="superscript"/>
        </w:rPr>
        <w:footnoteReference w:id="6"/>
      </w:r>
    </w:p>
    <w:p w14:paraId="11379B63" w14:textId="77777777" w:rsidR="00DD22BB" w:rsidRPr="004F7E22" w:rsidRDefault="00DD22BB" w:rsidP="00DD22BB"/>
    <w:p w14:paraId="6C19F358" w14:textId="385EEEC6" w:rsidR="00DD22BB" w:rsidRPr="004F7E22" w:rsidRDefault="00DD22BB" w:rsidP="00DD22BB">
      <w:pPr>
        <w:spacing w:line="40" w:lineRule="atLeast"/>
        <w:rPr>
          <w:color w:val="FF0000"/>
        </w:rPr>
      </w:pPr>
      <w:r w:rsidRPr="004F7E22">
        <w:t xml:space="preserve">It was moved by </w:t>
      </w:r>
      <w:r w:rsidR="00ED4F99">
        <w:t xml:space="preserve">Phillip </w:t>
      </w:r>
      <w:r w:rsidR="006450A0" w:rsidRPr="004F7E22">
        <w:t xml:space="preserve">Naughton </w:t>
      </w:r>
      <w:r w:rsidRPr="004F7E22">
        <w:t>and seconded by</w:t>
      </w:r>
      <w:r w:rsidR="006450A0" w:rsidRPr="004F7E22">
        <w:t xml:space="preserve"> Rusty Tharp</w:t>
      </w:r>
      <w:r w:rsidRPr="004F7E22">
        <w:rPr>
          <w:color w:val="000000" w:themeColor="text1"/>
        </w:rPr>
        <w:t>:</w:t>
      </w:r>
    </w:p>
    <w:p w14:paraId="3A997A52" w14:textId="77777777" w:rsidR="00DD22BB" w:rsidRPr="004F7E22" w:rsidRDefault="00DD22BB" w:rsidP="00DD22BB">
      <w:pPr>
        <w:ind w:left="720" w:hanging="720"/>
        <w:rPr>
          <w:b/>
          <w:color w:val="FF0000"/>
        </w:rPr>
      </w:pPr>
    </w:p>
    <w:p w14:paraId="2CF65F4D" w14:textId="1011A894" w:rsidR="00DD22BB" w:rsidRPr="004F7E22" w:rsidRDefault="0060343E" w:rsidP="00DD22BB">
      <w:pPr>
        <w:ind w:left="720" w:hanging="720"/>
      </w:pPr>
      <w:r w:rsidRPr="004F7E22">
        <w:rPr>
          <w:b/>
        </w:rPr>
        <w:t>7</w:t>
      </w:r>
      <w:r w:rsidR="00DD22BB" w:rsidRPr="004F7E22">
        <w:rPr>
          <w:b/>
          <w:color w:val="FF0000"/>
        </w:rPr>
        <w:tab/>
      </w:r>
      <w:r w:rsidR="00DD22BB" w:rsidRPr="004F7E22">
        <w:t xml:space="preserve">That revisions to the membership roster for </w:t>
      </w:r>
      <w:r w:rsidR="00FD0861" w:rsidRPr="004F7E22">
        <w:rPr>
          <w:bCs/>
          <w:iCs/>
          <w:color w:val="000000" w:themeColor="text1"/>
        </w:rPr>
        <w:t xml:space="preserve">SPC 204, </w:t>
      </w:r>
      <w:r w:rsidR="00FD0861" w:rsidRPr="004F7E22">
        <w:rPr>
          <w:bCs/>
          <w:i/>
          <w:color w:val="000000" w:themeColor="text1"/>
        </w:rPr>
        <w:t>Method of Test for Rating Micro Combined Heat and Power Devices</w:t>
      </w:r>
      <w:r w:rsidR="00DD22BB" w:rsidRPr="004F7E22">
        <w:t xml:space="preserve">, be approved as shown in </w:t>
      </w:r>
      <w:hyperlink r:id="rId17" w:history="1">
        <w:r w:rsidR="00ED4F99" w:rsidRPr="00ED4F99">
          <w:rPr>
            <w:rStyle w:val="Hyperlink"/>
            <w:b/>
            <w:bCs/>
          </w:rPr>
          <w:t>Attachment A</w:t>
        </w:r>
      </w:hyperlink>
      <w:r w:rsidR="00594742">
        <w:t>.</w:t>
      </w:r>
    </w:p>
    <w:p w14:paraId="02B2D9B4" w14:textId="77777777" w:rsidR="00DD22BB" w:rsidRPr="004F7E22" w:rsidRDefault="00DD22BB" w:rsidP="00DD22BB">
      <w:pPr>
        <w:ind w:left="720" w:hanging="720"/>
        <w:rPr>
          <w:b/>
          <w:color w:val="FF0000"/>
        </w:rPr>
      </w:pPr>
    </w:p>
    <w:p w14:paraId="225681DE" w14:textId="171486F2" w:rsidR="00DD22BB" w:rsidRPr="004F7E22" w:rsidRDefault="00DD22BB" w:rsidP="00DD22BB">
      <w:pPr>
        <w:rPr>
          <w:rFonts w:eastAsia="Times New Roman"/>
        </w:rPr>
      </w:pPr>
      <w:r w:rsidRPr="004F7E22">
        <w:rPr>
          <w:b/>
        </w:rPr>
        <w:t xml:space="preserve">MOTION PASSED. </w:t>
      </w:r>
      <w:r w:rsidR="006450A0" w:rsidRPr="004F7E22">
        <w:rPr>
          <w:rFonts w:eastAsia="Times New Roman"/>
          <w:color w:val="000000" w:themeColor="text1"/>
        </w:rPr>
        <w:t>10</w:t>
      </w:r>
      <w:r w:rsidRPr="004F7E22">
        <w:rPr>
          <w:rFonts w:eastAsia="Times New Roman"/>
          <w:color w:val="000000" w:themeColor="text1"/>
        </w:rPr>
        <w:t>-0-1</w:t>
      </w:r>
      <w:r w:rsidRPr="004F7E22">
        <w:rPr>
          <w:rStyle w:val="FootnoteReference"/>
          <w:rFonts w:eastAsia="Times New Roman"/>
          <w:color w:val="000000" w:themeColor="text1"/>
        </w:rPr>
        <w:footnoteReference w:id="7"/>
      </w:r>
    </w:p>
    <w:p w14:paraId="6BC0F352" w14:textId="77777777" w:rsidR="00DD22BB" w:rsidRPr="004F7E22" w:rsidRDefault="00DD22BB" w:rsidP="00DD22BB"/>
    <w:p w14:paraId="400B40A5" w14:textId="026C545D" w:rsidR="00DD22BB" w:rsidRPr="004F7E22" w:rsidRDefault="00DD22BB" w:rsidP="00DD22BB">
      <w:bookmarkStart w:id="18" w:name="_Hlk212126275"/>
      <w:r w:rsidRPr="004F7E22">
        <w:t xml:space="preserve">It was moved by </w:t>
      </w:r>
      <w:r w:rsidR="006450A0" w:rsidRPr="004F7E22">
        <w:t>Rusty</w:t>
      </w:r>
      <w:r w:rsidR="000C72F4">
        <w:t xml:space="preserve"> Tharp</w:t>
      </w:r>
      <w:r w:rsidR="006450A0" w:rsidRPr="004F7E22">
        <w:t xml:space="preserve"> </w:t>
      </w:r>
      <w:r w:rsidRPr="004F7E22">
        <w:t>and seconded by</w:t>
      </w:r>
      <w:r w:rsidR="006450A0" w:rsidRPr="004F7E22">
        <w:t xml:space="preserve"> </w:t>
      </w:r>
      <w:r w:rsidR="000C72F4">
        <w:t xml:space="preserve">Drake </w:t>
      </w:r>
      <w:r w:rsidR="006450A0" w:rsidRPr="004F7E22">
        <w:t>Erbe</w:t>
      </w:r>
      <w:r w:rsidRPr="004F7E22">
        <w:t>:</w:t>
      </w:r>
    </w:p>
    <w:p w14:paraId="0ABBE3AB" w14:textId="77777777" w:rsidR="00DD22BB" w:rsidRPr="004F7E22" w:rsidRDefault="00DD22BB" w:rsidP="00DD22BB">
      <w:pPr>
        <w:rPr>
          <w:b/>
        </w:rPr>
      </w:pPr>
    </w:p>
    <w:p w14:paraId="6519D5E9" w14:textId="107CE07A" w:rsidR="00DD22BB" w:rsidRPr="004F7E22" w:rsidRDefault="00DD22BB" w:rsidP="00DD22BB">
      <w:pPr>
        <w:ind w:left="720" w:hanging="720"/>
      </w:pPr>
      <w:r w:rsidRPr="004F7E22">
        <w:rPr>
          <w:b/>
        </w:rPr>
        <w:t>8</w:t>
      </w:r>
      <w:r w:rsidRPr="004F7E22">
        <w:rPr>
          <w:b/>
        </w:rPr>
        <w:tab/>
      </w:r>
      <w:r w:rsidRPr="004F7E22">
        <w:t xml:space="preserve">That revisions to the membership roster for </w:t>
      </w:r>
      <w:r w:rsidR="00FD0861" w:rsidRPr="004F7E22">
        <w:rPr>
          <w:bCs/>
          <w:iCs/>
        </w:rPr>
        <w:t xml:space="preserve">GPC 45, </w:t>
      </w:r>
      <w:r w:rsidR="00FD0861" w:rsidRPr="004F7E22">
        <w:rPr>
          <w:bCs/>
          <w:i/>
        </w:rPr>
        <w:t>Measurement of Performance for Buildings Except Low-Rise Residential Buildings</w:t>
      </w:r>
      <w:r w:rsidRPr="004F7E22">
        <w:t xml:space="preserve">, be approved as shown in </w:t>
      </w:r>
      <w:hyperlink r:id="rId18" w:history="1">
        <w:r w:rsidR="00ED4F99" w:rsidRPr="00ED4F99">
          <w:rPr>
            <w:rStyle w:val="Hyperlink"/>
            <w:b/>
            <w:bCs/>
          </w:rPr>
          <w:t>Attachment A</w:t>
        </w:r>
      </w:hyperlink>
      <w:r w:rsidR="00594742">
        <w:t>.</w:t>
      </w:r>
    </w:p>
    <w:p w14:paraId="2B302DBA" w14:textId="77777777" w:rsidR="00DD22BB" w:rsidRPr="004F7E22" w:rsidRDefault="00DD22BB" w:rsidP="00DD22BB">
      <w:pPr>
        <w:rPr>
          <w:b/>
        </w:rPr>
      </w:pPr>
    </w:p>
    <w:p w14:paraId="7257097D" w14:textId="551DB740" w:rsidR="00DD22BB" w:rsidRPr="004F7E22" w:rsidRDefault="00DD22BB" w:rsidP="00DD22BB">
      <w:r w:rsidRPr="004F7E22">
        <w:rPr>
          <w:b/>
        </w:rPr>
        <w:t xml:space="preserve">MOTION PASSED. </w:t>
      </w:r>
      <w:r w:rsidR="006450A0" w:rsidRPr="004F7E22">
        <w:t>10</w:t>
      </w:r>
      <w:r w:rsidRPr="004F7E22">
        <w:t>-0-1</w:t>
      </w:r>
      <w:r w:rsidRPr="004F7E22">
        <w:rPr>
          <w:vertAlign w:val="superscript"/>
        </w:rPr>
        <w:footnoteReference w:id="8"/>
      </w:r>
    </w:p>
    <w:bookmarkEnd w:id="18"/>
    <w:p w14:paraId="10140736" w14:textId="77777777" w:rsidR="00DD22BB" w:rsidRPr="004F7E22" w:rsidRDefault="00DD22BB" w:rsidP="00DD22BB"/>
    <w:p w14:paraId="395AF357" w14:textId="02AAE736" w:rsidR="0060343E" w:rsidRPr="004F7E22" w:rsidRDefault="004E5094" w:rsidP="00F00C2B">
      <w:pPr>
        <w:pStyle w:val="Heading1"/>
      </w:pPr>
      <w:bookmarkStart w:id="19" w:name="_Toc212210919"/>
      <w:bookmarkStart w:id="20" w:name="_Hlk212193725"/>
      <w:r>
        <w:t>Continuous Maintenance</w:t>
      </w:r>
      <w:bookmarkEnd w:id="19"/>
    </w:p>
    <w:bookmarkEnd w:id="20"/>
    <w:p w14:paraId="6218DB21" w14:textId="30860B97" w:rsidR="0060343E" w:rsidRPr="004F7E22" w:rsidRDefault="0060343E" w:rsidP="00561795">
      <w:pPr>
        <w:pStyle w:val="ListParagraph"/>
        <w:ind w:left="360"/>
        <w:rPr>
          <w:rFonts w:ascii="Times New Roman" w:hAnsi="Times New Roman" w:cs="Times New Roman"/>
        </w:rPr>
      </w:pPr>
    </w:p>
    <w:p w14:paraId="4F87F6E6" w14:textId="69E9395B" w:rsidR="0060343E" w:rsidRPr="004F7E22" w:rsidRDefault="0060343E" w:rsidP="0060343E">
      <w:pPr>
        <w:ind w:firstLine="360"/>
      </w:pPr>
      <w:r w:rsidRPr="004F7E22">
        <w:lastRenderedPageBreak/>
        <w:t xml:space="preserve">It was moved by </w:t>
      </w:r>
      <w:r w:rsidR="000C72F4">
        <w:t xml:space="preserve">Charles </w:t>
      </w:r>
      <w:r w:rsidRPr="004F7E22">
        <w:t xml:space="preserve">Barnaby and seconded by </w:t>
      </w:r>
      <w:r w:rsidR="000C72F4">
        <w:t xml:space="preserve">Drake </w:t>
      </w:r>
      <w:r w:rsidRPr="004F7E22">
        <w:t>Erbe:</w:t>
      </w:r>
    </w:p>
    <w:p w14:paraId="2E17C19A" w14:textId="77777777" w:rsidR="0060343E" w:rsidRPr="004F7E22" w:rsidRDefault="0060343E" w:rsidP="0060343E">
      <w:pPr>
        <w:rPr>
          <w:b/>
        </w:rPr>
      </w:pPr>
    </w:p>
    <w:p w14:paraId="606B07EF" w14:textId="49A9D9CA" w:rsidR="0060343E" w:rsidRDefault="0060343E">
      <w:pPr>
        <w:ind w:left="720" w:hanging="720"/>
        <w:rPr>
          <w:bCs/>
        </w:rPr>
      </w:pPr>
      <w:r w:rsidRPr="004F7E22">
        <w:rPr>
          <w:b/>
        </w:rPr>
        <w:t>9</w:t>
      </w:r>
      <w:r w:rsidRPr="004F7E22">
        <w:rPr>
          <w:b/>
        </w:rPr>
        <w:tab/>
      </w:r>
      <w:r w:rsidRPr="004F7E22">
        <w:rPr>
          <w:bCs/>
        </w:rPr>
        <w:t xml:space="preserve">BSR/ASHRAE Standard 231P, </w:t>
      </w:r>
      <w:r w:rsidRPr="004F7E22">
        <w:rPr>
          <w:bCs/>
          <w:i/>
          <w:iCs/>
        </w:rPr>
        <w:t>CDL - A Control Description Language for Building Environmental Control Sequences</w:t>
      </w:r>
      <w:r w:rsidRPr="004F7E22">
        <w:rPr>
          <w:bCs/>
        </w:rPr>
        <w:t>, be placed on continuous maintenance upon publication and that an SSPC 231 be formed.</w:t>
      </w:r>
      <w:r w:rsidR="00ED4F99">
        <w:rPr>
          <w:bCs/>
        </w:rPr>
        <w:t xml:space="preserve"> </w:t>
      </w:r>
    </w:p>
    <w:p w14:paraId="23A6CB48" w14:textId="77777777" w:rsidR="00190206" w:rsidRDefault="00190206" w:rsidP="00190206">
      <w:pPr>
        <w:ind w:left="720" w:hanging="720"/>
      </w:pPr>
    </w:p>
    <w:p w14:paraId="708CD862" w14:textId="3F35BE22" w:rsidR="00190206" w:rsidRPr="004F7E22" w:rsidRDefault="00190206" w:rsidP="00190206">
      <w:pPr>
        <w:ind w:left="720"/>
      </w:pPr>
      <w:r w:rsidRPr="00190206">
        <w:rPr>
          <w:b/>
        </w:rPr>
        <w:t>Background:</w:t>
      </w:r>
      <w:r w:rsidRPr="00190206">
        <w:rPr>
          <w:bCs/>
        </w:rPr>
        <w:t xml:space="preserve"> Standard 231P defines a method for digital interoperability of control sequence logic from design through delivery. The project committee anticipates that commercial control equipment vendors, as well as researchers and other software suppliers will elect to adopt and implement the standard. In this process, it is highly likely that issues may be identified that require revisions to the standard. It is also anticipated that further work may be needed to fully define compliance with the standard, which is currently described in an informative appendix, but not included in normative text. Finally, the PC anticipates that new “function blocks” may need to be added to the standard. Similar past efforts (such as Standard 135, “BACnet”) have greatly benefitted from being on continuous maintenance so that any issues can be quickly identified and remedied prior to a full five-year cycle.</w:t>
      </w:r>
    </w:p>
    <w:p w14:paraId="051C579C" w14:textId="77777777" w:rsidR="0060343E" w:rsidRPr="004F7E22" w:rsidRDefault="0060343E" w:rsidP="0060343E">
      <w:pPr>
        <w:rPr>
          <w:b/>
        </w:rPr>
      </w:pPr>
    </w:p>
    <w:p w14:paraId="2B59B1D9" w14:textId="77777777" w:rsidR="0060343E" w:rsidRDefault="0060343E" w:rsidP="0060343E">
      <w:pPr>
        <w:ind w:firstLine="360"/>
      </w:pPr>
      <w:r w:rsidRPr="004F7E22">
        <w:rPr>
          <w:b/>
        </w:rPr>
        <w:t xml:space="preserve">MOTION PASSED. </w:t>
      </w:r>
      <w:r w:rsidRPr="004F7E22">
        <w:t>10-0-1</w:t>
      </w:r>
      <w:r w:rsidRPr="004F7E22">
        <w:rPr>
          <w:vertAlign w:val="superscript"/>
        </w:rPr>
        <w:footnoteReference w:id="9"/>
      </w:r>
    </w:p>
    <w:p w14:paraId="57BB0FA8" w14:textId="77777777" w:rsidR="004E5094" w:rsidRDefault="004E5094" w:rsidP="0060343E">
      <w:pPr>
        <w:ind w:firstLine="360"/>
      </w:pPr>
    </w:p>
    <w:p w14:paraId="1A83326C" w14:textId="7E3BBF93" w:rsidR="004E5094" w:rsidRPr="004F7E22" w:rsidRDefault="004E5094" w:rsidP="004E5094">
      <w:pPr>
        <w:pStyle w:val="Heading1"/>
      </w:pPr>
      <w:bookmarkStart w:id="21" w:name="_Toc212210920"/>
      <w:r>
        <w:t>New Business</w:t>
      </w:r>
      <w:bookmarkEnd w:id="21"/>
    </w:p>
    <w:p w14:paraId="567C9650" w14:textId="77777777" w:rsidR="004E5094" w:rsidRDefault="004E5094" w:rsidP="0060343E">
      <w:pPr>
        <w:ind w:firstLine="360"/>
      </w:pPr>
    </w:p>
    <w:p w14:paraId="77384D21" w14:textId="77777777" w:rsidR="00494602" w:rsidRPr="004F7E22" w:rsidRDefault="00494602" w:rsidP="0060343E">
      <w:pPr>
        <w:ind w:firstLine="360"/>
      </w:pPr>
    </w:p>
    <w:p w14:paraId="087E4DC2" w14:textId="65155BB6" w:rsidR="00BE6D6E" w:rsidRDefault="007E3338" w:rsidP="004F7E22">
      <w:pPr>
        <w:pStyle w:val="ListParagraph"/>
        <w:numPr>
          <w:ilvl w:val="0"/>
          <w:numId w:val="40"/>
        </w:numPr>
        <w:rPr>
          <w:rFonts w:ascii="Times New Roman" w:hAnsi="Times New Roman" w:cs="Times New Roman"/>
          <w:bCs/>
        </w:rPr>
      </w:pPr>
      <w:bookmarkStart w:id="22" w:name="_Hlk212199341"/>
      <w:r w:rsidRPr="0082525C">
        <w:rPr>
          <w:rFonts w:ascii="Times New Roman" w:hAnsi="Times New Roman" w:cs="Times New Roman"/>
          <w:b/>
        </w:rPr>
        <w:t>SRC Interpretation of ASHRAE Commercialism Policy</w:t>
      </w:r>
      <w:r w:rsidRPr="0082525C">
        <w:rPr>
          <w:rFonts w:ascii="Times New Roman" w:hAnsi="Times New Roman" w:cs="Times New Roman"/>
          <w:bCs/>
        </w:rPr>
        <w:t xml:space="preserve"> –</w:t>
      </w:r>
      <w:r w:rsidR="0033456B" w:rsidRPr="0082525C">
        <w:rPr>
          <w:rFonts w:ascii="Times New Roman" w:hAnsi="Times New Roman" w:cs="Times New Roman"/>
          <w:bCs/>
        </w:rPr>
        <w:t xml:space="preserve">Standards Committee requested an interpretation to the ASHRAE Commercialism policy. SRC responded </w:t>
      </w:r>
      <w:r w:rsidR="00034DFA" w:rsidRPr="0082525C">
        <w:rPr>
          <w:rFonts w:ascii="Times New Roman" w:hAnsi="Times New Roman" w:cs="Times New Roman"/>
          <w:bCs/>
        </w:rPr>
        <w:t xml:space="preserve">and stated that it was “OK to identify products or services in an ASHRAE standard when it is necessary to comply with ANSI as ANSI’s rules are more restrictive. Specifically, </w:t>
      </w:r>
      <w:proofErr w:type="gramStart"/>
      <w:r w:rsidR="00034DFA" w:rsidRPr="0082525C">
        <w:rPr>
          <w:rFonts w:ascii="Times New Roman" w:hAnsi="Times New Roman" w:cs="Times New Roman"/>
          <w:bCs/>
        </w:rPr>
        <w:t>as long as</w:t>
      </w:r>
      <w:proofErr w:type="gramEnd"/>
      <w:r w:rsidR="00034DFA" w:rsidRPr="0082525C">
        <w:rPr>
          <w:rFonts w:ascii="Times New Roman" w:hAnsi="Times New Roman" w:cs="Times New Roman"/>
          <w:bCs/>
        </w:rPr>
        <w:t xml:space="preserve"> the reference is made as instructed </w:t>
      </w:r>
      <w:r w:rsidR="00F91F40">
        <w:rPr>
          <w:rFonts w:ascii="Times New Roman" w:hAnsi="Times New Roman" w:cs="Times New Roman"/>
          <w:bCs/>
        </w:rPr>
        <w:t>by</w:t>
      </w:r>
      <w:r w:rsidR="00034DFA" w:rsidRPr="0082525C">
        <w:rPr>
          <w:rFonts w:ascii="Times New Roman" w:hAnsi="Times New Roman" w:cs="Times New Roman"/>
          <w:bCs/>
        </w:rPr>
        <w:t xml:space="preserve"> ANSI’s rules, it may be included and there is no conflict with these types of references in ASHRAE’S rules”. SPLS would like to draft guidance for PCs.</w:t>
      </w:r>
      <w:r w:rsidR="0082525C">
        <w:rPr>
          <w:rFonts w:ascii="Times New Roman" w:hAnsi="Times New Roman" w:cs="Times New Roman"/>
          <w:bCs/>
        </w:rPr>
        <w:t xml:space="preserve"> </w:t>
      </w:r>
      <w:r w:rsidR="0082525C" w:rsidRPr="0082525C">
        <w:rPr>
          <w:rFonts w:ascii="Times New Roman" w:hAnsi="Times New Roman" w:cs="Times New Roman"/>
          <w:bCs/>
        </w:rPr>
        <w:t xml:space="preserve">Phillip Johnson </w:t>
      </w:r>
      <w:r w:rsidR="0082525C">
        <w:rPr>
          <w:rFonts w:ascii="Times New Roman" w:hAnsi="Times New Roman" w:cs="Times New Roman"/>
          <w:bCs/>
        </w:rPr>
        <w:t>volunteered to draft such language</w:t>
      </w:r>
      <w:r w:rsidR="0082525C" w:rsidRPr="0082525C">
        <w:rPr>
          <w:rFonts w:ascii="Times New Roman" w:hAnsi="Times New Roman" w:cs="Times New Roman"/>
          <w:bCs/>
        </w:rPr>
        <w:t>.</w:t>
      </w:r>
      <w:r w:rsidR="0082525C">
        <w:rPr>
          <w:rFonts w:ascii="Times New Roman" w:hAnsi="Times New Roman" w:cs="Times New Roman"/>
          <w:bCs/>
        </w:rPr>
        <w:t xml:space="preserve"> An SPLS member noted t</w:t>
      </w:r>
      <w:r w:rsidRPr="0082525C">
        <w:rPr>
          <w:rFonts w:ascii="Times New Roman" w:hAnsi="Times New Roman" w:cs="Times New Roman"/>
          <w:bCs/>
        </w:rPr>
        <w:t>here is a disclaimer already included on inside cover of standards/guidelines</w:t>
      </w:r>
      <w:r w:rsidR="00F91F40" w:rsidRPr="00F91F40">
        <w:rPr>
          <w:rFonts w:ascii="Times New Roman" w:hAnsi="Times New Roman" w:cs="Times New Roman"/>
          <w:bCs/>
          <w:u w:val="single"/>
        </w:rPr>
        <w:t>, which states that “ASHRAE does not guarantee, certify, or assure the safety or performance of any products, components, or systems tested, installed, or operated in accordance with ASHRAE’s Standards or Guidelines</w:t>
      </w:r>
      <w:r w:rsidR="00A66601" w:rsidRPr="00F91F40">
        <w:rPr>
          <w:rFonts w:ascii="Times New Roman" w:hAnsi="Times New Roman" w:cs="Times New Roman"/>
          <w:bCs/>
          <w:u w:val="single"/>
        </w:rPr>
        <w:t>”</w:t>
      </w:r>
      <w:r w:rsidR="00A66601" w:rsidRPr="00F91F40">
        <w:rPr>
          <w:rFonts w:ascii="Times New Roman" w:hAnsi="Times New Roman" w:cs="Times New Roman"/>
          <w:bCs/>
        </w:rPr>
        <w:t>.</w:t>
      </w:r>
      <w:r w:rsidRPr="0082525C">
        <w:rPr>
          <w:rFonts w:ascii="Times New Roman" w:hAnsi="Times New Roman" w:cs="Times New Roman"/>
          <w:bCs/>
        </w:rPr>
        <w:t xml:space="preserve"> CMPs </w:t>
      </w:r>
      <w:r w:rsidR="00241F70">
        <w:rPr>
          <w:rFonts w:ascii="Times New Roman" w:hAnsi="Times New Roman" w:cs="Times New Roman"/>
          <w:bCs/>
        </w:rPr>
        <w:t>may not</w:t>
      </w:r>
      <w:r w:rsidRPr="0082525C">
        <w:rPr>
          <w:rFonts w:ascii="Times New Roman" w:hAnsi="Times New Roman" w:cs="Times New Roman"/>
          <w:bCs/>
        </w:rPr>
        <w:t xml:space="preserve"> need to be accepted based on allegations of violating ASHRAE commercialism policy. </w:t>
      </w:r>
      <w:bookmarkEnd w:id="22"/>
    </w:p>
    <w:p w14:paraId="555F1487" w14:textId="77777777" w:rsidR="007D7AE5" w:rsidRDefault="007D7AE5" w:rsidP="007D7AE5">
      <w:pPr>
        <w:pStyle w:val="ListParagraph"/>
        <w:ind w:left="360"/>
        <w:rPr>
          <w:rFonts w:ascii="Times New Roman" w:hAnsi="Times New Roman" w:cs="Times New Roman"/>
          <w:bCs/>
        </w:rPr>
      </w:pPr>
    </w:p>
    <w:p w14:paraId="5DA8930B" w14:textId="5DFF1729" w:rsidR="004F7E22" w:rsidRPr="004F7E22" w:rsidRDefault="0060343E" w:rsidP="004F7E22">
      <w:pPr>
        <w:pStyle w:val="ListParagraph"/>
        <w:numPr>
          <w:ilvl w:val="0"/>
          <w:numId w:val="40"/>
        </w:numPr>
        <w:rPr>
          <w:rFonts w:ascii="Times New Roman" w:hAnsi="Times New Roman" w:cs="Times New Roman"/>
          <w:bCs/>
        </w:rPr>
      </w:pPr>
      <w:r w:rsidRPr="004F7E22">
        <w:rPr>
          <w:rFonts w:ascii="Times New Roman" w:hAnsi="Times New Roman" w:cs="Times New Roman"/>
          <w:b/>
          <w:bCs/>
        </w:rPr>
        <w:t xml:space="preserve">Harmonization </w:t>
      </w:r>
      <w:r w:rsidR="00B96656" w:rsidRPr="004F7E22">
        <w:rPr>
          <w:rFonts w:ascii="Times New Roman" w:hAnsi="Times New Roman" w:cs="Times New Roman"/>
          <w:b/>
          <w:bCs/>
        </w:rPr>
        <w:t>Process:</w:t>
      </w:r>
      <w:r w:rsidR="000C72F4">
        <w:rPr>
          <w:rFonts w:ascii="Times New Roman" w:hAnsi="Times New Roman" w:cs="Times New Roman"/>
          <w:b/>
          <w:bCs/>
        </w:rPr>
        <w:t xml:space="preserve"> </w:t>
      </w:r>
      <w:r w:rsidR="000C72F4" w:rsidRPr="000C72F4">
        <w:rPr>
          <w:rFonts w:ascii="Times New Roman" w:hAnsi="Times New Roman" w:cs="Times New Roman"/>
        </w:rPr>
        <w:t>Phillip</w:t>
      </w:r>
      <w:r w:rsidR="000C72F4">
        <w:rPr>
          <w:rFonts w:ascii="Times New Roman" w:hAnsi="Times New Roman" w:cs="Times New Roman"/>
          <w:b/>
          <w:bCs/>
        </w:rPr>
        <w:t xml:space="preserve"> </w:t>
      </w:r>
      <w:r w:rsidRPr="004F7E22">
        <w:rPr>
          <w:rFonts w:ascii="Times New Roman" w:hAnsi="Times New Roman" w:cs="Times New Roman"/>
          <w:bCs/>
        </w:rPr>
        <w:t>Johnson</w:t>
      </w:r>
      <w:r w:rsidR="004F7E22" w:rsidRPr="004F7E22">
        <w:rPr>
          <w:rFonts w:ascii="Times New Roman" w:hAnsi="Times New Roman" w:cs="Times New Roman"/>
          <w:bCs/>
        </w:rPr>
        <w:t xml:space="preserve"> states that a </w:t>
      </w:r>
      <w:r w:rsidR="00DD4682">
        <w:rPr>
          <w:rFonts w:ascii="Times New Roman" w:hAnsi="Times New Roman" w:cs="Times New Roman"/>
          <w:bCs/>
        </w:rPr>
        <w:t>m</w:t>
      </w:r>
      <w:r w:rsidRPr="004F7E22">
        <w:rPr>
          <w:rFonts w:ascii="Times New Roman" w:hAnsi="Times New Roman" w:cs="Times New Roman"/>
          <w:bCs/>
        </w:rPr>
        <w:t>ass email was sent to SPC</w:t>
      </w:r>
      <w:r w:rsidR="00DD4682">
        <w:rPr>
          <w:rFonts w:ascii="Times New Roman" w:hAnsi="Times New Roman" w:cs="Times New Roman"/>
          <w:bCs/>
        </w:rPr>
        <w:t>/</w:t>
      </w:r>
      <w:r w:rsidRPr="004F7E22">
        <w:rPr>
          <w:rFonts w:ascii="Times New Roman" w:hAnsi="Times New Roman" w:cs="Times New Roman"/>
          <w:bCs/>
        </w:rPr>
        <w:t>SSPC chairs</w:t>
      </w:r>
      <w:r w:rsidR="003104F0">
        <w:rPr>
          <w:rFonts w:ascii="Times New Roman" w:hAnsi="Times New Roman" w:cs="Times New Roman"/>
          <w:bCs/>
        </w:rPr>
        <w:t xml:space="preserve"> on October 21, 2025</w:t>
      </w:r>
      <w:r w:rsidRPr="004F7E22">
        <w:rPr>
          <w:rFonts w:ascii="Times New Roman" w:hAnsi="Times New Roman" w:cs="Times New Roman"/>
          <w:bCs/>
        </w:rPr>
        <w:t>.</w:t>
      </w:r>
      <w:r w:rsidR="004F7E22" w:rsidRPr="004F7E22">
        <w:rPr>
          <w:rFonts w:ascii="Times New Roman" w:hAnsi="Times New Roman" w:cs="Times New Roman"/>
          <w:bCs/>
        </w:rPr>
        <w:t xml:space="preserve"> This email </w:t>
      </w:r>
      <w:r w:rsidR="003104F0">
        <w:rPr>
          <w:rFonts w:ascii="Times New Roman" w:hAnsi="Times New Roman" w:cs="Times New Roman"/>
          <w:bCs/>
        </w:rPr>
        <w:t xml:space="preserve">details </w:t>
      </w:r>
      <w:r w:rsidR="00DD4682">
        <w:rPr>
          <w:rFonts w:ascii="Times New Roman" w:hAnsi="Times New Roman" w:cs="Times New Roman"/>
          <w:bCs/>
        </w:rPr>
        <w:t>an action plan</w:t>
      </w:r>
      <w:r w:rsidR="003104F0">
        <w:rPr>
          <w:rFonts w:ascii="Times New Roman" w:hAnsi="Times New Roman" w:cs="Times New Roman"/>
          <w:bCs/>
        </w:rPr>
        <w:t xml:space="preserve"> and includes PC Chair and SPLS Liaison action items due December 15, 2025</w:t>
      </w:r>
      <w:r w:rsidRPr="004F7E22">
        <w:rPr>
          <w:rFonts w:ascii="Times New Roman" w:hAnsi="Times New Roman" w:cs="Times New Roman"/>
          <w:bCs/>
        </w:rPr>
        <w:t>.</w:t>
      </w:r>
      <w:r w:rsidR="00DD4682">
        <w:rPr>
          <w:rFonts w:ascii="Times New Roman" w:hAnsi="Times New Roman" w:cs="Times New Roman"/>
          <w:bCs/>
        </w:rPr>
        <w:t xml:space="preserve"> </w:t>
      </w:r>
      <w:r w:rsidRPr="004F7E22">
        <w:rPr>
          <w:rFonts w:ascii="Times New Roman" w:hAnsi="Times New Roman" w:cs="Times New Roman"/>
          <w:bCs/>
        </w:rPr>
        <w:t xml:space="preserve"> </w:t>
      </w:r>
    </w:p>
    <w:p w14:paraId="443B4E3D" w14:textId="4E4132CC" w:rsidR="004F7E22" w:rsidRPr="007540C2" w:rsidRDefault="0060343E" w:rsidP="0060343E">
      <w:pPr>
        <w:pStyle w:val="ListParagraph"/>
        <w:tabs>
          <w:tab w:val="left" w:pos="-1440"/>
          <w:tab w:val="left" w:pos="-720"/>
          <w:tab w:val="left" w:pos="0"/>
          <w:tab w:val="left" w:pos="360"/>
          <w:tab w:val="left" w:pos="720"/>
          <w:tab w:val="left" w:pos="1296"/>
          <w:tab w:val="left" w:pos="1890"/>
          <w:tab w:val="right" w:leader="dot" w:pos="9360"/>
        </w:tabs>
        <w:suppressAutoHyphens/>
        <w:ind w:left="360"/>
        <w:rPr>
          <w:rStyle w:val="Hyperlink"/>
          <w:rFonts w:ascii="Times New Roman" w:hAnsi="Times New Roman" w:cs="Times New Roman"/>
          <w:bCs/>
          <w:highlight w:val="yellow"/>
        </w:rPr>
      </w:pPr>
      <w:r w:rsidRPr="004F7E22">
        <w:rPr>
          <w:rFonts w:ascii="Times New Roman" w:hAnsi="Times New Roman" w:cs="Times New Roman"/>
          <w:bCs/>
        </w:rPr>
        <w:t>Action item: follow up with assigned PC’s around mid-November</w:t>
      </w:r>
      <w:r w:rsidRPr="00BE6D6E">
        <w:rPr>
          <w:rFonts w:ascii="Times New Roman" w:hAnsi="Times New Roman" w:cs="Times New Roman"/>
          <w:bCs/>
        </w:rPr>
        <w:t xml:space="preserve">. </w:t>
      </w:r>
      <w:r w:rsidR="004F7E22" w:rsidRPr="00BE6D6E">
        <w:rPr>
          <w:rFonts w:ascii="Times New Roman" w:hAnsi="Times New Roman" w:cs="Times New Roman"/>
          <w:bCs/>
        </w:rPr>
        <w:t xml:space="preserve">Philip </w:t>
      </w:r>
      <w:r w:rsidR="00B96656" w:rsidRPr="00BE6D6E">
        <w:rPr>
          <w:rFonts w:ascii="Times New Roman" w:hAnsi="Times New Roman" w:cs="Times New Roman"/>
          <w:bCs/>
        </w:rPr>
        <w:t>Johnson (</w:t>
      </w:r>
      <w:r w:rsidR="000C72F4" w:rsidRPr="00BE6D6E">
        <w:rPr>
          <w:rFonts w:ascii="Times New Roman" w:hAnsi="Times New Roman" w:cs="Times New Roman"/>
          <w:bCs/>
        </w:rPr>
        <w:t xml:space="preserve">PJ) is going </w:t>
      </w:r>
      <w:r w:rsidR="004F7E22" w:rsidRPr="00BE6D6E">
        <w:rPr>
          <w:rFonts w:ascii="Times New Roman" w:hAnsi="Times New Roman" w:cs="Times New Roman"/>
          <w:bCs/>
        </w:rPr>
        <w:t>to place working draft into one hub and begin making changes to be reviewed at future SPLS meetings. PJ will work on identifying topics. SPLS needs to set up a folder to collect feedback. PJ will create a spreadsheet, and each liaison will add their committee’s feedback. At the winter conference we will need a plan document.</w:t>
      </w:r>
      <w:r w:rsidR="00BE6D6E" w:rsidRPr="00BE6D6E">
        <w:rPr>
          <w:rFonts w:ascii="Times New Roman" w:hAnsi="Times New Roman" w:cs="Times New Roman"/>
          <w:bCs/>
        </w:rPr>
        <w:t xml:space="preserve"> See </w:t>
      </w:r>
      <w:r w:rsidR="007540C2">
        <w:rPr>
          <w:rFonts w:ascii="Times New Roman" w:hAnsi="Times New Roman" w:cs="Times New Roman"/>
          <w:b/>
        </w:rPr>
        <w:fldChar w:fldCharType="begin"/>
      </w:r>
      <w:r w:rsidR="007540C2">
        <w:rPr>
          <w:rFonts w:ascii="Times New Roman" w:hAnsi="Times New Roman" w:cs="Times New Roman"/>
          <w:b/>
        </w:rPr>
        <w:instrText>HYPERLINK "C:\\Users\\tomwa\\OneDrive\\Documents\\" \l "#ASHRAE##SPLS2025-10-23 SPLS Virtual MeetingSlide decks_JohnsonStandards Harmonization Update (2025-10-23).pptx"</w:instrText>
      </w:r>
      <w:r w:rsidR="007540C2">
        <w:rPr>
          <w:rFonts w:ascii="Times New Roman" w:hAnsi="Times New Roman" w:cs="Times New Roman"/>
          <w:b/>
        </w:rPr>
      </w:r>
      <w:r w:rsidR="007540C2">
        <w:rPr>
          <w:rFonts w:ascii="Times New Roman" w:hAnsi="Times New Roman" w:cs="Times New Roman"/>
          <w:b/>
        </w:rPr>
        <w:fldChar w:fldCharType="separate"/>
      </w:r>
      <w:r w:rsidR="007540C2" w:rsidRPr="007540C2">
        <w:rPr>
          <w:rStyle w:val="Hyperlink"/>
          <w:rFonts w:ascii="Times New Roman" w:hAnsi="Times New Roman" w:cs="Times New Roman"/>
          <w:b/>
        </w:rPr>
        <w:t>Attachment</w:t>
      </w:r>
      <w:r w:rsidR="007540C2">
        <w:rPr>
          <w:rStyle w:val="Hyperlink"/>
          <w:rFonts w:ascii="Times New Roman" w:hAnsi="Times New Roman" w:cs="Times New Roman"/>
          <w:b/>
        </w:rPr>
        <w:t xml:space="preserve"> B</w:t>
      </w:r>
    </w:p>
    <w:p w14:paraId="25F20946" w14:textId="2939240C" w:rsidR="0060343E" w:rsidRDefault="007540C2" w:rsidP="004F7E22">
      <w:pPr>
        <w:pStyle w:val="ListParagraph"/>
        <w:tabs>
          <w:tab w:val="left" w:pos="-1440"/>
          <w:tab w:val="left" w:pos="-720"/>
          <w:tab w:val="left" w:pos="0"/>
          <w:tab w:val="left" w:pos="360"/>
          <w:tab w:val="left" w:pos="720"/>
          <w:tab w:val="left" w:pos="1296"/>
          <w:tab w:val="left" w:pos="1890"/>
          <w:tab w:val="right" w:leader="dot" w:pos="9360"/>
        </w:tabs>
        <w:suppressAutoHyphens/>
        <w:ind w:left="360"/>
        <w:rPr>
          <w:rFonts w:ascii="Times New Roman" w:hAnsi="Times New Roman" w:cs="Times New Roman"/>
          <w:bCs/>
        </w:rPr>
      </w:pPr>
      <w:r>
        <w:rPr>
          <w:rFonts w:ascii="Times New Roman" w:hAnsi="Times New Roman" w:cs="Times New Roman"/>
          <w:b/>
        </w:rPr>
        <w:fldChar w:fldCharType="end"/>
      </w:r>
      <w:r w:rsidR="0060343E" w:rsidRPr="00BE6D6E">
        <w:rPr>
          <w:rFonts w:ascii="Times New Roman" w:hAnsi="Times New Roman" w:cs="Times New Roman"/>
          <w:b/>
        </w:rPr>
        <w:t xml:space="preserve">Next </w:t>
      </w:r>
      <w:proofErr w:type="gramStart"/>
      <w:r w:rsidR="0060343E" w:rsidRPr="00BE6D6E">
        <w:rPr>
          <w:rFonts w:ascii="Times New Roman" w:hAnsi="Times New Roman" w:cs="Times New Roman"/>
          <w:b/>
        </w:rPr>
        <w:t>steps</w:t>
      </w:r>
      <w:proofErr w:type="gramEnd"/>
      <w:r w:rsidR="004F7E22" w:rsidRPr="00BE6D6E">
        <w:rPr>
          <w:rFonts w:ascii="Times New Roman" w:hAnsi="Times New Roman" w:cs="Times New Roman"/>
          <w:b/>
        </w:rPr>
        <w:t>:</w:t>
      </w:r>
      <w:r w:rsidR="0060343E" w:rsidRPr="00BE6D6E">
        <w:rPr>
          <w:rFonts w:ascii="Times New Roman" w:hAnsi="Times New Roman" w:cs="Times New Roman"/>
          <w:b/>
        </w:rPr>
        <w:t xml:space="preserve"> </w:t>
      </w:r>
      <w:r w:rsidR="0060343E" w:rsidRPr="00BE6D6E">
        <w:rPr>
          <w:rFonts w:ascii="Times New Roman" w:hAnsi="Times New Roman" w:cs="Times New Roman"/>
          <w:bCs/>
        </w:rPr>
        <w:t xml:space="preserve">setting up a folder within one hub to collect feedback. </w:t>
      </w:r>
      <w:r w:rsidR="004F7E22" w:rsidRPr="00BE6D6E">
        <w:rPr>
          <w:rFonts w:ascii="Times New Roman" w:hAnsi="Times New Roman" w:cs="Times New Roman"/>
          <w:bCs/>
        </w:rPr>
        <w:t>We decided not to create a new committee and use existing. Quarterly updates are recommended</w:t>
      </w:r>
      <w:r w:rsidR="00CB7185" w:rsidRPr="00BE6D6E">
        <w:rPr>
          <w:rFonts w:ascii="Times New Roman" w:hAnsi="Times New Roman" w:cs="Times New Roman"/>
          <w:bCs/>
        </w:rPr>
        <w:t>.</w:t>
      </w:r>
    </w:p>
    <w:p w14:paraId="60E26FF0" w14:textId="77777777" w:rsidR="004E5094" w:rsidRDefault="004E5094" w:rsidP="004F7E22">
      <w:pPr>
        <w:pStyle w:val="ListParagraph"/>
        <w:tabs>
          <w:tab w:val="left" w:pos="-1440"/>
          <w:tab w:val="left" w:pos="-720"/>
          <w:tab w:val="left" w:pos="0"/>
          <w:tab w:val="left" w:pos="360"/>
          <w:tab w:val="left" w:pos="720"/>
          <w:tab w:val="left" w:pos="1296"/>
          <w:tab w:val="left" w:pos="1890"/>
          <w:tab w:val="right" w:leader="dot" w:pos="9360"/>
        </w:tabs>
        <w:suppressAutoHyphens/>
        <w:ind w:left="360"/>
        <w:rPr>
          <w:rFonts w:ascii="Times New Roman" w:hAnsi="Times New Roman" w:cs="Times New Roman"/>
          <w:b/>
        </w:rPr>
      </w:pPr>
    </w:p>
    <w:p w14:paraId="22ED6D77" w14:textId="3E382A70" w:rsidR="004E5094" w:rsidRPr="004F7E22" w:rsidRDefault="004E5094" w:rsidP="004E5094">
      <w:pPr>
        <w:pStyle w:val="Heading1"/>
      </w:pPr>
      <w:bookmarkStart w:id="23" w:name="_Toc212210921"/>
      <w:r>
        <w:t>Information Items</w:t>
      </w:r>
      <w:bookmarkEnd w:id="23"/>
    </w:p>
    <w:p w14:paraId="4B5ABD65" w14:textId="77777777" w:rsidR="004E5094" w:rsidRPr="004F7E22" w:rsidRDefault="004E5094" w:rsidP="004F7E22">
      <w:pPr>
        <w:pStyle w:val="ListParagraph"/>
        <w:tabs>
          <w:tab w:val="left" w:pos="-1440"/>
          <w:tab w:val="left" w:pos="-720"/>
          <w:tab w:val="left" w:pos="0"/>
          <w:tab w:val="left" w:pos="360"/>
          <w:tab w:val="left" w:pos="720"/>
          <w:tab w:val="left" w:pos="1296"/>
          <w:tab w:val="left" w:pos="1890"/>
          <w:tab w:val="right" w:leader="dot" w:pos="9360"/>
        </w:tabs>
        <w:suppressAutoHyphens/>
        <w:ind w:left="360"/>
        <w:rPr>
          <w:rFonts w:ascii="Times New Roman" w:hAnsi="Times New Roman" w:cs="Times New Roman"/>
          <w:b/>
        </w:rPr>
      </w:pPr>
    </w:p>
    <w:p w14:paraId="4BCD1679" w14:textId="34D7F036" w:rsidR="007E3338" w:rsidRPr="00BE6D6E" w:rsidRDefault="007E3338" w:rsidP="004E5094">
      <w:pPr>
        <w:pStyle w:val="ListParagraph"/>
        <w:numPr>
          <w:ilvl w:val="0"/>
          <w:numId w:val="42"/>
        </w:numPr>
        <w:ind w:left="360"/>
        <w:rPr>
          <w:rFonts w:ascii="Times New Roman" w:hAnsi="Times New Roman" w:cs="Times New Roman"/>
          <w:b/>
          <w:bCs/>
        </w:rPr>
      </w:pPr>
      <w:r w:rsidRPr="004E5094">
        <w:rPr>
          <w:rFonts w:ascii="Times New Roman" w:hAnsi="Times New Roman" w:cs="Times New Roman"/>
          <w:bCs/>
        </w:rPr>
        <w:t xml:space="preserve">ASHRAE Position Documents as approved by BOD may provide some directions regarding standards as shown in </w:t>
      </w:r>
      <w:hyperlink r:id="rId19" w:history="1">
        <w:r w:rsidR="00BE6D6E" w:rsidRPr="00BE6D6E">
          <w:rPr>
            <w:rStyle w:val="Hyperlink"/>
            <w:rFonts w:ascii="Times New Roman" w:hAnsi="Times New Roman" w:cs="Times New Roman"/>
            <w:b/>
            <w:bCs/>
          </w:rPr>
          <w:t>Attachment C</w:t>
        </w:r>
      </w:hyperlink>
    </w:p>
    <w:p w14:paraId="68417466" w14:textId="77777777" w:rsidR="004E5094" w:rsidRPr="004E5094" w:rsidRDefault="004E5094" w:rsidP="004E5094">
      <w:pPr>
        <w:pStyle w:val="ListParagraph"/>
        <w:ind w:left="360" w:hanging="360"/>
        <w:rPr>
          <w:rFonts w:ascii="Times New Roman" w:hAnsi="Times New Roman" w:cs="Times New Roman"/>
          <w:bCs/>
        </w:rPr>
      </w:pPr>
    </w:p>
    <w:p w14:paraId="15E408A2" w14:textId="27CC6FEC" w:rsidR="007E3338" w:rsidRPr="004E5094" w:rsidRDefault="007E3338" w:rsidP="004E5094">
      <w:pPr>
        <w:pStyle w:val="ListParagraph"/>
        <w:numPr>
          <w:ilvl w:val="0"/>
          <w:numId w:val="42"/>
        </w:numPr>
        <w:ind w:left="360"/>
        <w:rPr>
          <w:rFonts w:ascii="Times New Roman" w:hAnsi="Times New Roman" w:cs="Times New Roman"/>
          <w:b/>
        </w:rPr>
      </w:pPr>
      <w:r w:rsidRPr="004F7E22">
        <w:rPr>
          <w:rFonts w:ascii="Times New Roman" w:hAnsi="Times New Roman" w:cs="Times New Roman"/>
          <w:bCs/>
        </w:rPr>
        <w:t>Justin Prosser has been assigned as a liaison to TAC.</w:t>
      </w:r>
    </w:p>
    <w:p w14:paraId="5554E4B3" w14:textId="77777777" w:rsidR="004E5094" w:rsidRPr="004E5094" w:rsidRDefault="004E5094" w:rsidP="004E5094">
      <w:pPr>
        <w:pStyle w:val="ListParagraph"/>
        <w:ind w:left="360" w:hanging="360"/>
        <w:rPr>
          <w:rFonts w:ascii="Times New Roman" w:hAnsi="Times New Roman" w:cs="Times New Roman"/>
          <w:b/>
        </w:rPr>
      </w:pPr>
    </w:p>
    <w:p w14:paraId="682BFF2C" w14:textId="31EB6E56" w:rsidR="007E3338" w:rsidRDefault="007E3338" w:rsidP="004E5094">
      <w:pPr>
        <w:pStyle w:val="ListParagraph"/>
        <w:numPr>
          <w:ilvl w:val="0"/>
          <w:numId w:val="42"/>
        </w:numPr>
        <w:ind w:left="360"/>
        <w:rPr>
          <w:rFonts w:ascii="Times New Roman" w:hAnsi="Times New Roman" w:cs="Times New Roman"/>
          <w:bCs/>
        </w:rPr>
      </w:pPr>
      <w:r w:rsidRPr="004F7E22">
        <w:rPr>
          <w:rFonts w:ascii="Times New Roman" w:hAnsi="Times New Roman" w:cs="Times New Roman"/>
          <w:bCs/>
        </w:rPr>
        <w:t>Harmonization of Decarbonization Standards is conducted by Special Projects of TAC with SPLS representatives Tom Watson and David Yuill.</w:t>
      </w:r>
    </w:p>
    <w:p w14:paraId="329569A1" w14:textId="77777777" w:rsidR="004E5094" w:rsidRPr="004E5094" w:rsidRDefault="004E5094" w:rsidP="004E5094">
      <w:pPr>
        <w:pStyle w:val="ListParagraph"/>
        <w:ind w:left="360" w:hanging="360"/>
        <w:rPr>
          <w:rFonts w:ascii="Times New Roman" w:hAnsi="Times New Roman" w:cs="Times New Roman"/>
          <w:bCs/>
        </w:rPr>
      </w:pPr>
    </w:p>
    <w:p w14:paraId="5EF284BB" w14:textId="257BF7B4" w:rsidR="007E3338" w:rsidRDefault="007E3338" w:rsidP="004E5094">
      <w:pPr>
        <w:pStyle w:val="ListParagraph"/>
        <w:numPr>
          <w:ilvl w:val="0"/>
          <w:numId w:val="42"/>
        </w:numPr>
        <w:ind w:left="360"/>
        <w:rPr>
          <w:rFonts w:ascii="Times New Roman" w:hAnsi="Times New Roman" w:cs="Times New Roman"/>
          <w:bCs/>
        </w:rPr>
      </w:pPr>
      <w:r w:rsidRPr="004F7E22">
        <w:rPr>
          <w:rFonts w:ascii="Times New Roman" w:hAnsi="Times New Roman" w:cs="Times New Roman"/>
          <w:bCs/>
        </w:rPr>
        <w:t xml:space="preserve">Waiver of rules for chair of 189.1 </w:t>
      </w:r>
      <w:r w:rsidR="004F7E22" w:rsidRPr="004F7E22">
        <w:rPr>
          <w:rFonts w:ascii="Times New Roman" w:hAnsi="Times New Roman" w:cs="Times New Roman"/>
          <w:bCs/>
        </w:rPr>
        <w:t>has been</w:t>
      </w:r>
      <w:r w:rsidRPr="004F7E22">
        <w:rPr>
          <w:rFonts w:ascii="Times New Roman" w:hAnsi="Times New Roman" w:cs="Times New Roman"/>
          <w:bCs/>
        </w:rPr>
        <w:t xml:space="preserve"> sent back to SPLS by Standards Committee.  Thomas Loxley is working on options and will advise SPLS of next steps. Don agreed to become an ASHRAE member.</w:t>
      </w:r>
    </w:p>
    <w:p w14:paraId="779660E6" w14:textId="77777777" w:rsidR="004E5094" w:rsidRPr="004E5094" w:rsidRDefault="004E5094" w:rsidP="004E5094">
      <w:pPr>
        <w:pStyle w:val="ListParagraph"/>
        <w:ind w:left="360" w:hanging="360"/>
        <w:rPr>
          <w:rFonts w:ascii="Times New Roman" w:hAnsi="Times New Roman" w:cs="Times New Roman"/>
          <w:bCs/>
        </w:rPr>
      </w:pPr>
    </w:p>
    <w:p w14:paraId="18DAE575" w14:textId="2BB6BD56" w:rsidR="007E3338" w:rsidRPr="004F7E22" w:rsidRDefault="007E3338" w:rsidP="004E5094">
      <w:pPr>
        <w:pStyle w:val="ListParagraph"/>
        <w:numPr>
          <w:ilvl w:val="0"/>
          <w:numId w:val="42"/>
        </w:numPr>
        <w:ind w:left="360"/>
        <w:rPr>
          <w:rFonts w:ascii="Times New Roman" w:hAnsi="Times New Roman" w:cs="Times New Roman"/>
          <w:bCs/>
        </w:rPr>
      </w:pPr>
      <w:r w:rsidRPr="004F7E22">
        <w:rPr>
          <w:rFonts w:ascii="Times New Roman" w:hAnsi="Times New Roman" w:cs="Times New Roman"/>
          <w:bCs/>
        </w:rPr>
        <w:t xml:space="preserve">SPLS members should be updating GPC/SPC/SSPC status spreadsheet as shown in </w:t>
      </w:r>
      <w:hyperlink r:id="rId20" w:history="1">
        <w:r w:rsidR="00BE6D6E">
          <w:rPr>
            <w:rStyle w:val="Hyperlink"/>
            <w:rFonts w:ascii="Times New Roman" w:hAnsi="Times New Roman" w:cs="Times New Roman"/>
            <w:b/>
            <w:bCs/>
          </w:rPr>
          <w:t>Attachment D</w:t>
        </w:r>
      </w:hyperlink>
      <w:r w:rsidR="00594742">
        <w:rPr>
          <w:rFonts w:ascii="Times New Roman" w:hAnsi="Times New Roman" w:cs="Times New Roman"/>
        </w:rPr>
        <w:t xml:space="preserve">. </w:t>
      </w:r>
      <w:r w:rsidRPr="004F7E22">
        <w:rPr>
          <w:rFonts w:ascii="Times New Roman" w:hAnsi="Times New Roman" w:cs="Times New Roman"/>
          <w:bCs/>
        </w:rPr>
        <w:t>Does One Hub support this opening in a desktop application? Action item – staff to check into this and provide a demo at the next meeting.</w:t>
      </w:r>
    </w:p>
    <w:p w14:paraId="733CC3C7" w14:textId="77777777" w:rsidR="00DD22BB" w:rsidRPr="004F7E22" w:rsidRDefault="00DD22BB" w:rsidP="00DD22BB"/>
    <w:p w14:paraId="1120EADF" w14:textId="77777777" w:rsidR="00DD22BB" w:rsidRPr="004F7E22" w:rsidRDefault="00DD22BB" w:rsidP="00A85B3F"/>
    <w:p w14:paraId="0025F702" w14:textId="1C8C9A2A" w:rsidR="00A85B3F" w:rsidRPr="004F7E22" w:rsidRDefault="00A85B3F" w:rsidP="005A5661">
      <w:pPr>
        <w:pStyle w:val="Heading1"/>
      </w:pPr>
      <w:bookmarkStart w:id="24" w:name="_Toc212210922"/>
      <w:r w:rsidRPr="004F7E22">
        <w:t>Next Meeting</w:t>
      </w:r>
      <w:bookmarkEnd w:id="24"/>
    </w:p>
    <w:p w14:paraId="70E6EB08" w14:textId="77777777" w:rsidR="00C67E6C" w:rsidRPr="004F7E22" w:rsidRDefault="00C67E6C" w:rsidP="00A85B3F"/>
    <w:p w14:paraId="4B4AE7D0" w14:textId="51B2604D" w:rsidR="00A85B3F" w:rsidRPr="004F7E22" w:rsidRDefault="00A85B3F" w:rsidP="00A85B3F">
      <w:r w:rsidRPr="004F7E22">
        <w:t xml:space="preserve">The next SPLS meeting will be held on Thursday, </w:t>
      </w:r>
      <w:r w:rsidR="00E8570A" w:rsidRPr="004F7E22">
        <w:t>November 20</w:t>
      </w:r>
      <w:r w:rsidR="000C72F4" w:rsidRPr="004F7E22">
        <w:rPr>
          <w:vertAlign w:val="superscript"/>
        </w:rPr>
        <w:t>th</w:t>
      </w:r>
      <w:r w:rsidR="000C72F4" w:rsidRPr="004F7E22">
        <w:t>,</w:t>
      </w:r>
      <w:r w:rsidRPr="004F7E22">
        <w:t xml:space="preserve"> 2025, from 11:00 AM to 1:00 PM E</w:t>
      </w:r>
      <w:r w:rsidR="00E8570A" w:rsidRPr="004F7E22">
        <w:t>S</w:t>
      </w:r>
      <w:r w:rsidRPr="004F7E22">
        <w:t xml:space="preserve">T. </w:t>
      </w:r>
    </w:p>
    <w:p w14:paraId="237FC526" w14:textId="77777777" w:rsidR="00A85B3F" w:rsidRPr="004F7E22" w:rsidRDefault="00A85B3F" w:rsidP="006B5A86">
      <w:pPr>
        <w:pStyle w:val="ListParagraph"/>
        <w:rPr>
          <w:rFonts w:ascii="Times New Roman" w:hAnsi="Times New Roman" w:cs="Times New Roman"/>
        </w:rPr>
      </w:pPr>
    </w:p>
    <w:p w14:paraId="1EB7D3F3" w14:textId="4FA0E9B9" w:rsidR="003F5EC6" w:rsidRPr="004F7E22" w:rsidRDefault="003F5EC6" w:rsidP="00C50AA7">
      <w:pPr>
        <w:pStyle w:val="Heading1"/>
      </w:pPr>
      <w:bookmarkStart w:id="25" w:name="_Toc95725045"/>
      <w:bookmarkStart w:id="26" w:name="_Toc212210923"/>
      <w:r w:rsidRPr="004F7E22">
        <w:t>Adjournment</w:t>
      </w:r>
      <w:bookmarkEnd w:id="25"/>
      <w:bookmarkEnd w:id="26"/>
    </w:p>
    <w:p w14:paraId="0D4AD624" w14:textId="77777777" w:rsidR="003F5EC6" w:rsidRPr="004F7E22" w:rsidRDefault="003F5EC6" w:rsidP="003F5EC6"/>
    <w:p w14:paraId="43C97FE7" w14:textId="00B2788F" w:rsidR="006326A5" w:rsidRPr="004F7E22" w:rsidRDefault="00480FDC" w:rsidP="003F5EC6">
      <w:r w:rsidRPr="004F7E22">
        <w:t>The meeting</w:t>
      </w:r>
      <w:r w:rsidR="009001A5" w:rsidRPr="004F7E22">
        <w:t xml:space="preserve"> </w:t>
      </w:r>
      <w:r w:rsidR="006A4FCD" w:rsidRPr="004F7E22">
        <w:t xml:space="preserve">was </w:t>
      </w:r>
      <w:r w:rsidRPr="004F7E22">
        <w:t xml:space="preserve">adjourned at </w:t>
      </w:r>
      <w:r w:rsidR="00ED4F99">
        <w:rPr>
          <w:color w:val="000000" w:themeColor="text1"/>
        </w:rPr>
        <w:t>11:57</w:t>
      </w:r>
      <w:r w:rsidR="00262B3A" w:rsidRPr="004F7E22">
        <w:rPr>
          <w:color w:val="000000" w:themeColor="text1"/>
        </w:rPr>
        <w:t xml:space="preserve"> </w:t>
      </w:r>
      <w:r w:rsidR="00A85B3F" w:rsidRPr="004F7E22">
        <w:rPr>
          <w:color w:val="000000" w:themeColor="text1"/>
        </w:rPr>
        <w:t>P</w:t>
      </w:r>
      <w:r w:rsidR="006A4FCD" w:rsidRPr="004F7E22">
        <w:rPr>
          <w:color w:val="000000" w:themeColor="text1"/>
        </w:rPr>
        <w:t>M</w:t>
      </w:r>
      <w:r w:rsidRPr="004F7E22">
        <w:rPr>
          <w:color w:val="000000" w:themeColor="text1"/>
        </w:rPr>
        <w:t xml:space="preserve"> </w:t>
      </w:r>
      <w:r w:rsidRPr="004F7E22">
        <w:t>E</w:t>
      </w:r>
      <w:r w:rsidR="00A85B3F" w:rsidRPr="004F7E22">
        <w:t>D</w:t>
      </w:r>
      <w:r w:rsidRPr="004F7E22">
        <w:t>T.</w:t>
      </w:r>
    </w:p>
    <w:p w14:paraId="03A8975D" w14:textId="77777777" w:rsidR="00A85B3F" w:rsidRPr="004F7E22" w:rsidRDefault="00A85B3F" w:rsidP="003F5EC6"/>
    <w:p w14:paraId="4113ADB6" w14:textId="77777777" w:rsidR="00594742" w:rsidRDefault="00594742" w:rsidP="00A85B3F">
      <w:pPr>
        <w:rPr>
          <w:b/>
          <w:bCs/>
          <w:u w:val="single"/>
        </w:rPr>
      </w:pPr>
      <w:bookmarkStart w:id="27" w:name="ATTACHMENT_A"/>
    </w:p>
    <w:p w14:paraId="6822FE42" w14:textId="2AFBF24A" w:rsidR="00A85B3F" w:rsidRPr="00594742" w:rsidRDefault="00A85B3F" w:rsidP="003F5EC6">
      <w:pPr>
        <w:rPr>
          <w:b/>
          <w:bCs/>
          <w:u w:val="single"/>
        </w:rPr>
      </w:pPr>
      <w:r w:rsidRPr="004F7E22">
        <w:rPr>
          <w:b/>
          <w:bCs/>
          <w:u w:val="single"/>
        </w:rPr>
        <w:t>ATTACHMENT A</w:t>
      </w:r>
      <w:bookmarkEnd w:id="27"/>
    </w:p>
    <w:bookmarkStart w:id="28" w:name="_MON_1822741720"/>
    <w:bookmarkEnd w:id="28"/>
    <w:p w14:paraId="6096D8FF" w14:textId="08494AA2" w:rsidR="00A85B3F" w:rsidRPr="004F7E22" w:rsidRDefault="00594742" w:rsidP="003F5EC6">
      <w:r>
        <w:object w:dxaOrig="1504" w:dyaOrig="981" w14:anchorId="7EC0D0DC">
          <v:shape id="_x0000_i1026" type="#_x0000_t75" style="width:75.2pt;height:49.05pt" o:ole="">
            <v:imagedata r:id="rId21" o:title=""/>
          </v:shape>
          <o:OLEObject Type="Embed" ProgID="Word.Document.12" ShapeID="_x0000_i1026" DrawAspect="Icon" ObjectID="_1823754893" r:id="rId22">
            <o:FieldCodes>\s</o:FieldCodes>
          </o:OLEObject>
        </w:object>
      </w:r>
    </w:p>
    <w:p w14:paraId="03950FA7" w14:textId="5964FE47" w:rsidR="00BE6D6E" w:rsidRPr="004F7E22" w:rsidRDefault="00BE6D6E" w:rsidP="003F5EC6"/>
    <w:p w14:paraId="3545BEE6" w14:textId="35578F01" w:rsidR="00BE6D6E" w:rsidRDefault="00BE6D6E" w:rsidP="00BB31CA">
      <w:pPr>
        <w:rPr>
          <w:b/>
          <w:bCs/>
          <w:u w:val="single"/>
        </w:rPr>
      </w:pPr>
      <w:bookmarkStart w:id="29" w:name="ATTACHMENT_B"/>
      <w:r>
        <w:rPr>
          <w:b/>
          <w:bCs/>
          <w:u w:val="single"/>
        </w:rPr>
        <w:t>ATTACHMENT B</w:t>
      </w:r>
    </w:p>
    <w:p w14:paraId="14EBFA62" w14:textId="77777777" w:rsidR="00BE6D6E" w:rsidRDefault="00BE6D6E" w:rsidP="00BB31CA">
      <w:pPr>
        <w:rPr>
          <w:b/>
          <w:bCs/>
          <w:u w:val="single"/>
        </w:rPr>
      </w:pPr>
    </w:p>
    <w:p w14:paraId="31A4B9E2" w14:textId="1FDEF9A7" w:rsidR="00BE6D6E" w:rsidRDefault="00BE6D6E" w:rsidP="00BB31CA">
      <w:pPr>
        <w:rPr>
          <w:b/>
          <w:bCs/>
          <w:u w:val="single"/>
        </w:rPr>
      </w:pPr>
      <w:r>
        <w:rPr>
          <w:b/>
          <w:bCs/>
          <w:u w:val="single"/>
        </w:rPr>
        <w:object w:dxaOrig="1504" w:dyaOrig="981" w14:anchorId="481C404E">
          <v:shape id="_x0000_i1027" type="#_x0000_t75" style="width:75.2pt;height:49.05pt" o:ole="">
            <v:imagedata r:id="rId23" o:title=""/>
          </v:shape>
          <o:OLEObject Type="Embed" ProgID="PowerPoint.Show.12" ShapeID="_x0000_i1027" DrawAspect="Icon" ObjectID="_1823754894" r:id="rId24"/>
        </w:object>
      </w:r>
    </w:p>
    <w:p w14:paraId="08492AB6" w14:textId="77777777" w:rsidR="00BE6D6E" w:rsidRDefault="00BE6D6E" w:rsidP="00BB31CA">
      <w:pPr>
        <w:rPr>
          <w:b/>
          <w:bCs/>
          <w:u w:val="single"/>
        </w:rPr>
      </w:pPr>
    </w:p>
    <w:p w14:paraId="549DCD42" w14:textId="127BDFCF" w:rsidR="00BB31CA" w:rsidRDefault="00BB31CA" w:rsidP="00BB31CA">
      <w:pPr>
        <w:rPr>
          <w:b/>
          <w:bCs/>
          <w:u w:val="single"/>
        </w:rPr>
      </w:pPr>
      <w:r w:rsidRPr="004F7E22">
        <w:rPr>
          <w:b/>
          <w:bCs/>
          <w:u w:val="single"/>
        </w:rPr>
        <w:t xml:space="preserve">ATTACHMENT </w:t>
      </w:r>
      <w:r w:rsidR="00BE6D6E">
        <w:rPr>
          <w:b/>
          <w:bCs/>
          <w:u w:val="single"/>
        </w:rPr>
        <w:t>C</w:t>
      </w:r>
    </w:p>
    <w:p w14:paraId="4DC815F8" w14:textId="130FFF98" w:rsidR="00594742" w:rsidRDefault="00594742" w:rsidP="00BB31CA">
      <w:pPr>
        <w:rPr>
          <w:b/>
          <w:bCs/>
          <w:u w:val="single"/>
        </w:rPr>
      </w:pPr>
      <w:r w:rsidRPr="00594742">
        <w:rPr>
          <w:b/>
          <w:bCs/>
          <w:u w:val="single"/>
        </w:rPr>
        <w:object w:dxaOrig="1539" w:dyaOrig="997" w14:anchorId="76396621">
          <v:shape id="_x0000_i1028" type="#_x0000_t75" style="width:76.95pt;height:49.85pt" o:ole="">
            <v:imagedata r:id="rId25" o:title=""/>
          </v:shape>
          <o:OLEObject Type="Embed" ProgID="Excel.Sheet.12" ShapeID="_x0000_i1028" DrawAspect="Icon" ObjectID="_1823754895" r:id="rId26"/>
        </w:object>
      </w:r>
    </w:p>
    <w:p w14:paraId="3BBCB561" w14:textId="77777777" w:rsidR="00594742" w:rsidRDefault="00594742" w:rsidP="00BB31CA">
      <w:pPr>
        <w:rPr>
          <w:b/>
          <w:bCs/>
          <w:u w:val="single"/>
        </w:rPr>
      </w:pPr>
    </w:p>
    <w:p w14:paraId="01250B3B" w14:textId="03C4F9EF" w:rsidR="00594742" w:rsidRPr="004F7E22" w:rsidRDefault="00594742" w:rsidP="00BB31CA">
      <w:pPr>
        <w:rPr>
          <w:b/>
          <w:bCs/>
          <w:u w:val="single"/>
        </w:rPr>
      </w:pPr>
      <w:r>
        <w:rPr>
          <w:b/>
          <w:bCs/>
          <w:u w:val="single"/>
        </w:rPr>
        <w:t xml:space="preserve">ATTACHMENT </w:t>
      </w:r>
      <w:r w:rsidR="00BE6D6E">
        <w:rPr>
          <w:b/>
          <w:bCs/>
          <w:u w:val="single"/>
        </w:rPr>
        <w:t>D</w:t>
      </w:r>
    </w:p>
    <w:bookmarkEnd w:id="29"/>
    <w:p w14:paraId="4AE880B0" w14:textId="77777777" w:rsidR="00BB31CA" w:rsidRPr="004F7E22" w:rsidRDefault="00BB31CA" w:rsidP="003F5EC6"/>
    <w:p w14:paraId="2FA21BD8" w14:textId="1D747D00" w:rsidR="00BB31CA" w:rsidRPr="004F7E22" w:rsidRDefault="00BF1F0B" w:rsidP="003F5EC6">
      <w:r w:rsidRPr="00BF1F0B">
        <w:rPr>
          <w:b/>
        </w:rPr>
        <w:object w:dxaOrig="1539" w:dyaOrig="997" w14:anchorId="718F31C0">
          <v:shape id="_x0000_i1029" type="#_x0000_t75" style="width:76.95pt;height:49.85pt" o:ole="">
            <v:imagedata r:id="rId27" o:title=""/>
          </v:shape>
          <o:OLEObject Type="Embed" ProgID="Excel.Sheet.12" ShapeID="_x0000_i1029" DrawAspect="Icon" ObjectID="_1823754896" r:id="rId28"/>
        </w:object>
      </w:r>
    </w:p>
    <w:sectPr w:rsidR="00BB31CA" w:rsidRPr="004F7E22" w:rsidSect="00136353">
      <w:footerReference w:type="even" r:id="rId29"/>
      <w:footerReference w:type="default" r:id="rId30"/>
      <w:footerReference w:type="first" r:id="rId31"/>
      <w:type w:val="continuous"/>
      <w:pgSz w:w="12240" w:h="15840" w:code="1"/>
      <w:pgMar w:top="1152" w:right="1440" w:bottom="1152"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246F8" w14:textId="77777777" w:rsidR="009F225A" w:rsidRPr="0045503B" w:rsidRDefault="009F225A" w:rsidP="00B60957">
      <w:r w:rsidRPr="0045503B">
        <w:separator/>
      </w:r>
    </w:p>
  </w:endnote>
  <w:endnote w:type="continuationSeparator" w:id="0">
    <w:p w14:paraId="07525229" w14:textId="77777777" w:rsidR="009F225A" w:rsidRPr="0045503B" w:rsidRDefault="009F225A" w:rsidP="00B60957">
      <w:r w:rsidRPr="0045503B">
        <w:continuationSeparator/>
      </w:r>
    </w:p>
  </w:endnote>
  <w:endnote w:type="continuationNotice" w:id="1">
    <w:p w14:paraId="6FE836ED" w14:textId="77777777" w:rsidR="009F225A" w:rsidRPr="0045503B" w:rsidRDefault="009F22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C344D" w14:textId="10E33A87" w:rsidR="009C13BC" w:rsidRPr="0045503B" w:rsidRDefault="009C13BC">
    <w:pPr>
      <w:pStyle w:val="Footer"/>
    </w:pPr>
    <w:r w:rsidRPr="00D309BE">
      <w:rPr>
        <w:noProof/>
      </w:rPr>
      <mc:AlternateContent>
        <mc:Choice Requires="wps">
          <w:drawing>
            <wp:anchor distT="0" distB="0" distL="0" distR="0" simplePos="0" relativeHeight="251658242" behindDoc="0" locked="0" layoutInCell="1" allowOverlap="1" wp14:anchorId="7848F55A" wp14:editId="6FEB1B2D">
              <wp:simplePos x="635" y="635"/>
              <wp:positionH relativeFrom="page">
                <wp:align>center</wp:align>
              </wp:positionH>
              <wp:positionV relativeFrom="page">
                <wp:align>bottom</wp:align>
              </wp:positionV>
              <wp:extent cx="1096010" cy="345440"/>
              <wp:effectExtent l="0" t="0" r="8890" b="0"/>
              <wp:wrapNone/>
              <wp:docPr id="575039728" name="Text Box 2" descr="Classified as Busin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6010" cy="345440"/>
                      </a:xfrm>
                      <a:prstGeom prst="rect">
                        <a:avLst/>
                      </a:prstGeom>
                      <a:noFill/>
                      <a:ln>
                        <a:noFill/>
                      </a:ln>
                    </wps:spPr>
                    <wps:txbx>
                      <w:txbxContent>
                        <w:p w14:paraId="763957DA" w14:textId="10EC4E32" w:rsidR="009C13BC" w:rsidRPr="00D309BE" w:rsidRDefault="009C13BC" w:rsidP="009C13BC">
                          <w:pPr>
                            <w:rPr>
                              <w:rFonts w:ascii="Calibri" w:hAnsi="Calibri" w:cs="Calibri"/>
                              <w:color w:val="000000"/>
                              <w:sz w:val="20"/>
                              <w:szCs w:val="20"/>
                            </w:rPr>
                          </w:pPr>
                          <w:r w:rsidRPr="00D309BE">
                            <w:rPr>
                              <w:rFonts w:ascii="Calibri" w:hAnsi="Calibri" w:cs="Calibri"/>
                              <w:color w:val="000000"/>
                              <w:sz w:val="20"/>
                              <w:szCs w:val="20"/>
                            </w:rPr>
                            <w:t>Classified as Business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48F55A" id="_x0000_t202" coordsize="21600,21600" o:spt="202" path="m,l,21600r21600,l21600,xe">
              <v:stroke joinstyle="miter"/>
              <v:path gradientshapeok="t" o:connecttype="rect"/>
            </v:shapetype>
            <v:shape id="Text Box 2" o:spid="_x0000_s1026" type="#_x0000_t202" alt="Classified as Business" style="position:absolute;margin-left:0;margin-top:0;width:86.3pt;height:27.2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" filled="f" stroked="f">
              <v:textbox style="mso-fit-shape-to-text:t" inset="0,0,0,15pt">
                <w:txbxContent>
                  <w:p w14:paraId="763957DA" w14:textId="10EC4E32" w:rsidR="009C13BC" w:rsidRPr="00D309BE" w:rsidRDefault="009C13BC" w:rsidP="009C13BC">
                    <w:pPr>
                      <w:rPr>
                        <w:rFonts w:ascii="Calibri" w:hAnsi="Calibri" w:cs="Calibri"/>
                        <w:color w:val="000000"/>
                        <w:sz w:val="20"/>
                        <w:szCs w:val="20"/>
                      </w:rPr>
                    </w:pPr>
                    <w:r w:rsidRPr="00D309BE">
                      <w:rPr>
                        <w:rFonts w:ascii="Calibri" w:hAnsi="Calibri" w:cs="Calibri"/>
                        <w:color w:val="000000"/>
                        <w:sz w:val="20"/>
                        <w:szCs w:val="20"/>
                      </w:rPr>
                      <w:t>Classified as Business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48795" w14:textId="724C228B" w:rsidR="009F1279" w:rsidRPr="0045503B" w:rsidRDefault="009C13BC">
    <w:pPr>
      <w:pStyle w:val="Footer"/>
      <w:jc w:val="center"/>
    </w:pPr>
    <w:r w:rsidRPr="00D309BE">
      <w:rPr>
        <w:noProof/>
      </w:rPr>
      <mc:AlternateContent>
        <mc:Choice Requires="wps">
          <w:drawing>
            <wp:anchor distT="0" distB="0" distL="0" distR="0" simplePos="0" relativeHeight="251658240" behindDoc="0" locked="0" layoutInCell="1" allowOverlap="1" wp14:anchorId="6DD61B97" wp14:editId="76A1A86D">
              <wp:simplePos x="635" y="635"/>
              <wp:positionH relativeFrom="page">
                <wp:align>center</wp:align>
              </wp:positionH>
              <wp:positionV relativeFrom="page">
                <wp:align>bottom</wp:align>
              </wp:positionV>
              <wp:extent cx="1096010" cy="345440"/>
              <wp:effectExtent l="0" t="0" r="8890" b="0"/>
              <wp:wrapNone/>
              <wp:docPr id="1123470646" name="Text Box 3" descr="Classified as Busin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6010" cy="345440"/>
                      </a:xfrm>
                      <a:prstGeom prst="rect">
                        <a:avLst/>
                      </a:prstGeom>
                      <a:noFill/>
                      <a:ln>
                        <a:noFill/>
                      </a:ln>
                    </wps:spPr>
                    <wps:txbx>
                      <w:txbxContent>
                        <w:p w14:paraId="685FF942" w14:textId="44EA56A2" w:rsidR="009C13BC" w:rsidRPr="00D309BE" w:rsidRDefault="009C13BC" w:rsidP="009C13BC">
                          <w:pPr>
                            <w:rPr>
                              <w:rFonts w:ascii="Calibri" w:hAnsi="Calibri" w:cs="Calibri"/>
                              <w:color w:val="000000"/>
                              <w:sz w:val="20"/>
                              <w:szCs w:val="20"/>
                            </w:rPr>
                          </w:pPr>
                          <w:r w:rsidRPr="00D309BE">
                            <w:rPr>
                              <w:rFonts w:ascii="Calibri" w:hAnsi="Calibri" w:cs="Calibri"/>
                              <w:color w:val="000000"/>
                              <w:sz w:val="20"/>
                              <w:szCs w:val="20"/>
                            </w:rPr>
                            <w:t>Classified as Business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D61B97" id="_x0000_t202" coordsize="21600,21600" o:spt="202" path="m,l,21600r21600,l21600,xe">
              <v:stroke joinstyle="miter"/>
              <v:path gradientshapeok="t" o:connecttype="rect"/>
            </v:shapetype>
            <v:shape id="Text Box 3" o:spid="_x0000_s1027" type="#_x0000_t202" alt="Classified as Business" style="position:absolute;left:0;text-align:left;margin-left:0;margin-top:0;width:86.3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" filled="f" stroked="f">
              <v:textbox style="mso-fit-shape-to-text:t" inset="0,0,0,15pt">
                <w:txbxContent>
                  <w:p w14:paraId="685FF942" w14:textId="44EA56A2" w:rsidR="009C13BC" w:rsidRPr="00D309BE" w:rsidRDefault="009C13BC" w:rsidP="009C13BC">
                    <w:pPr>
                      <w:rPr>
                        <w:rFonts w:ascii="Calibri" w:hAnsi="Calibri" w:cs="Calibri"/>
                        <w:color w:val="000000"/>
                        <w:sz w:val="20"/>
                        <w:szCs w:val="20"/>
                      </w:rPr>
                    </w:pPr>
                    <w:r w:rsidRPr="00D309BE">
                      <w:rPr>
                        <w:rFonts w:ascii="Calibri" w:hAnsi="Calibri" w:cs="Calibri"/>
                        <w:color w:val="000000"/>
                        <w:sz w:val="20"/>
                        <w:szCs w:val="20"/>
                      </w:rPr>
                      <w:t>Classified as Business</w:t>
                    </w:r>
                  </w:p>
                </w:txbxContent>
              </v:textbox>
              <w10:wrap anchorx="page" anchory="page"/>
            </v:shape>
          </w:pict>
        </mc:Fallback>
      </mc:AlternateContent>
    </w:r>
    <w:r w:rsidR="009F1279" w:rsidRPr="00D309BE">
      <w:fldChar w:fldCharType="begin"/>
    </w:r>
    <w:r w:rsidR="009F1279" w:rsidRPr="0045503B">
      <w:instrText xml:space="preserve"> PAGE   \* MERGEFORMAT </w:instrText>
    </w:r>
    <w:r w:rsidR="009F1279" w:rsidRPr="00D309BE">
      <w:fldChar w:fldCharType="separate"/>
    </w:r>
    <w:r w:rsidR="009F1279" w:rsidRPr="00D309BE">
      <w:t>ii</w:t>
    </w:r>
    <w:r w:rsidR="009F1279" w:rsidRPr="00D309BE">
      <w:fldChar w:fldCharType="end"/>
    </w:r>
  </w:p>
  <w:p w14:paraId="6D623704" w14:textId="77777777" w:rsidR="009F1279" w:rsidRPr="0045503B" w:rsidRDefault="009F1279">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B701B" w14:textId="723ED30F" w:rsidR="009C13BC" w:rsidRPr="0045503B" w:rsidRDefault="009C13BC">
    <w:pPr>
      <w:pStyle w:val="Footer"/>
    </w:pPr>
    <w:r w:rsidRPr="00D309BE">
      <w:rPr>
        <w:noProof/>
      </w:rPr>
      <mc:AlternateContent>
        <mc:Choice Requires="wps">
          <w:drawing>
            <wp:anchor distT="0" distB="0" distL="0" distR="0" simplePos="0" relativeHeight="251658244" behindDoc="0" locked="0" layoutInCell="1" allowOverlap="1" wp14:anchorId="6F33CCCC" wp14:editId="1CE6F5F7">
              <wp:simplePos x="635" y="635"/>
              <wp:positionH relativeFrom="page">
                <wp:align>center</wp:align>
              </wp:positionH>
              <wp:positionV relativeFrom="page">
                <wp:align>bottom</wp:align>
              </wp:positionV>
              <wp:extent cx="1096010" cy="345440"/>
              <wp:effectExtent l="0" t="0" r="8890" b="0"/>
              <wp:wrapNone/>
              <wp:docPr id="187398819" name="Text Box 5" descr="Classified as Busin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6010" cy="345440"/>
                      </a:xfrm>
                      <a:prstGeom prst="rect">
                        <a:avLst/>
                      </a:prstGeom>
                      <a:noFill/>
                      <a:ln>
                        <a:noFill/>
                      </a:ln>
                    </wps:spPr>
                    <wps:txbx>
                      <w:txbxContent>
                        <w:p w14:paraId="68BFD28F" w14:textId="21FD9A08" w:rsidR="009C13BC" w:rsidRPr="00D309BE" w:rsidRDefault="009C13BC" w:rsidP="009C13BC">
                          <w:pPr>
                            <w:rPr>
                              <w:rFonts w:ascii="Calibri" w:hAnsi="Calibri" w:cs="Calibri"/>
                              <w:color w:val="000000"/>
                              <w:sz w:val="20"/>
                              <w:szCs w:val="20"/>
                            </w:rPr>
                          </w:pPr>
                          <w:r w:rsidRPr="00D309BE">
                            <w:rPr>
                              <w:rFonts w:ascii="Calibri" w:hAnsi="Calibri" w:cs="Calibri"/>
                              <w:color w:val="000000"/>
                              <w:sz w:val="20"/>
                              <w:szCs w:val="20"/>
                            </w:rPr>
                            <w:t>Classified as Business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33CCCC" id="_x0000_t202" coordsize="21600,21600" o:spt="202" path="m,l,21600r21600,l21600,xe">
              <v:stroke joinstyle="miter"/>
              <v:path gradientshapeok="t" o:connecttype="rect"/>
            </v:shapetype>
            <v:shape id="Text Box 5" o:spid="_x0000_s1028" type="#_x0000_t202" alt="Classified as Business" style="position:absolute;margin-left:0;margin-top:0;width:86.3pt;height:27.2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" filled="f" stroked="f">
              <v:textbox style="mso-fit-shape-to-text:t" inset="0,0,0,15pt">
                <w:txbxContent>
                  <w:p w14:paraId="68BFD28F" w14:textId="21FD9A08" w:rsidR="009C13BC" w:rsidRPr="00D309BE" w:rsidRDefault="009C13BC" w:rsidP="009C13BC">
                    <w:pPr>
                      <w:rPr>
                        <w:rFonts w:ascii="Calibri" w:hAnsi="Calibri" w:cs="Calibri"/>
                        <w:color w:val="000000"/>
                        <w:sz w:val="20"/>
                        <w:szCs w:val="20"/>
                      </w:rPr>
                    </w:pPr>
                    <w:r w:rsidRPr="00D309BE">
                      <w:rPr>
                        <w:rFonts w:ascii="Calibri" w:hAnsi="Calibri" w:cs="Calibri"/>
                        <w:color w:val="000000"/>
                        <w:sz w:val="20"/>
                        <w:szCs w:val="20"/>
                      </w:rPr>
                      <w:t>Classified as Business</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1F33E" w14:textId="48166F0C" w:rsidR="009F1279" w:rsidRPr="0045503B" w:rsidRDefault="009F1279" w:rsidP="006A4FCD">
    <w:pPr>
      <w:pStyle w:val="Footer"/>
      <w:jc w:val="center"/>
    </w:pPr>
    <w:r w:rsidRPr="00D309BE">
      <w:fldChar w:fldCharType="begin"/>
    </w:r>
    <w:r w:rsidRPr="0045503B">
      <w:instrText xml:space="preserve"> PAGE   \* MERGEFORMAT </w:instrText>
    </w:r>
    <w:r w:rsidRPr="00D309BE">
      <w:fldChar w:fldCharType="separate"/>
    </w:r>
    <w:r w:rsidRPr="00D309BE">
      <w:t>7</w:t>
    </w:r>
    <w:r w:rsidRPr="00D309BE">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2089E" w14:textId="7E09531E" w:rsidR="009C13BC" w:rsidRPr="0045503B" w:rsidRDefault="009C13BC">
    <w:pPr>
      <w:pStyle w:val="Footer"/>
    </w:pPr>
    <w:r w:rsidRPr="00D309BE">
      <w:rPr>
        <w:noProof/>
      </w:rPr>
      <mc:AlternateContent>
        <mc:Choice Requires="wps">
          <w:drawing>
            <wp:anchor distT="0" distB="0" distL="0" distR="0" simplePos="0" relativeHeight="251658245" behindDoc="0" locked="0" layoutInCell="1" allowOverlap="1" wp14:anchorId="46C6AA85" wp14:editId="3839121E">
              <wp:simplePos x="635" y="635"/>
              <wp:positionH relativeFrom="page">
                <wp:align>center</wp:align>
              </wp:positionH>
              <wp:positionV relativeFrom="page">
                <wp:align>bottom</wp:align>
              </wp:positionV>
              <wp:extent cx="1096010" cy="345440"/>
              <wp:effectExtent l="0" t="0" r="8890" b="0"/>
              <wp:wrapNone/>
              <wp:docPr id="2082298516" name="Text Box 4" descr="Classified as Busin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6010" cy="345440"/>
                      </a:xfrm>
                      <a:prstGeom prst="rect">
                        <a:avLst/>
                      </a:prstGeom>
                      <a:noFill/>
                      <a:ln>
                        <a:noFill/>
                      </a:ln>
                    </wps:spPr>
                    <wps:txbx>
                      <w:txbxContent>
                        <w:p w14:paraId="286419DB" w14:textId="2340A31A" w:rsidR="009C13BC" w:rsidRPr="00D309BE" w:rsidRDefault="009C13BC" w:rsidP="009C13BC">
                          <w:pPr>
                            <w:rPr>
                              <w:rFonts w:ascii="Calibri" w:hAnsi="Calibri" w:cs="Calibri"/>
                              <w:color w:val="000000"/>
                              <w:sz w:val="20"/>
                              <w:szCs w:val="20"/>
                            </w:rPr>
                          </w:pPr>
                          <w:r w:rsidRPr="00D309BE">
                            <w:rPr>
                              <w:rFonts w:ascii="Calibri" w:hAnsi="Calibri" w:cs="Calibri"/>
                              <w:color w:val="000000"/>
                              <w:sz w:val="20"/>
                              <w:szCs w:val="20"/>
                            </w:rPr>
                            <w:t>Classified as Business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C6AA85" id="_x0000_t202" coordsize="21600,21600" o:spt="202" path="m,l,21600r21600,l21600,xe">
              <v:stroke joinstyle="miter"/>
              <v:path gradientshapeok="t" o:connecttype="rect"/>
            </v:shapetype>
            <v:shape id="Text Box 4" o:spid="_x0000_s1029" type="#_x0000_t202" alt="Classified as Business" style="position:absolute;margin-left:0;margin-top:0;width:86.3pt;height:27.2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" filled="f" stroked="f">
              <v:textbox style="mso-fit-shape-to-text:t" inset="0,0,0,15pt">
                <w:txbxContent>
                  <w:p w14:paraId="286419DB" w14:textId="2340A31A" w:rsidR="009C13BC" w:rsidRPr="00D309BE" w:rsidRDefault="009C13BC" w:rsidP="009C13BC">
                    <w:pPr>
                      <w:rPr>
                        <w:rFonts w:ascii="Calibri" w:hAnsi="Calibri" w:cs="Calibri"/>
                        <w:color w:val="000000"/>
                        <w:sz w:val="20"/>
                        <w:szCs w:val="20"/>
                      </w:rPr>
                    </w:pPr>
                    <w:r w:rsidRPr="00D309BE">
                      <w:rPr>
                        <w:rFonts w:ascii="Calibri" w:hAnsi="Calibri" w:cs="Calibri"/>
                        <w:color w:val="000000"/>
                        <w:sz w:val="20"/>
                        <w:szCs w:val="20"/>
                      </w:rPr>
                      <w:t>Classified as Business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E07B4" w14:textId="77777777" w:rsidR="009F225A" w:rsidRPr="0045503B" w:rsidRDefault="009F225A" w:rsidP="00B60957">
      <w:r w:rsidRPr="0045503B">
        <w:separator/>
      </w:r>
    </w:p>
  </w:footnote>
  <w:footnote w:type="continuationSeparator" w:id="0">
    <w:p w14:paraId="168F508C" w14:textId="77777777" w:rsidR="009F225A" w:rsidRPr="0045503B" w:rsidRDefault="009F225A" w:rsidP="00B60957">
      <w:r w:rsidRPr="0045503B">
        <w:continuationSeparator/>
      </w:r>
    </w:p>
  </w:footnote>
  <w:footnote w:type="continuationNotice" w:id="1">
    <w:p w14:paraId="2CB9A427" w14:textId="77777777" w:rsidR="009F225A" w:rsidRPr="0045503B" w:rsidRDefault="009F225A"/>
  </w:footnote>
  <w:footnote w:id="2">
    <w:p w14:paraId="2A96650E" w14:textId="21776923" w:rsidR="003164F7" w:rsidRPr="003164F7" w:rsidRDefault="003164F7">
      <w:pPr>
        <w:pStyle w:val="FootnoteText"/>
        <w:rPr>
          <w:lang w:val="en-US"/>
        </w:rPr>
      </w:pPr>
      <w:r>
        <w:rPr>
          <w:rStyle w:val="FootnoteReference"/>
        </w:rPr>
        <w:footnoteRef/>
      </w:r>
      <w:r>
        <w:t xml:space="preserve"> </w:t>
      </w:r>
      <w:r>
        <w:rPr>
          <w:lang w:val="en-US"/>
        </w:rPr>
        <w:t>Hoy Bohanon abstain</w:t>
      </w:r>
      <w:r w:rsidR="009A3C69">
        <w:rPr>
          <w:lang w:val="en-US"/>
        </w:rPr>
        <w:t>ed</w:t>
      </w:r>
      <w:r>
        <w:rPr>
          <w:lang w:val="en-US"/>
        </w:rPr>
        <w:t xml:space="preserve"> as SPLS Chair. </w:t>
      </w:r>
      <w:r w:rsidR="006450A0">
        <w:rPr>
          <w:lang w:val="en-US"/>
        </w:rPr>
        <w:t xml:space="preserve">Drake </w:t>
      </w:r>
      <w:r w:rsidR="006F0DD9">
        <w:rPr>
          <w:lang w:val="en-US"/>
        </w:rPr>
        <w:t xml:space="preserve">Erbe </w:t>
      </w:r>
      <w:r w:rsidR="00D40302">
        <w:rPr>
          <w:lang w:val="en-US"/>
        </w:rPr>
        <w:t>a</w:t>
      </w:r>
      <w:r w:rsidR="006F0DD9">
        <w:rPr>
          <w:lang w:val="en-US"/>
        </w:rPr>
        <w:t>bstains</w:t>
      </w:r>
      <w:r w:rsidR="00D40302">
        <w:rPr>
          <w:lang w:val="en-US"/>
        </w:rPr>
        <w:t>, PC member</w:t>
      </w:r>
      <w:r w:rsidR="006F0DD9">
        <w:rPr>
          <w:lang w:val="en-US"/>
        </w:rPr>
        <w:t>.</w:t>
      </w:r>
    </w:p>
  </w:footnote>
  <w:footnote w:id="3">
    <w:p w14:paraId="5197FB4B" w14:textId="48D5A47D" w:rsidR="0034099E" w:rsidRPr="003164F7" w:rsidRDefault="0034099E" w:rsidP="0034099E">
      <w:pPr>
        <w:pStyle w:val="FootnoteText"/>
        <w:rPr>
          <w:lang w:val="en-US"/>
        </w:rPr>
      </w:pPr>
      <w:r w:rsidRPr="0034099E">
        <w:rPr>
          <w:rStyle w:val="FootnoteReference"/>
        </w:rPr>
        <w:footnoteRef/>
      </w:r>
      <w:r w:rsidRPr="0034099E">
        <w:t xml:space="preserve"> </w:t>
      </w:r>
      <w:r w:rsidRPr="0034099E">
        <w:rPr>
          <w:lang w:val="en-US"/>
        </w:rPr>
        <w:t xml:space="preserve">Hoy Bohanon abstained as SPLS Chair. </w:t>
      </w:r>
    </w:p>
  </w:footnote>
  <w:footnote w:id="4">
    <w:p w14:paraId="547B99DD" w14:textId="6CA480BA" w:rsidR="00DD22BB" w:rsidRPr="003164F7" w:rsidRDefault="00DD22BB" w:rsidP="00DD22BB">
      <w:pPr>
        <w:pStyle w:val="FootnoteText"/>
        <w:rPr>
          <w:lang w:val="en-US"/>
        </w:rPr>
      </w:pPr>
      <w:r w:rsidRPr="0034099E">
        <w:rPr>
          <w:rStyle w:val="FootnoteReference"/>
        </w:rPr>
        <w:footnoteRef/>
      </w:r>
      <w:r w:rsidRPr="0034099E">
        <w:t xml:space="preserve"> </w:t>
      </w:r>
      <w:r w:rsidRPr="0034099E">
        <w:rPr>
          <w:lang w:val="en-US"/>
        </w:rPr>
        <w:t xml:space="preserve">Hoy Bohanon abstained as SPLS Chair. </w:t>
      </w:r>
    </w:p>
  </w:footnote>
  <w:footnote w:id="5">
    <w:p w14:paraId="543F845B" w14:textId="7DEB60F8" w:rsidR="00DD22BB" w:rsidRPr="003164F7" w:rsidRDefault="00DD22BB" w:rsidP="00DD22BB">
      <w:pPr>
        <w:pStyle w:val="FootnoteText"/>
        <w:rPr>
          <w:lang w:val="en-US"/>
        </w:rPr>
      </w:pPr>
      <w:r w:rsidRPr="0034099E">
        <w:rPr>
          <w:rStyle w:val="FootnoteReference"/>
        </w:rPr>
        <w:footnoteRef/>
      </w:r>
      <w:r w:rsidRPr="0034099E">
        <w:t xml:space="preserve"> </w:t>
      </w:r>
      <w:r w:rsidRPr="0034099E">
        <w:rPr>
          <w:lang w:val="en-US"/>
        </w:rPr>
        <w:t xml:space="preserve">Hoy Bohanon abstained as SPLS Chair. </w:t>
      </w:r>
    </w:p>
  </w:footnote>
  <w:footnote w:id="6">
    <w:p w14:paraId="1D50EC13" w14:textId="49F3FE9B" w:rsidR="00DD22BB" w:rsidRPr="003164F7" w:rsidRDefault="00DD22BB" w:rsidP="00DD22BB">
      <w:pPr>
        <w:pStyle w:val="FootnoteText"/>
        <w:rPr>
          <w:lang w:val="en-US"/>
        </w:rPr>
      </w:pPr>
      <w:r w:rsidRPr="0034099E">
        <w:rPr>
          <w:rStyle w:val="FootnoteReference"/>
        </w:rPr>
        <w:footnoteRef/>
      </w:r>
      <w:r w:rsidRPr="0034099E">
        <w:t xml:space="preserve"> </w:t>
      </w:r>
      <w:r w:rsidRPr="0034099E">
        <w:rPr>
          <w:lang w:val="en-US"/>
        </w:rPr>
        <w:t xml:space="preserve">Hoy Bohanon abstained as SPLS Chair. </w:t>
      </w:r>
    </w:p>
  </w:footnote>
  <w:footnote w:id="7">
    <w:p w14:paraId="6443812E" w14:textId="307B6B88" w:rsidR="00DD22BB" w:rsidRPr="003164F7" w:rsidRDefault="00DD22BB" w:rsidP="00DD22BB">
      <w:pPr>
        <w:pStyle w:val="FootnoteText"/>
        <w:rPr>
          <w:lang w:val="en-US"/>
        </w:rPr>
      </w:pPr>
      <w:r w:rsidRPr="0034099E">
        <w:rPr>
          <w:rStyle w:val="FootnoteReference"/>
        </w:rPr>
        <w:footnoteRef/>
      </w:r>
      <w:r w:rsidRPr="0034099E">
        <w:t xml:space="preserve"> </w:t>
      </w:r>
      <w:r w:rsidRPr="0034099E">
        <w:rPr>
          <w:lang w:val="en-US"/>
        </w:rPr>
        <w:t xml:space="preserve">Hoy Bohanon abstained as SPLS Chair. </w:t>
      </w:r>
    </w:p>
  </w:footnote>
  <w:footnote w:id="8">
    <w:p w14:paraId="6B654D66" w14:textId="09D9177A" w:rsidR="00DD22BB" w:rsidRPr="003164F7" w:rsidRDefault="00DD22BB" w:rsidP="00DD22BB">
      <w:pPr>
        <w:pStyle w:val="FootnoteText"/>
        <w:rPr>
          <w:lang w:val="en-US"/>
        </w:rPr>
      </w:pPr>
      <w:r w:rsidRPr="0034099E">
        <w:rPr>
          <w:rStyle w:val="FootnoteReference"/>
        </w:rPr>
        <w:footnoteRef/>
      </w:r>
      <w:r w:rsidRPr="0034099E">
        <w:t xml:space="preserve"> </w:t>
      </w:r>
      <w:r w:rsidRPr="0034099E">
        <w:rPr>
          <w:lang w:val="en-US"/>
        </w:rPr>
        <w:t xml:space="preserve">Hoy Bohanon abstained as SPLS Chair. </w:t>
      </w:r>
    </w:p>
  </w:footnote>
  <w:footnote w:id="9">
    <w:p w14:paraId="2B0891D3" w14:textId="397E5D63" w:rsidR="0060343E" w:rsidRPr="003164F7" w:rsidRDefault="0060343E" w:rsidP="0060343E">
      <w:pPr>
        <w:pStyle w:val="FootnoteText"/>
        <w:rPr>
          <w:lang w:val="en-US"/>
        </w:rPr>
      </w:pPr>
      <w:r w:rsidRPr="0034099E">
        <w:rPr>
          <w:rStyle w:val="FootnoteReference"/>
        </w:rPr>
        <w:footnoteRef/>
      </w:r>
      <w:r w:rsidRPr="0034099E">
        <w:t xml:space="preserve"> </w:t>
      </w:r>
      <w:r w:rsidRPr="0034099E">
        <w:rPr>
          <w:lang w:val="en-US"/>
        </w:rPr>
        <w:t>Hoy Bohanon abstained as SPLS Chair.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7BED"/>
    <w:multiLevelType w:val="hybridMultilevel"/>
    <w:tmpl w:val="FBEC3CD0"/>
    <w:lvl w:ilvl="0" w:tplc="FD401B8C">
      <w:start w:val="1"/>
      <w:numFmt w:val="decimal"/>
      <w:pStyle w:val="Heading1"/>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4A09B4"/>
    <w:multiLevelType w:val="hybridMultilevel"/>
    <w:tmpl w:val="438018A8"/>
    <w:lvl w:ilvl="0" w:tplc="E0BACB44">
      <w:start w:val="1"/>
      <w:numFmt w:val="decimal"/>
      <w:lvlText w:val="%1."/>
      <w:lvlJc w:val="left"/>
      <w:pPr>
        <w:ind w:left="360" w:hanging="360"/>
      </w:pPr>
      <w:rPr>
        <w:rFonts w:hint="default"/>
        <w:b/>
        <w:i w:val="0"/>
        <w:color w:val="auto"/>
      </w:rPr>
    </w:lvl>
    <w:lvl w:ilvl="1" w:tplc="58DECF4A">
      <w:start w:val="1"/>
      <w:numFmt w:val="decimal"/>
      <w:lvlText w:val="%2."/>
      <w:lvlJc w:val="left"/>
      <w:pPr>
        <w:ind w:left="1080" w:hanging="360"/>
      </w:pPr>
      <w:rPr>
        <w:rFonts w:ascii="Times New Roman" w:eastAsia="Calibri" w:hAnsi="Times New Roman" w:cs="Times New Roman"/>
        <w:b w:val="0"/>
        <w:bCs/>
        <w:i w:val="0"/>
        <w:iCs w:val="0"/>
        <w:color w:val="auto"/>
      </w:rPr>
    </w:lvl>
    <w:lvl w:ilvl="2" w:tplc="0409001B">
      <w:start w:val="1"/>
      <w:numFmt w:val="lowerRoman"/>
      <w:lvlText w:val="%3."/>
      <w:lvlJc w:val="right"/>
      <w:pPr>
        <w:ind w:left="1980" w:hanging="360"/>
      </w:pPr>
    </w:lvl>
    <w:lvl w:ilvl="3" w:tplc="0409000F">
      <w:start w:val="1"/>
      <w:numFmt w:val="decimal"/>
      <w:lvlText w:val="%4."/>
      <w:lvlJc w:val="left"/>
      <w:pPr>
        <w:ind w:left="2520" w:hanging="360"/>
      </w:pPr>
    </w:lvl>
    <w:lvl w:ilvl="4" w:tplc="04090019">
      <w:start w:val="1"/>
      <w:numFmt w:val="lowerLetter"/>
      <w:lvlText w:val="%5."/>
      <w:lvlJc w:val="left"/>
      <w:pPr>
        <w:ind w:left="720" w:hanging="360"/>
      </w:pPr>
    </w:lvl>
    <w:lvl w:ilvl="5" w:tplc="CCC65130">
      <w:start w:val="12"/>
      <w:numFmt w:val="lowerLetter"/>
      <w:lvlText w:val="%6."/>
      <w:lvlJc w:val="left"/>
      <w:pPr>
        <w:ind w:left="4140" w:hanging="360"/>
      </w:pPr>
      <w:rPr>
        <w:rFonts w:hint="default"/>
      </w:rPr>
    </w:lvl>
    <w:lvl w:ilvl="6" w:tplc="F5D80406">
      <w:start w:val="6"/>
      <w:numFmt w:val="decimal"/>
      <w:lvlText w:val="%7"/>
      <w:lvlJc w:val="left"/>
      <w:pPr>
        <w:ind w:left="4680" w:hanging="360"/>
      </w:pPr>
      <w:rPr>
        <w:rFonts w:hint="default"/>
        <w:color w:val="000000" w:themeColor="text1"/>
      </w:r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61C0C84"/>
    <w:multiLevelType w:val="hybridMultilevel"/>
    <w:tmpl w:val="AE8E1064"/>
    <w:lvl w:ilvl="0" w:tplc="4606A092">
      <w:start w:val="1"/>
      <w:numFmt w:val="bullet"/>
      <w:lvlText w:val=""/>
      <w:lvlJc w:val="left"/>
      <w:pPr>
        <w:ind w:left="720" w:hanging="360"/>
      </w:pPr>
      <w:rPr>
        <w:rFonts w:ascii="Symbol" w:hAnsi="Symbol" w:hint="default"/>
        <w:color w:val="auto"/>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0F4D19"/>
    <w:multiLevelType w:val="hybridMultilevel"/>
    <w:tmpl w:val="E8B62FBE"/>
    <w:lvl w:ilvl="0" w:tplc="1E1C9738">
      <w:start w:val="1"/>
      <w:numFmt w:val="decimal"/>
      <w:lvlText w:val="%1"/>
      <w:lvlJc w:val="left"/>
      <w:pPr>
        <w:ind w:left="795" w:hanging="435"/>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84D5F"/>
    <w:multiLevelType w:val="hybridMultilevel"/>
    <w:tmpl w:val="7A3CDAD6"/>
    <w:lvl w:ilvl="0" w:tplc="0409000F">
      <w:start w:val="1"/>
      <w:numFmt w:val="decimal"/>
      <w:lvlText w:val="%1."/>
      <w:lvlJc w:val="left"/>
      <w:pPr>
        <w:ind w:left="720" w:hanging="360"/>
      </w:pPr>
    </w:lvl>
    <w:lvl w:ilvl="1" w:tplc="BFC8E978">
      <w:start w:val="1"/>
      <w:numFmt w:val="lowerLetter"/>
      <w:lvlText w:val="%2."/>
      <w:lvlJc w:val="left"/>
      <w:pPr>
        <w:ind w:left="1440" w:hanging="360"/>
      </w:pPr>
      <w:rPr>
        <w:i w:val="0"/>
        <w:i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201731C"/>
    <w:multiLevelType w:val="hybridMultilevel"/>
    <w:tmpl w:val="23D28E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E53A76"/>
    <w:multiLevelType w:val="hybridMultilevel"/>
    <w:tmpl w:val="4B16E762"/>
    <w:lvl w:ilvl="0" w:tplc="67CA4F2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53E65BB"/>
    <w:multiLevelType w:val="hybridMultilevel"/>
    <w:tmpl w:val="06C88E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FE147C"/>
    <w:multiLevelType w:val="hybridMultilevel"/>
    <w:tmpl w:val="8DC425CE"/>
    <w:lvl w:ilvl="0" w:tplc="FFFFFFFF">
      <w:start w:val="1"/>
      <w:numFmt w:val="decimal"/>
      <w:lvlText w:val="%1."/>
      <w:lvlJc w:val="left"/>
      <w:pPr>
        <w:ind w:left="360" w:hanging="360"/>
      </w:pPr>
      <w:rPr>
        <w:rFonts w:hint="default"/>
        <w:b/>
        <w:i w:val="0"/>
        <w:color w:val="auto"/>
      </w:rPr>
    </w:lvl>
    <w:lvl w:ilvl="1" w:tplc="FFFFFFFF">
      <w:start w:val="1"/>
      <w:numFmt w:val="lowerLetter"/>
      <w:lvlText w:val="%2."/>
      <w:lvlJc w:val="left"/>
      <w:pPr>
        <w:ind w:left="1080" w:hanging="360"/>
      </w:pPr>
      <w:rPr>
        <w:b w:val="0"/>
        <w:bCs/>
        <w:i w:val="0"/>
        <w:iCs w:val="0"/>
        <w:color w:val="auto"/>
      </w:rPr>
    </w:lvl>
    <w:lvl w:ilvl="2" w:tplc="FFFFFFFF">
      <w:start w:val="1"/>
      <w:numFmt w:val="bullet"/>
      <w:lvlText w:val=""/>
      <w:lvlJc w:val="left"/>
      <w:pPr>
        <w:ind w:left="720" w:hanging="360"/>
      </w:pPr>
      <w:rPr>
        <w:rFonts w:ascii="Symbol" w:hAnsi="Symbol" w:hint="default"/>
      </w:rPr>
    </w:lvl>
    <w:lvl w:ilvl="3" w:tplc="0409000F">
      <w:start w:val="1"/>
      <w:numFmt w:val="decimal"/>
      <w:lvlText w:val="%4."/>
      <w:lvlJc w:val="left"/>
      <w:pPr>
        <w:ind w:left="720" w:hanging="360"/>
      </w:pPr>
    </w:lvl>
    <w:lvl w:ilvl="4" w:tplc="FFFFFFFF">
      <w:start w:val="1"/>
      <w:numFmt w:val="lowerLetter"/>
      <w:lvlText w:val="%5."/>
      <w:lvlJc w:val="left"/>
      <w:pPr>
        <w:ind w:left="720" w:hanging="360"/>
      </w:pPr>
    </w:lvl>
    <w:lvl w:ilvl="5" w:tplc="FFFFFFFF">
      <w:start w:val="12"/>
      <w:numFmt w:val="lowerLetter"/>
      <w:lvlText w:val="%6."/>
      <w:lvlJc w:val="left"/>
      <w:pPr>
        <w:ind w:left="4140" w:hanging="360"/>
      </w:pPr>
      <w:rPr>
        <w:rFonts w:hint="default"/>
      </w:rPr>
    </w:lvl>
    <w:lvl w:ilvl="6" w:tplc="FFFFFFFF">
      <w:start w:val="6"/>
      <w:numFmt w:val="decimal"/>
      <w:lvlText w:val="%7"/>
      <w:lvlJc w:val="left"/>
      <w:pPr>
        <w:ind w:left="4680" w:hanging="360"/>
      </w:pPr>
      <w:rPr>
        <w:rFonts w:hint="default"/>
        <w:color w:val="000000" w:themeColor="text1"/>
      </w:r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9" w15:restartNumberingAfterBreak="0">
    <w:nsid w:val="289E64A1"/>
    <w:multiLevelType w:val="hybridMultilevel"/>
    <w:tmpl w:val="C8F02B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EC57B80"/>
    <w:multiLevelType w:val="hybridMultilevel"/>
    <w:tmpl w:val="5C8A8A32"/>
    <w:lvl w:ilvl="0" w:tplc="B81A2FA6">
      <w:start w:val="6"/>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4B7F48"/>
    <w:multiLevelType w:val="hybridMultilevel"/>
    <w:tmpl w:val="9B78F160"/>
    <w:lvl w:ilvl="0" w:tplc="90BCE7C8">
      <w:start w:val="6"/>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D70974"/>
    <w:multiLevelType w:val="hybridMultilevel"/>
    <w:tmpl w:val="A9B05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513462"/>
    <w:multiLevelType w:val="hybridMultilevel"/>
    <w:tmpl w:val="9E6C07F2"/>
    <w:lvl w:ilvl="0" w:tplc="45FC27C6">
      <w:start w:val="1"/>
      <w:numFmt w:val="upperLetter"/>
      <w:pStyle w:val="Style1"/>
      <w:lvlText w:val="%1."/>
      <w:lvlJc w:val="left"/>
      <w:pPr>
        <w:tabs>
          <w:tab w:val="num" w:pos="1440"/>
        </w:tabs>
        <w:ind w:left="1440" w:hanging="72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C997E45"/>
    <w:multiLevelType w:val="hybridMultilevel"/>
    <w:tmpl w:val="5336D23E"/>
    <w:lvl w:ilvl="0" w:tplc="FFFFFFFF">
      <w:start w:val="1"/>
      <w:numFmt w:val="decimal"/>
      <w:lvlText w:val="%1."/>
      <w:lvlJc w:val="left"/>
      <w:pPr>
        <w:ind w:left="360" w:hanging="360"/>
      </w:pPr>
      <w:rPr>
        <w:rFonts w:hint="default"/>
        <w:b/>
        <w:i w:val="0"/>
        <w:color w:val="auto"/>
      </w:rPr>
    </w:lvl>
    <w:lvl w:ilvl="1" w:tplc="FFFFFFFF">
      <w:start w:val="1"/>
      <w:numFmt w:val="lowerLetter"/>
      <w:lvlText w:val="%2."/>
      <w:lvlJc w:val="left"/>
      <w:pPr>
        <w:ind w:left="1080" w:hanging="360"/>
      </w:pPr>
      <w:rPr>
        <w:b w:val="0"/>
        <w:bCs/>
        <w:i w:val="0"/>
        <w:iCs w:val="0"/>
        <w:color w:val="auto"/>
      </w:rPr>
    </w:lvl>
    <w:lvl w:ilvl="2" w:tplc="0409000F">
      <w:start w:val="1"/>
      <w:numFmt w:val="decimal"/>
      <w:lvlText w:val="%3."/>
      <w:lvlJc w:val="left"/>
      <w:pPr>
        <w:ind w:left="1980" w:hanging="360"/>
      </w:pPr>
    </w:lvl>
    <w:lvl w:ilvl="3" w:tplc="FFFFFFFF">
      <w:start w:val="1"/>
      <w:numFmt w:val="decimal"/>
      <w:lvlText w:val="%4."/>
      <w:lvlJc w:val="left"/>
      <w:pPr>
        <w:ind w:left="2520" w:hanging="360"/>
      </w:pPr>
    </w:lvl>
    <w:lvl w:ilvl="4" w:tplc="FFFFFFFF">
      <w:start w:val="1"/>
      <w:numFmt w:val="lowerLetter"/>
      <w:lvlText w:val="%5."/>
      <w:lvlJc w:val="left"/>
      <w:pPr>
        <w:ind w:left="720" w:hanging="360"/>
      </w:pPr>
    </w:lvl>
    <w:lvl w:ilvl="5" w:tplc="FFFFFFFF">
      <w:start w:val="12"/>
      <w:numFmt w:val="lowerLetter"/>
      <w:lvlText w:val="%6."/>
      <w:lvlJc w:val="left"/>
      <w:pPr>
        <w:ind w:left="4140" w:hanging="360"/>
      </w:pPr>
      <w:rPr>
        <w:rFonts w:hint="default"/>
      </w:rPr>
    </w:lvl>
    <w:lvl w:ilvl="6" w:tplc="FFFFFFFF">
      <w:start w:val="6"/>
      <w:numFmt w:val="decimal"/>
      <w:lvlText w:val="%7"/>
      <w:lvlJc w:val="left"/>
      <w:pPr>
        <w:ind w:left="4680" w:hanging="360"/>
      </w:pPr>
      <w:rPr>
        <w:rFonts w:hint="default"/>
        <w:color w:val="000000" w:themeColor="text1"/>
      </w:r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5" w15:restartNumberingAfterBreak="0">
    <w:nsid w:val="3CE567B6"/>
    <w:multiLevelType w:val="hybridMultilevel"/>
    <w:tmpl w:val="64A6BE6A"/>
    <w:lvl w:ilvl="0" w:tplc="FFFFFFFF">
      <w:start w:val="1"/>
      <w:numFmt w:val="decimal"/>
      <w:lvlText w:val="%1."/>
      <w:lvlJc w:val="left"/>
      <w:pPr>
        <w:ind w:left="360" w:hanging="360"/>
      </w:pPr>
      <w:rPr>
        <w:rFonts w:hint="default"/>
        <w:b/>
        <w:i w:val="0"/>
        <w:color w:val="auto"/>
      </w:rPr>
    </w:lvl>
    <w:lvl w:ilvl="1" w:tplc="FFFFFFFF">
      <w:start w:val="1"/>
      <w:numFmt w:val="decimal"/>
      <w:lvlText w:val="%2."/>
      <w:lvlJc w:val="left"/>
      <w:pPr>
        <w:ind w:left="1080" w:hanging="360"/>
      </w:pPr>
      <w:rPr>
        <w:rFonts w:ascii="Times New Roman" w:eastAsia="Calibri" w:hAnsi="Times New Roman" w:cs="Times New Roman"/>
        <w:b w:val="0"/>
        <w:bCs/>
        <w:i w:val="0"/>
        <w:iCs w:val="0"/>
        <w:color w:val="auto"/>
      </w:rPr>
    </w:lvl>
    <w:lvl w:ilvl="2" w:tplc="04090001">
      <w:start w:val="1"/>
      <w:numFmt w:val="bullet"/>
      <w:lvlText w:val=""/>
      <w:lvlJc w:val="left"/>
      <w:pPr>
        <w:ind w:left="1980" w:hanging="360"/>
      </w:pPr>
      <w:rPr>
        <w:rFonts w:ascii="Symbol" w:hAnsi="Symbol" w:hint="default"/>
      </w:rPr>
    </w:lvl>
    <w:lvl w:ilvl="3" w:tplc="FFFFFFFF">
      <w:start w:val="1"/>
      <w:numFmt w:val="decimal"/>
      <w:lvlText w:val="%4."/>
      <w:lvlJc w:val="left"/>
      <w:pPr>
        <w:ind w:left="2520" w:hanging="360"/>
      </w:pPr>
    </w:lvl>
    <w:lvl w:ilvl="4" w:tplc="FFFFFFFF">
      <w:start w:val="1"/>
      <w:numFmt w:val="lowerLetter"/>
      <w:lvlText w:val="%5."/>
      <w:lvlJc w:val="left"/>
      <w:pPr>
        <w:ind w:left="720" w:hanging="360"/>
      </w:pPr>
    </w:lvl>
    <w:lvl w:ilvl="5" w:tplc="FFFFFFFF">
      <w:start w:val="12"/>
      <w:numFmt w:val="lowerLetter"/>
      <w:lvlText w:val="%6."/>
      <w:lvlJc w:val="left"/>
      <w:pPr>
        <w:ind w:left="4140" w:hanging="360"/>
      </w:pPr>
      <w:rPr>
        <w:rFonts w:hint="default"/>
      </w:rPr>
    </w:lvl>
    <w:lvl w:ilvl="6" w:tplc="FFFFFFFF">
      <w:start w:val="6"/>
      <w:numFmt w:val="decimal"/>
      <w:lvlText w:val="%7"/>
      <w:lvlJc w:val="left"/>
      <w:pPr>
        <w:ind w:left="4680" w:hanging="360"/>
      </w:pPr>
      <w:rPr>
        <w:rFonts w:hint="default"/>
        <w:color w:val="000000" w:themeColor="text1"/>
      </w:r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6" w15:restartNumberingAfterBreak="0">
    <w:nsid w:val="3E714839"/>
    <w:multiLevelType w:val="hybridMultilevel"/>
    <w:tmpl w:val="89A8795A"/>
    <w:lvl w:ilvl="0" w:tplc="04090019">
      <w:start w:val="1"/>
      <w:numFmt w:val="lowerLetter"/>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323BCA"/>
    <w:multiLevelType w:val="hybridMultilevel"/>
    <w:tmpl w:val="12606F32"/>
    <w:lvl w:ilvl="0" w:tplc="CA12D3CE">
      <w:start w:val="10"/>
      <w:numFmt w:val="decimal"/>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EE3143"/>
    <w:multiLevelType w:val="hybridMultilevel"/>
    <w:tmpl w:val="C1BE3A74"/>
    <w:lvl w:ilvl="0" w:tplc="11A405EC">
      <w:start w:val="1"/>
      <w:numFmt w:val="decimal"/>
      <w:lvlText w:val="%1."/>
      <w:lvlJc w:val="left"/>
      <w:pPr>
        <w:ind w:left="720" w:hanging="360"/>
      </w:pPr>
      <w:rPr>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2B4DEE"/>
    <w:multiLevelType w:val="hybridMultilevel"/>
    <w:tmpl w:val="8C704A2A"/>
    <w:lvl w:ilvl="0" w:tplc="FFFFFFFF">
      <w:start w:val="1"/>
      <w:numFmt w:val="decimal"/>
      <w:lvlText w:val="%1."/>
      <w:lvlJc w:val="left"/>
      <w:pPr>
        <w:ind w:left="360" w:hanging="360"/>
      </w:pPr>
      <w:rPr>
        <w:rFonts w:hint="default"/>
        <w:b/>
        <w:i w:val="0"/>
        <w:color w:val="auto"/>
      </w:rPr>
    </w:lvl>
    <w:lvl w:ilvl="1" w:tplc="FFFFFFFF">
      <w:start w:val="1"/>
      <w:numFmt w:val="lowerLetter"/>
      <w:lvlText w:val="%2."/>
      <w:lvlJc w:val="left"/>
      <w:pPr>
        <w:ind w:left="1080" w:hanging="360"/>
      </w:pPr>
      <w:rPr>
        <w:b w:val="0"/>
        <w:bCs/>
        <w:i w:val="0"/>
        <w:iCs w:val="0"/>
        <w:color w:val="auto"/>
      </w:rPr>
    </w:lvl>
    <w:lvl w:ilvl="2" w:tplc="FFFFFFFF">
      <w:start w:val="1"/>
      <w:numFmt w:val="bullet"/>
      <w:lvlText w:val=""/>
      <w:lvlJc w:val="left"/>
      <w:pPr>
        <w:ind w:left="720" w:hanging="360"/>
      </w:pPr>
      <w:rPr>
        <w:rFonts w:ascii="Symbol" w:hAnsi="Symbol" w:hint="default"/>
      </w:rPr>
    </w:lvl>
    <w:lvl w:ilvl="3" w:tplc="FFFFFFFF">
      <w:start w:val="1"/>
      <w:numFmt w:val="bullet"/>
      <w:lvlText w:val="o"/>
      <w:lvlJc w:val="left"/>
      <w:pPr>
        <w:ind w:left="720" w:hanging="360"/>
      </w:pPr>
      <w:rPr>
        <w:rFonts w:ascii="Courier New" w:hAnsi="Courier New" w:cs="Courier New" w:hint="default"/>
      </w:rPr>
    </w:lvl>
    <w:lvl w:ilvl="4" w:tplc="FFFFFFFF">
      <w:start w:val="1"/>
      <w:numFmt w:val="lowerLetter"/>
      <w:lvlText w:val="%5."/>
      <w:lvlJc w:val="left"/>
      <w:pPr>
        <w:ind w:left="720" w:hanging="360"/>
      </w:pPr>
    </w:lvl>
    <w:lvl w:ilvl="5" w:tplc="FFFFFFFF">
      <w:start w:val="12"/>
      <w:numFmt w:val="lowerLetter"/>
      <w:lvlText w:val="%6."/>
      <w:lvlJc w:val="left"/>
      <w:pPr>
        <w:ind w:left="4140" w:hanging="360"/>
      </w:pPr>
      <w:rPr>
        <w:rFonts w:hint="default"/>
      </w:rPr>
    </w:lvl>
    <w:lvl w:ilvl="6" w:tplc="FFFFFFFF">
      <w:start w:val="6"/>
      <w:numFmt w:val="decimal"/>
      <w:lvlText w:val="%7"/>
      <w:lvlJc w:val="left"/>
      <w:pPr>
        <w:ind w:left="4680" w:hanging="360"/>
      </w:pPr>
      <w:rPr>
        <w:rFonts w:hint="default"/>
        <w:color w:val="000000" w:themeColor="text1"/>
      </w:r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0" w15:restartNumberingAfterBreak="0">
    <w:nsid w:val="487030E2"/>
    <w:multiLevelType w:val="hybridMultilevel"/>
    <w:tmpl w:val="AE709A5A"/>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A8805D9"/>
    <w:multiLevelType w:val="hybridMultilevel"/>
    <w:tmpl w:val="3A7CF13E"/>
    <w:lvl w:ilvl="0" w:tplc="8188BABA">
      <w:start w:val="1"/>
      <w:numFmt w:val="decimal"/>
      <w:lvlText w:val="%1"/>
      <w:lvlJc w:val="left"/>
      <w:pPr>
        <w:ind w:left="720" w:hanging="360"/>
      </w:pPr>
      <w:rPr>
        <w:rFonts w:ascii="Times New Roman" w:eastAsia="Calibr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9B5E23"/>
    <w:multiLevelType w:val="hybridMultilevel"/>
    <w:tmpl w:val="61206BC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4D173181"/>
    <w:multiLevelType w:val="hybridMultilevel"/>
    <w:tmpl w:val="25742B8A"/>
    <w:lvl w:ilvl="0" w:tplc="0409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4" w15:restartNumberingAfterBreak="0">
    <w:nsid w:val="522812D9"/>
    <w:multiLevelType w:val="hybridMultilevel"/>
    <w:tmpl w:val="8B08575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15:restartNumberingAfterBreak="0">
    <w:nsid w:val="538716FB"/>
    <w:multiLevelType w:val="hybridMultilevel"/>
    <w:tmpl w:val="919A3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D35855"/>
    <w:multiLevelType w:val="hybridMultilevel"/>
    <w:tmpl w:val="0EC4F7EC"/>
    <w:lvl w:ilvl="0" w:tplc="FFFFFFFF">
      <w:start w:val="1"/>
      <w:numFmt w:val="decimal"/>
      <w:lvlText w:val="%1."/>
      <w:lvlJc w:val="left"/>
      <w:pPr>
        <w:ind w:left="360" w:hanging="360"/>
      </w:pPr>
      <w:rPr>
        <w:rFonts w:hint="default"/>
        <w:b/>
        <w:i w:val="0"/>
        <w:color w:val="auto"/>
      </w:rPr>
    </w:lvl>
    <w:lvl w:ilvl="1" w:tplc="FFFFFFFF">
      <w:start w:val="1"/>
      <w:numFmt w:val="lowerLetter"/>
      <w:lvlText w:val="%2."/>
      <w:lvlJc w:val="left"/>
      <w:pPr>
        <w:ind w:left="1080" w:hanging="360"/>
      </w:pPr>
      <w:rPr>
        <w:b w:val="0"/>
        <w:bCs/>
        <w:i w:val="0"/>
        <w:iCs w:val="0"/>
        <w:color w:val="auto"/>
      </w:rPr>
    </w:lvl>
    <w:lvl w:ilvl="2" w:tplc="04090001">
      <w:start w:val="1"/>
      <w:numFmt w:val="bullet"/>
      <w:lvlText w:val=""/>
      <w:lvlJc w:val="left"/>
      <w:pPr>
        <w:ind w:left="720" w:hanging="360"/>
      </w:pPr>
      <w:rPr>
        <w:rFonts w:ascii="Symbol" w:hAnsi="Symbol" w:hint="default"/>
      </w:rPr>
    </w:lvl>
    <w:lvl w:ilvl="3" w:tplc="FFFFFFFF">
      <w:start w:val="1"/>
      <w:numFmt w:val="decimal"/>
      <w:lvlText w:val="%4."/>
      <w:lvlJc w:val="left"/>
      <w:pPr>
        <w:ind w:left="2520" w:hanging="360"/>
      </w:pPr>
    </w:lvl>
    <w:lvl w:ilvl="4" w:tplc="FFFFFFFF">
      <w:start w:val="1"/>
      <w:numFmt w:val="lowerLetter"/>
      <w:lvlText w:val="%5."/>
      <w:lvlJc w:val="left"/>
      <w:pPr>
        <w:ind w:left="720" w:hanging="360"/>
      </w:pPr>
    </w:lvl>
    <w:lvl w:ilvl="5" w:tplc="FFFFFFFF">
      <w:start w:val="12"/>
      <w:numFmt w:val="lowerLetter"/>
      <w:lvlText w:val="%6."/>
      <w:lvlJc w:val="left"/>
      <w:pPr>
        <w:ind w:left="4140" w:hanging="360"/>
      </w:pPr>
      <w:rPr>
        <w:rFonts w:hint="default"/>
      </w:rPr>
    </w:lvl>
    <w:lvl w:ilvl="6" w:tplc="FFFFFFFF">
      <w:start w:val="6"/>
      <w:numFmt w:val="decimal"/>
      <w:lvlText w:val="%7"/>
      <w:lvlJc w:val="left"/>
      <w:pPr>
        <w:ind w:left="4680" w:hanging="360"/>
      </w:pPr>
      <w:rPr>
        <w:rFonts w:hint="default"/>
        <w:color w:val="000000" w:themeColor="text1"/>
      </w:r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7" w15:restartNumberingAfterBreak="0">
    <w:nsid w:val="5B3E1992"/>
    <w:multiLevelType w:val="hybridMultilevel"/>
    <w:tmpl w:val="B1E2BA4E"/>
    <w:lvl w:ilvl="0" w:tplc="E61A0340">
      <w:start w:val="10"/>
      <w:numFmt w:val="decimal"/>
      <w:lvlText w:val="%1"/>
      <w:lvlJc w:val="left"/>
      <w:pPr>
        <w:ind w:left="540" w:hanging="360"/>
      </w:pPr>
      <w:rPr>
        <w:rFonts w:ascii="Times New Roman" w:hAnsi="Times New Roman" w:cs="Times New Roman" w:hint="default"/>
        <w:b/>
        <w:bCs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8" w15:restartNumberingAfterBreak="0">
    <w:nsid w:val="5D153EFB"/>
    <w:multiLevelType w:val="hybridMultilevel"/>
    <w:tmpl w:val="546ACA06"/>
    <w:lvl w:ilvl="0" w:tplc="04090001">
      <w:start w:val="1"/>
      <w:numFmt w:val="bullet"/>
      <w:lvlText w:val=""/>
      <w:lvlJc w:val="left"/>
      <w:pPr>
        <w:ind w:left="900" w:hanging="360"/>
      </w:pPr>
      <w:rPr>
        <w:rFonts w:ascii="Symbol" w:hAnsi="Symbol" w:hint="default"/>
        <w:b w:val="0"/>
        <w:bCs/>
        <w:i w:val="0"/>
        <w:iCs w:val="0"/>
        <w:color w:val="auto"/>
      </w:rPr>
    </w:lvl>
    <w:lvl w:ilvl="1" w:tplc="FFFFFFFF">
      <w:start w:val="1"/>
      <w:numFmt w:val="decimal"/>
      <w:lvlText w:val="%2."/>
      <w:lvlJc w:val="left"/>
      <w:pPr>
        <w:ind w:left="1440" w:hanging="360"/>
      </w:pPr>
      <w:rPr>
        <w:b w:val="0"/>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D585487"/>
    <w:multiLevelType w:val="hybridMultilevel"/>
    <w:tmpl w:val="C2D4E2EC"/>
    <w:lvl w:ilvl="0" w:tplc="FFFFFFFF">
      <w:start w:val="1"/>
      <w:numFmt w:val="decimal"/>
      <w:lvlText w:val="%1."/>
      <w:lvlJc w:val="left"/>
      <w:pPr>
        <w:ind w:left="360" w:hanging="360"/>
      </w:pPr>
      <w:rPr>
        <w:rFonts w:hint="default"/>
        <w:b/>
        <w:i w:val="0"/>
        <w:color w:val="auto"/>
      </w:rPr>
    </w:lvl>
    <w:lvl w:ilvl="1" w:tplc="FFFFFFFF">
      <w:start w:val="1"/>
      <w:numFmt w:val="lowerLetter"/>
      <w:lvlText w:val="%2."/>
      <w:lvlJc w:val="left"/>
      <w:pPr>
        <w:ind w:left="1080" w:hanging="360"/>
      </w:pPr>
      <w:rPr>
        <w:b w:val="0"/>
        <w:bCs/>
        <w:i w:val="0"/>
        <w:iCs w:val="0"/>
        <w:color w:val="auto"/>
      </w:rPr>
    </w:lvl>
    <w:lvl w:ilvl="2" w:tplc="04090019">
      <w:start w:val="1"/>
      <w:numFmt w:val="lowerLetter"/>
      <w:lvlText w:val="%3."/>
      <w:lvlJc w:val="left"/>
      <w:pPr>
        <w:ind w:left="1980" w:hanging="360"/>
      </w:pPr>
    </w:lvl>
    <w:lvl w:ilvl="3" w:tplc="FFFFFFFF">
      <w:start w:val="1"/>
      <w:numFmt w:val="decimal"/>
      <w:lvlText w:val="%4."/>
      <w:lvlJc w:val="left"/>
      <w:pPr>
        <w:ind w:left="2520" w:hanging="360"/>
      </w:pPr>
    </w:lvl>
    <w:lvl w:ilvl="4" w:tplc="FFFFFFFF">
      <w:start w:val="1"/>
      <w:numFmt w:val="lowerLetter"/>
      <w:lvlText w:val="%5."/>
      <w:lvlJc w:val="left"/>
      <w:pPr>
        <w:ind w:left="720" w:hanging="360"/>
      </w:pPr>
    </w:lvl>
    <w:lvl w:ilvl="5" w:tplc="FFFFFFFF">
      <w:start w:val="12"/>
      <w:numFmt w:val="lowerLetter"/>
      <w:lvlText w:val="%6."/>
      <w:lvlJc w:val="left"/>
      <w:pPr>
        <w:ind w:left="4140" w:hanging="360"/>
      </w:pPr>
      <w:rPr>
        <w:rFonts w:hint="default"/>
      </w:rPr>
    </w:lvl>
    <w:lvl w:ilvl="6" w:tplc="FFFFFFFF">
      <w:start w:val="6"/>
      <w:numFmt w:val="decimal"/>
      <w:lvlText w:val="%7"/>
      <w:lvlJc w:val="left"/>
      <w:pPr>
        <w:ind w:left="4680" w:hanging="360"/>
      </w:pPr>
      <w:rPr>
        <w:rFonts w:hint="default"/>
        <w:color w:val="000000" w:themeColor="text1"/>
      </w:r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0" w15:restartNumberingAfterBreak="0">
    <w:nsid w:val="60B84E45"/>
    <w:multiLevelType w:val="hybridMultilevel"/>
    <w:tmpl w:val="3B023402"/>
    <w:lvl w:ilvl="0" w:tplc="77BCDCC6">
      <w:start w:val="1"/>
      <w:numFmt w:val="decimal"/>
      <w:lvlText w:val="%1"/>
      <w:lvlJc w:val="left"/>
      <w:pPr>
        <w:ind w:left="360" w:hanging="360"/>
      </w:pPr>
      <w:rPr>
        <w:rFonts w:ascii="Times New Roman" w:hAnsi="Times New Roman" w:cs="Times New Roman"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4B37C99"/>
    <w:multiLevelType w:val="hybridMultilevel"/>
    <w:tmpl w:val="B07AE39A"/>
    <w:lvl w:ilvl="0" w:tplc="9D66E21E">
      <w:start w:val="1"/>
      <w:numFmt w:val="decimal"/>
      <w:lvlText w:val="%1."/>
      <w:lvlJc w:val="left"/>
      <w:pPr>
        <w:ind w:left="720" w:hanging="360"/>
      </w:pPr>
      <w:rPr>
        <w:b w:val="0"/>
        <w:bCs w:val="0"/>
      </w:rPr>
    </w:lvl>
    <w:lvl w:ilvl="1" w:tplc="30D0F98A">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4D1782A"/>
    <w:multiLevelType w:val="hybridMultilevel"/>
    <w:tmpl w:val="B3B6B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330650"/>
    <w:multiLevelType w:val="hybridMultilevel"/>
    <w:tmpl w:val="8C704A2A"/>
    <w:lvl w:ilvl="0" w:tplc="FFFFFFFF">
      <w:start w:val="1"/>
      <w:numFmt w:val="decimal"/>
      <w:lvlText w:val="%1."/>
      <w:lvlJc w:val="left"/>
      <w:pPr>
        <w:ind w:left="360" w:hanging="360"/>
      </w:pPr>
      <w:rPr>
        <w:rFonts w:hint="default"/>
        <w:b/>
        <w:i w:val="0"/>
        <w:color w:val="auto"/>
      </w:rPr>
    </w:lvl>
    <w:lvl w:ilvl="1" w:tplc="FFFFFFFF">
      <w:start w:val="1"/>
      <w:numFmt w:val="lowerLetter"/>
      <w:lvlText w:val="%2."/>
      <w:lvlJc w:val="left"/>
      <w:pPr>
        <w:ind w:left="1080" w:hanging="360"/>
      </w:pPr>
      <w:rPr>
        <w:b w:val="0"/>
        <w:bCs/>
        <w:i w:val="0"/>
        <w:iCs w:val="0"/>
        <w:color w:val="auto"/>
      </w:rPr>
    </w:lvl>
    <w:lvl w:ilvl="2" w:tplc="FFFFFFFF">
      <w:start w:val="1"/>
      <w:numFmt w:val="bullet"/>
      <w:lvlText w:val=""/>
      <w:lvlJc w:val="left"/>
      <w:pPr>
        <w:ind w:left="720" w:hanging="360"/>
      </w:pPr>
      <w:rPr>
        <w:rFonts w:ascii="Symbol" w:hAnsi="Symbol" w:hint="default"/>
      </w:rPr>
    </w:lvl>
    <w:lvl w:ilvl="3" w:tplc="04090003">
      <w:start w:val="1"/>
      <w:numFmt w:val="bullet"/>
      <w:lvlText w:val="o"/>
      <w:lvlJc w:val="left"/>
      <w:pPr>
        <w:ind w:left="720" w:hanging="360"/>
      </w:pPr>
      <w:rPr>
        <w:rFonts w:ascii="Courier New" w:hAnsi="Courier New" w:cs="Courier New" w:hint="default"/>
      </w:rPr>
    </w:lvl>
    <w:lvl w:ilvl="4" w:tplc="FFFFFFFF">
      <w:start w:val="1"/>
      <w:numFmt w:val="lowerLetter"/>
      <w:lvlText w:val="%5."/>
      <w:lvlJc w:val="left"/>
      <w:pPr>
        <w:ind w:left="720" w:hanging="360"/>
      </w:pPr>
    </w:lvl>
    <w:lvl w:ilvl="5" w:tplc="FFFFFFFF">
      <w:start w:val="12"/>
      <w:numFmt w:val="lowerLetter"/>
      <w:lvlText w:val="%6."/>
      <w:lvlJc w:val="left"/>
      <w:pPr>
        <w:ind w:left="4140" w:hanging="360"/>
      </w:pPr>
      <w:rPr>
        <w:rFonts w:hint="default"/>
      </w:rPr>
    </w:lvl>
    <w:lvl w:ilvl="6" w:tplc="FFFFFFFF">
      <w:start w:val="6"/>
      <w:numFmt w:val="decimal"/>
      <w:lvlText w:val="%7"/>
      <w:lvlJc w:val="left"/>
      <w:pPr>
        <w:ind w:left="4680" w:hanging="360"/>
      </w:pPr>
      <w:rPr>
        <w:rFonts w:hint="default"/>
        <w:color w:val="000000" w:themeColor="text1"/>
      </w:r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4" w15:restartNumberingAfterBreak="0">
    <w:nsid w:val="733F7944"/>
    <w:multiLevelType w:val="hybridMultilevel"/>
    <w:tmpl w:val="940E7E7E"/>
    <w:lvl w:ilvl="0" w:tplc="A9827330">
      <w:start w:val="1"/>
      <w:numFmt w:val="decimal"/>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2323E9"/>
    <w:multiLevelType w:val="hybridMultilevel"/>
    <w:tmpl w:val="6BF27E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243C2F"/>
    <w:multiLevelType w:val="hybridMultilevel"/>
    <w:tmpl w:val="4614F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B55758"/>
    <w:multiLevelType w:val="hybridMultilevel"/>
    <w:tmpl w:val="10B8D3C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6D6449F"/>
    <w:multiLevelType w:val="hybridMultilevel"/>
    <w:tmpl w:val="7A98B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C17728"/>
    <w:multiLevelType w:val="hybridMultilevel"/>
    <w:tmpl w:val="76C62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DB18EE"/>
    <w:multiLevelType w:val="hybridMultilevel"/>
    <w:tmpl w:val="A2368D08"/>
    <w:lvl w:ilvl="0" w:tplc="7D74411E">
      <w:start w:val="6"/>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2512890">
    <w:abstractNumId w:val="13"/>
  </w:num>
  <w:num w:numId="2" w16cid:durableId="371156557">
    <w:abstractNumId w:val="0"/>
  </w:num>
  <w:num w:numId="3" w16cid:durableId="1246956571">
    <w:abstractNumId w:val="30"/>
  </w:num>
  <w:num w:numId="4" w16cid:durableId="1271232647">
    <w:abstractNumId w:val="36"/>
  </w:num>
  <w:num w:numId="5" w16cid:durableId="1854807003">
    <w:abstractNumId w:val="22"/>
  </w:num>
  <w:num w:numId="6" w16cid:durableId="1615482848">
    <w:abstractNumId w:val="23"/>
  </w:num>
  <w:num w:numId="7" w16cid:durableId="148714793">
    <w:abstractNumId w:val="0"/>
    <w:lvlOverride w:ilvl="0">
      <w:startOverride w:val="1"/>
    </w:lvlOverride>
  </w:num>
  <w:num w:numId="8" w16cid:durableId="154958055">
    <w:abstractNumId w:val="3"/>
  </w:num>
  <w:num w:numId="9" w16cid:durableId="635794066">
    <w:abstractNumId w:val="1"/>
  </w:num>
  <w:num w:numId="10" w16cid:durableId="2015107184">
    <w:abstractNumId w:val="25"/>
  </w:num>
  <w:num w:numId="11" w16cid:durableId="253781346">
    <w:abstractNumId w:val="15"/>
  </w:num>
  <w:num w:numId="12" w16cid:durableId="1581207114">
    <w:abstractNumId w:val="7"/>
  </w:num>
  <w:num w:numId="13" w16cid:durableId="1874876462">
    <w:abstractNumId w:val="35"/>
  </w:num>
  <w:num w:numId="14" w16cid:durableId="273172460">
    <w:abstractNumId w:val="20"/>
  </w:num>
  <w:num w:numId="15" w16cid:durableId="12967899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5593580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83485397">
    <w:abstractNumId w:val="14"/>
  </w:num>
  <w:num w:numId="18" w16cid:durableId="2136213603">
    <w:abstractNumId w:val="29"/>
  </w:num>
  <w:num w:numId="19" w16cid:durableId="14741317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08217154">
    <w:abstractNumId w:val="18"/>
  </w:num>
  <w:num w:numId="21" w16cid:durableId="733048320">
    <w:abstractNumId w:val="34"/>
  </w:num>
  <w:num w:numId="22" w16cid:durableId="1775130659">
    <w:abstractNumId w:val="38"/>
  </w:num>
  <w:num w:numId="23" w16cid:durableId="2105034738">
    <w:abstractNumId w:val="24"/>
  </w:num>
  <w:num w:numId="24" w16cid:durableId="1830515202">
    <w:abstractNumId w:val="26"/>
  </w:num>
  <w:num w:numId="25" w16cid:durableId="183715962">
    <w:abstractNumId w:val="8"/>
  </w:num>
  <w:num w:numId="26" w16cid:durableId="1840078348">
    <w:abstractNumId w:val="33"/>
  </w:num>
  <w:num w:numId="27" w16cid:durableId="1548451159">
    <w:abstractNumId w:val="19"/>
  </w:num>
  <w:num w:numId="28" w16cid:durableId="629631387">
    <w:abstractNumId w:val="12"/>
  </w:num>
  <w:num w:numId="29" w16cid:durableId="1440295826">
    <w:abstractNumId w:val="40"/>
  </w:num>
  <w:num w:numId="30" w16cid:durableId="2131045460">
    <w:abstractNumId w:val="10"/>
  </w:num>
  <w:num w:numId="31" w16cid:durableId="341511089">
    <w:abstractNumId w:val="11"/>
  </w:num>
  <w:num w:numId="32" w16cid:durableId="1016662095">
    <w:abstractNumId w:val="17"/>
  </w:num>
  <w:num w:numId="33" w16cid:durableId="42826590">
    <w:abstractNumId w:val="27"/>
  </w:num>
  <w:num w:numId="34" w16cid:durableId="86391811">
    <w:abstractNumId w:val="2"/>
  </w:num>
  <w:num w:numId="35" w16cid:durableId="820921761">
    <w:abstractNumId w:val="32"/>
  </w:num>
  <w:num w:numId="36" w16cid:durableId="1909874334">
    <w:abstractNumId w:val="28"/>
  </w:num>
  <w:num w:numId="37" w16cid:durableId="951395282">
    <w:abstractNumId w:val="21"/>
  </w:num>
  <w:num w:numId="38" w16cid:durableId="1968008937">
    <w:abstractNumId w:val="39"/>
  </w:num>
  <w:num w:numId="39" w16cid:durableId="2124613802">
    <w:abstractNumId w:val="5"/>
  </w:num>
  <w:num w:numId="40" w16cid:durableId="1443259311">
    <w:abstractNumId w:val="37"/>
  </w:num>
  <w:num w:numId="41" w16cid:durableId="1676112778">
    <w:abstractNumId w:val="6"/>
  </w:num>
  <w:num w:numId="42" w16cid:durableId="830098308">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957"/>
    <w:rsid w:val="000001AC"/>
    <w:rsid w:val="00001062"/>
    <w:rsid w:val="00003B47"/>
    <w:rsid w:val="00003CD6"/>
    <w:rsid w:val="000041BD"/>
    <w:rsid w:val="00005BDB"/>
    <w:rsid w:val="00006880"/>
    <w:rsid w:val="00013154"/>
    <w:rsid w:val="00014102"/>
    <w:rsid w:val="000156E6"/>
    <w:rsid w:val="00015FC2"/>
    <w:rsid w:val="00017092"/>
    <w:rsid w:val="00020B30"/>
    <w:rsid w:val="000252B5"/>
    <w:rsid w:val="00025428"/>
    <w:rsid w:val="00025B46"/>
    <w:rsid w:val="000260D0"/>
    <w:rsid w:val="000270A8"/>
    <w:rsid w:val="00030643"/>
    <w:rsid w:val="00032BBE"/>
    <w:rsid w:val="00034DFA"/>
    <w:rsid w:val="000352F2"/>
    <w:rsid w:val="00035752"/>
    <w:rsid w:val="000369A4"/>
    <w:rsid w:val="00036A44"/>
    <w:rsid w:val="000371C2"/>
    <w:rsid w:val="0003740B"/>
    <w:rsid w:val="00037457"/>
    <w:rsid w:val="000379AA"/>
    <w:rsid w:val="00037D66"/>
    <w:rsid w:val="000402E0"/>
    <w:rsid w:val="0004166D"/>
    <w:rsid w:val="00042E31"/>
    <w:rsid w:val="00044018"/>
    <w:rsid w:val="00044763"/>
    <w:rsid w:val="00046151"/>
    <w:rsid w:val="00047DBA"/>
    <w:rsid w:val="00050B9B"/>
    <w:rsid w:val="00050EF9"/>
    <w:rsid w:val="0005112E"/>
    <w:rsid w:val="00053195"/>
    <w:rsid w:val="000544C1"/>
    <w:rsid w:val="000548B8"/>
    <w:rsid w:val="000549E1"/>
    <w:rsid w:val="00056A03"/>
    <w:rsid w:val="00060A83"/>
    <w:rsid w:val="00060AD5"/>
    <w:rsid w:val="00060E7E"/>
    <w:rsid w:val="0006251E"/>
    <w:rsid w:val="00062AF1"/>
    <w:rsid w:val="00065D35"/>
    <w:rsid w:val="00067045"/>
    <w:rsid w:val="00070282"/>
    <w:rsid w:val="0007039F"/>
    <w:rsid w:val="000734CB"/>
    <w:rsid w:val="000742DE"/>
    <w:rsid w:val="000745AE"/>
    <w:rsid w:val="00074808"/>
    <w:rsid w:val="00075013"/>
    <w:rsid w:val="00077D37"/>
    <w:rsid w:val="00077EC0"/>
    <w:rsid w:val="00080E01"/>
    <w:rsid w:val="000810A8"/>
    <w:rsid w:val="00081F6C"/>
    <w:rsid w:val="0008361A"/>
    <w:rsid w:val="0008375F"/>
    <w:rsid w:val="0008409D"/>
    <w:rsid w:val="00084601"/>
    <w:rsid w:val="000864D0"/>
    <w:rsid w:val="00086CBA"/>
    <w:rsid w:val="0008795A"/>
    <w:rsid w:val="00090CBA"/>
    <w:rsid w:val="00090F90"/>
    <w:rsid w:val="000918AB"/>
    <w:rsid w:val="0009216A"/>
    <w:rsid w:val="000939CB"/>
    <w:rsid w:val="00095476"/>
    <w:rsid w:val="000954BA"/>
    <w:rsid w:val="00096660"/>
    <w:rsid w:val="000976C4"/>
    <w:rsid w:val="00097B20"/>
    <w:rsid w:val="000A12B3"/>
    <w:rsid w:val="000A13F5"/>
    <w:rsid w:val="000A2F20"/>
    <w:rsid w:val="000A4E9E"/>
    <w:rsid w:val="000A566D"/>
    <w:rsid w:val="000A6B54"/>
    <w:rsid w:val="000B069F"/>
    <w:rsid w:val="000B4CB4"/>
    <w:rsid w:val="000B4D76"/>
    <w:rsid w:val="000B50D2"/>
    <w:rsid w:val="000B5381"/>
    <w:rsid w:val="000B60B8"/>
    <w:rsid w:val="000B636F"/>
    <w:rsid w:val="000B7238"/>
    <w:rsid w:val="000B76C2"/>
    <w:rsid w:val="000B7772"/>
    <w:rsid w:val="000B790B"/>
    <w:rsid w:val="000C0375"/>
    <w:rsid w:val="000C0E93"/>
    <w:rsid w:val="000C35FC"/>
    <w:rsid w:val="000C6B56"/>
    <w:rsid w:val="000C72F4"/>
    <w:rsid w:val="000C7651"/>
    <w:rsid w:val="000C7B20"/>
    <w:rsid w:val="000D1ACB"/>
    <w:rsid w:val="000E05BB"/>
    <w:rsid w:val="000E077A"/>
    <w:rsid w:val="000E12C9"/>
    <w:rsid w:val="000E172D"/>
    <w:rsid w:val="000E1790"/>
    <w:rsid w:val="000E222D"/>
    <w:rsid w:val="000E28D3"/>
    <w:rsid w:val="000E2F65"/>
    <w:rsid w:val="000E6B98"/>
    <w:rsid w:val="000E72A5"/>
    <w:rsid w:val="000E7C2E"/>
    <w:rsid w:val="000F1E81"/>
    <w:rsid w:val="000F27EF"/>
    <w:rsid w:val="000F350B"/>
    <w:rsid w:val="000F41DF"/>
    <w:rsid w:val="000F4BF8"/>
    <w:rsid w:val="000F6566"/>
    <w:rsid w:val="000F6A12"/>
    <w:rsid w:val="00100CFE"/>
    <w:rsid w:val="00100E00"/>
    <w:rsid w:val="001039F5"/>
    <w:rsid w:val="00103AF3"/>
    <w:rsid w:val="0010484F"/>
    <w:rsid w:val="00105781"/>
    <w:rsid w:val="00106685"/>
    <w:rsid w:val="00107543"/>
    <w:rsid w:val="00107926"/>
    <w:rsid w:val="001106EB"/>
    <w:rsid w:val="00113F4E"/>
    <w:rsid w:val="0011605F"/>
    <w:rsid w:val="001164E7"/>
    <w:rsid w:val="00117EC4"/>
    <w:rsid w:val="00121944"/>
    <w:rsid w:val="00121ABC"/>
    <w:rsid w:val="00122085"/>
    <w:rsid w:val="00122380"/>
    <w:rsid w:val="00123BB5"/>
    <w:rsid w:val="001243E3"/>
    <w:rsid w:val="00125043"/>
    <w:rsid w:val="00126485"/>
    <w:rsid w:val="00126826"/>
    <w:rsid w:val="00130872"/>
    <w:rsid w:val="00131236"/>
    <w:rsid w:val="00131816"/>
    <w:rsid w:val="00131900"/>
    <w:rsid w:val="001331E9"/>
    <w:rsid w:val="00134CEC"/>
    <w:rsid w:val="00134E1A"/>
    <w:rsid w:val="00134F6C"/>
    <w:rsid w:val="001361BD"/>
    <w:rsid w:val="00136353"/>
    <w:rsid w:val="00136CAF"/>
    <w:rsid w:val="00137182"/>
    <w:rsid w:val="00141D4B"/>
    <w:rsid w:val="00143112"/>
    <w:rsid w:val="001440B1"/>
    <w:rsid w:val="00145A28"/>
    <w:rsid w:val="0015006D"/>
    <w:rsid w:val="00150460"/>
    <w:rsid w:val="00150F9D"/>
    <w:rsid w:val="00151264"/>
    <w:rsid w:val="00151D54"/>
    <w:rsid w:val="00153A2D"/>
    <w:rsid w:val="001545C5"/>
    <w:rsid w:val="00154AB1"/>
    <w:rsid w:val="00157DE8"/>
    <w:rsid w:val="001608C3"/>
    <w:rsid w:val="00161F0B"/>
    <w:rsid w:val="00164748"/>
    <w:rsid w:val="0016550C"/>
    <w:rsid w:val="00173CC8"/>
    <w:rsid w:val="0017434A"/>
    <w:rsid w:val="001748AF"/>
    <w:rsid w:val="00174DA4"/>
    <w:rsid w:val="00175850"/>
    <w:rsid w:val="0017610B"/>
    <w:rsid w:val="00176B58"/>
    <w:rsid w:val="00176D14"/>
    <w:rsid w:val="001803D8"/>
    <w:rsid w:val="001815F9"/>
    <w:rsid w:val="00182713"/>
    <w:rsid w:val="001848F4"/>
    <w:rsid w:val="00184F5B"/>
    <w:rsid w:val="0018658D"/>
    <w:rsid w:val="00186AE6"/>
    <w:rsid w:val="00190206"/>
    <w:rsid w:val="00190645"/>
    <w:rsid w:val="00190AB9"/>
    <w:rsid w:val="00192386"/>
    <w:rsid w:val="00192BE9"/>
    <w:rsid w:val="001944D8"/>
    <w:rsid w:val="00194DDB"/>
    <w:rsid w:val="001950D9"/>
    <w:rsid w:val="001968FB"/>
    <w:rsid w:val="00196914"/>
    <w:rsid w:val="001974D3"/>
    <w:rsid w:val="001A09F0"/>
    <w:rsid w:val="001A1800"/>
    <w:rsid w:val="001A27E2"/>
    <w:rsid w:val="001A2EBB"/>
    <w:rsid w:val="001A3DEF"/>
    <w:rsid w:val="001A463C"/>
    <w:rsid w:val="001A4A83"/>
    <w:rsid w:val="001A4B39"/>
    <w:rsid w:val="001A58E9"/>
    <w:rsid w:val="001A5F88"/>
    <w:rsid w:val="001A6A06"/>
    <w:rsid w:val="001A6A82"/>
    <w:rsid w:val="001A7C76"/>
    <w:rsid w:val="001B0461"/>
    <w:rsid w:val="001B0671"/>
    <w:rsid w:val="001B1FA6"/>
    <w:rsid w:val="001B2F34"/>
    <w:rsid w:val="001B31BE"/>
    <w:rsid w:val="001B419F"/>
    <w:rsid w:val="001B4977"/>
    <w:rsid w:val="001B4ED0"/>
    <w:rsid w:val="001B5F0D"/>
    <w:rsid w:val="001B685E"/>
    <w:rsid w:val="001B7F03"/>
    <w:rsid w:val="001B7F0F"/>
    <w:rsid w:val="001C050F"/>
    <w:rsid w:val="001C21BC"/>
    <w:rsid w:val="001C44E7"/>
    <w:rsid w:val="001C4513"/>
    <w:rsid w:val="001C5485"/>
    <w:rsid w:val="001C6234"/>
    <w:rsid w:val="001C684B"/>
    <w:rsid w:val="001C6F45"/>
    <w:rsid w:val="001C71E1"/>
    <w:rsid w:val="001D105D"/>
    <w:rsid w:val="001D1A5E"/>
    <w:rsid w:val="001D3053"/>
    <w:rsid w:val="001D3192"/>
    <w:rsid w:val="001D50F9"/>
    <w:rsid w:val="001D54F0"/>
    <w:rsid w:val="001D6168"/>
    <w:rsid w:val="001D654D"/>
    <w:rsid w:val="001D67AA"/>
    <w:rsid w:val="001D7862"/>
    <w:rsid w:val="001E088B"/>
    <w:rsid w:val="001E0C27"/>
    <w:rsid w:val="001E1116"/>
    <w:rsid w:val="001E2050"/>
    <w:rsid w:val="001E216B"/>
    <w:rsid w:val="001E27C4"/>
    <w:rsid w:val="001E2FB6"/>
    <w:rsid w:val="001E3E25"/>
    <w:rsid w:val="001E5599"/>
    <w:rsid w:val="001E575F"/>
    <w:rsid w:val="001E60D9"/>
    <w:rsid w:val="001E7B95"/>
    <w:rsid w:val="001F0042"/>
    <w:rsid w:val="001F071E"/>
    <w:rsid w:val="001F07DA"/>
    <w:rsid w:val="001F0FA1"/>
    <w:rsid w:val="001F16C6"/>
    <w:rsid w:val="001F2193"/>
    <w:rsid w:val="001F626C"/>
    <w:rsid w:val="001F696A"/>
    <w:rsid w:val="002008BD"/>
    <w:rsid w:val="0020160E"/>
    <w:rsid w:val="00204226"/>
    <w:rsid w:val="002048FF"/>
    <w:rsid w:val="002050B6"/>
    <w:rsid w:val="00206315"/>
    <w:rsid w:val="00207692"/>
    <w:rsid w:val="002101A1"/>
    <w:rsid w:val="002114A6"/>
    <w:rsid w:val="002119A7"/>
    <w:rsid w:val="002119B4"/>
    <w:rsid w:val="002125A2"/>
    <w:rsid w:val="00213635"/>
    <w:rsid w:val="00214640"/>
    <w:rsid w:val="002166DC"/>
    <w:rsid w:val="002211D1"/>
    <w:rsid w:val="00221A53"/>
    <w:rsid w:val="00222402"/>
    <w:rsid w:val="002246C8"/>
    <w:rsid w:val="002247BE"/>
    <w:rsid w:val="00224DFB"/>
    <w:rsid w:val="002253E0"/>
    <w:rsid w:val="002255FA"/>
    <w:rsid w:val="00226783"/>
    <w:rsid w:val="00227013"/>
    <w:rsid w:val="0022731A"/>
    <w:rsid w:val="0023174C"/>
    <w:rsid w:val="00233116"/>
    <w:rsid w:val="00233475"/>
    <w:rsid w:val="002358FD"/>
    <w:rsid w:val="002359C8"/>
    <w:rsid w:val="00235AB3"/>
    <w:rsid w:val="00235F44"/>
    <w:rsid w:val="00240267"/>
    <w:rsid w:val="00240E24"/>
    <w:rsid w:val="00241F70"/>
    <w:rsid w:val="002427D6"/>
    <w:rsid w:val="00242E2E"/>
    <w:rsid w:val="0024384F"/>
    <w:rsid w:val="002447CD"/>
    <w:rsid w:val="00244B74"/>
    <w:rsid w:val="00245F61"/>
    <w:rsid w:val="00246223"/>
    <w:rsid w:val="002472F5"/>
    <w:rsid w:val="0024796F"/>
    <w:rsid w:val="002504D0"/>
    <w:rsid w:val="00251624"/>
    <w:rsid w:val="00253B32"/>
    <w:rsid w:val="0025408F"/>
    <w:rsid w:val="002546C9"/>
    <w:rsid w:val="00255410"/>
    <w:rsid w:val="00256DBB"/>
    <w:rsid w:val="00256F38"/>
    <w:rsid w:val="002570E2"/>
    <w:rsid w:val="0025743A"/>
    <w:rsid w:val="0025751E"/>
    <w:rsid w:val="00257ACD"/>
    <w:rsid w:val="00257F18"/>
    <w:rsid w:val="00260155"/>
    <w:rsid w:val="00261C20"/>
    <w:rsid w:val="00262B3A"/>
    <w:rsid w:val="00263997"/>
    <w:rsid w:val="00264160"/>
    <w:rsid w:val="002649EB"/>
    <w:rsid w:val="00267054"/>
    <w:rsid w:val="002705BC"/>
    <w:rsid w:val="002716AB"/>
    <w:rsid w:val="00272949"/>
    <w:rsid w:val="00272D25"/>
    <w:rsid w:val="0027496B"/>
    <w:rsid w:val="00274EEC"/>
    <w:rsid w:val="00275DB5"/>
    <w:rsid w:val="00277A1E"/>
    <w:rsid w:val="00277D51"/>
    <w:rsid w:val="002830F7"/>
    <w:rsid w:val="00284809"/>
    <w:rsid w:val="002855D1"/>
    <w:rsid w:val="00286E0A"/>
    <w:rsid w:val="00287FBD"/>
    <w:rsid w:val="0029155C"/>
    <w:rsid w:val="002919ED"/>
    <w:rsid w:val="0029268B"/>
    <w:rsid w:val="002950C4"/>
    <w:rsid w:val="002954A7"/>
    <w:rsid w:val="002A0202"/>
    <w:rsid w:val="002A0907"/>
    <w:rsid w:val="002A10D0"/>
    <w:rsid w:val="002A3525"/>
    <w:rsid w:val="002A3565"/>
    <w:rsid w:val="002A3944"/>
    <w:rsid w:val="002A3A08"/>
    <w:rsid w:val="002A55A5"/>
    <w:rsid w:val="002A6C57"/>
    <w:rsid w:val="002A7799"/>
    <w:rsid w:val="002A7CA9"/>
    <w:rsid w:val="002B0308"/>
    <w:rsid w:val="002B2852"/>
    <w:rsid w:val="002B3D5F"/>
    <w:rsid w:val="002B3E53"/>
    <w:rsid w:val="002B41C0"/>
    <w:rsid w:val="002B41E6"/>
    <w:rsid w:val="002B46DC"/>
    <w:rsid w:val="002B56CC"/>
    <w:rsid w:val="002B60FA"/>
    <w:rsid w:val="002B7ADB"/>
    <w:rsid w:val="002B7CAD"/>
    <w:rsid w:val="002C1034"/>
    <w:rsid w:val="002C11C3"/>
    <w:rsid w:val="002C1696"/>
    <w:rsid w:val="002C322C"/>
    <w:rsid w:val="002C49A3"/>
    <w:rsid w:val="002C5AA1"/>
    <w:rsid w:val="002C5E51"/>
    <w:rsid w:val="002C7B1B"/>
    <w:rsid w:val="002C7EEC"/>
    <w:rsid w:val="002D1DEB"/>
    <w:rsid w:val="002D21D7"/>
    <w:rsid w:val="002D28E1"/>
    <w:rsid w:val="002D2FF8"/>
    <w:rsid w:val="002D3C02"/>
    <w:rsid w:val="002D5A3D"/>
    <w:rsid w:val="002D673C"/>
    <w:rsid w:val="002E0F9C"/>
    <w:rsid w:val="002E2441"/>
    <w:rsid w:val="002E3191"/>
    <w:rsid w:val="002E3BEA"/>
    <w:rsid w:val="002E3E9E"/>
    <w:rsid w:val="002E54EC"/>
    <w:rsid w:val="002E6035"/>
    <w:rsid w:val="002F0C17"/>
    <w:rsid w:val="002F1A4D"/>
    <w:rsid w:val="002F3865"/>
    <w:rsid w:val="002F553D"/>
    <w:rsid w:val="002F6FAE"/>
    <w:rsid w:val="002F73B7"/>
    <w:rsid w:val="0030007B"/>
    <w:rsid w:val="003006F7"/>
    <w:rsid w:val="00300800"/>
    <w:rsid w:val="003011A4"/>
    <w:rsid w:val="003015E2"/>
    <w:rsid w:val="00302927"/>
    <w:rsid w:val="00303223"/>
    <w:rsid w:val="003069FE"/>
    <w:rsid w:val="00306C11"/>
    <w:rsid w:val="003072E9"/>
    <w:rsid w:val="003078F3"/>
    <w:rsid w:val="003104F0"/>
    <w:rsid w:val="00310E1C"/>
    <w:rsid w:val="00311D7E"/>
    <w:rsid w:val="003127F2"/>
    <w:rsid w:val="00313526"/>
    <w:rsid w:val="0031515B"/>
    <w:rsid w:val="0031518C"/>
    <w:rsid w:val="003153BB"/>
    <w:rsid w:val="003164F7"/>
    <w:rsid w:val="00316DC6"/>
    <w:rsid w:val="0032154E"/>
    <w:rsid w:val="00321A62"/>
    <w:rsid w:val="00321BB8"/>
    <w:rsid w:val="00321F12"/>
    <w:rsid w:val="003227F1"/>
    <w:rsid w:val="00324020"/>
    <w:rsid w:val="00324ADE"/>
    <w:rsid w:val="00325D85"/>
    <w:rsid w:val="00325D93"/>
    <w:rsid w:val="003261DB"/>
    <w:rsid w:val="00327301"/>
    <w:rsid w:val="00327C63"/>
    <w:rsid w:val="0033117D"/>
    <w:rsid w:val="0033274D"/>
    <w:rsid w:val="00332D19"/>
    <w:rsid w:val="00333941"/>
    <w:rsid w:val="00333FB6"/>
    <w:rsid w:val="0033456B"/>
    <w:rsid w:val="0033467D"/>
    <w:rsid w:val="003350B5"/>
    <w:rsid w:val="00336EB9"/>
    <w:rsid w:val="0033708E"/>
    <w:rsid w:val="0034099E"/>
    <w:rsid w:val="00342411"/>
    <w:rsid w:val="00343A27"/>
    <w:rsid w:val="00346914"/>
    <w:rsid w:val="00346FC5"/>
    <w:rsid w:val="0034744E"/>
    <w:rsid w:val="0034772D"/>
    <w:rsid w:val="00347BDC"/>
    <w:rsid w:val="00347F04"/>
    <w:rsid w:val="00350B2E"/>
    <w:rsid w:val="00351501"/>
    <w:rsid w:val="00351A92"/>
    <w:rsid w:val="00352870"/>
    <w:rsid w:val="00352F62"/>
    <w:rsid w:val="0035401B"/>
    <w:rsid w:val="00354AE9"/>
    <w:rsid w:val="00355BE4"/>
    <w:rsid w:val="0035689F"/>
    <w:rsid w:val="00356BC8"/>
    <w:rsid w:val="00360CC4"/>
    <w:rsid w:val="00360E9E"/>
    <w:rsid w:val="00362C9E"/>
    <w:rsid w:val="003667E5"/>
    <w:rsid w:val="00366A30"/>
    <w:rsid w:val="00367130"/>
    <w:rsid w:val="003675DE"/>
    <w:rsid w:val="003676FD"/>
    <w:rsid w:val="00371108"/>
    <w:rsid w:val="00371547"/>
    <w:rsid w:val="00371EBC"/>
    <w:rsid w:val="00373ABA"/>
    <w:rsid w:val="00374004"/>
    <w:rsid w:val="0037411E"/>
    <w:rsid w:val="003767F4"/>
    <w:rsid w:val="00376E6D"/>
    <w:rsid w:val="00377563"/>
    <w:rsid w:val="003808DC"/>
    <w:rsid w:val="00380B75"/>
    <w:rsid w:val="00384EF7"/>
    <w:rsid w:val="00385459"/>
    <w:rsid w:val="0038554C"/>
    <w:rsid w:val="0038566C"/>
    <w:rsid w:val="00385905"/>
    <w:rsid w:val="00387790"/>
    <w:rsid w:val="00387C03"/>
    <w:rsid w:val="00391F17"/>
    <w:rsid w:val="003949AE"/>
    <w:rsid w:val="00394FFB"/>
    <w:rsid w:val="003952A1"/>
    <w:rsid w:val="003956E5"/>
    <w:rsid w:val="00395C07"/>
    <w:rsid w:val="003962BF"/>
    <w:rsid w:val="00397CAE"/>
    <w:rsid w:val="00397F15"/>
    <w:rsid w:val="003A24D8"/>
    <w:rsid w:val="003A2802"/>
    <w:rsid w:val="003A62F2"/>
    <w:rsid w:val="003A6A81"/>
    <w:rsid w:val="003A71ED"/>
    <w:rsid w:val="003A736B"/>
    <w:rsid w:val="003A76F7"/>
    <w:rsid w:val="003B012A"/>
    <w:rsid w:val="003B0F54"/>
    <w:rsid w:val="003B20CE"/>
    <w:rsid w:val="003B2679"/>
    <w:rsid w:val="003B2712"/>
    <w:rsid w:val="003B3200"/>
    <w:rsid w:val="003B37DF"/>
    <w:rsid w:val="003B3829"/>
    <w:rsid w:val="003B4E56"/>
    <w:rsid w:val="003B689B"/>
    <w:rsid w:val="003B7FBD"/>
    <w:rsid w:val="003C01DA"/>
    <w:rsid w:val="003C1B38"/>
    <w:rsid w:val="003C1DCA"/>
    <w:rsid w:val="003C227B"/>
    <w:rsid w:val="003C259C"/>
    <w:rsid w:val="003C2D31"/>
    <w:rsid w:val="003C3331"/>
    <w:rsid w:val="003C35C5"/>
    <w:rsid w:val="003C589F"/>
    <w:rsid w:val="003C593E"/>
    <w:rsid w:val="003C5ECC"/>
    <w:rsid w:val="003C7EFA"/>
    <w:rsid w:val="003D64A3"/>
    <w:rsid w:val="003D663C"/>
    <w:rsid w:val="003D6D80"/>
    <w:rsid w:val="003D70CE"/>
    <w:rsid w:val="003E20C4"/>
    <w:rsid w:val="003E3972"/>
    <w:rsid w:val="003E3A85"/>
    <w:rsid w:val="003E70D1"/>
    <w:rsid w:val="003F1161"/>
    <w:rsid w:val="003F1D40"/>
    <w:rsid w:val="003F26C5"/>
    <w:rsid w:val="003F40CF"/>
    <w:rsid w:val="003F5EC6"/>
    <w:rsid w:val="003F6417"/>
    <w:rsid w:val="00400B7C"/>
    <w:rsid w:val="00401021"/>
    <w:rsid w:val="004022E6"/>
    <w:rsid w:val="00403F3A"/>
    <w:rsid w:val="00404A16"/>
    <w:rsid w:val="00406C2C"/>
    <w:rsid w:val="0041112B"/>
    <w:rsid w:val="004114CE"/>
    <w:rsid w:val="00411DF6"/>
    <w:rsid w:val="00412BCF"/>
    <w:rsid w:val="00413CD3"/>
    <w:rsid w:val="004147D0"/>
    <w:rsid w:val="004151AF"/>
    <w:rsid w:val="0041576A"/>
    <w:rsid w:val="0041585B"/>
    <w:rsid w:val="00417B74"/>
    <w:rsid w:val="00420C20"/>
    <w:rsid w:val="00420FAD"/>
    <w:rsid w:val="00421439"/>
    <w:rsid w:val="004214CC"/>
    <w:rsid w:val="00421595"/>
    <w:rsid w:val="00422192"/>
    <w:rsid w:val="004238CF"/>
    <w:rsid w:val="00423BBC"/>
    <w:rsid w:val="00423C2A"/>
    <w:rsid w:val="00423E68"/>
    <w:rsid w:val="004266BB"/>
    <w:rsid w:val="004267BF"/>
    <w:rsid w:val="004269F2"/>
    <w:rsid w:val="004317FA"/>
    <w:rsid w:val="00432F9C"/>
    <w:rsid w:val="00434D47"/>
    <w:rsid w:val="00435001"/>
    <w:rsid w:val="0043762F"/>
    <w:rsid w:val="004377A6"/>
    <w:rsid w:val="00440169"/>
    <w:rsid w:val="004416DD"/>
    <w:rsid w:val="00441A63"/>
    <w:rsid w:val="00441B0D"/>
    <w:rsid w:val="00442137"/>
    <w:rsid w:val="0044447A"/>
    <w:rsid w:val="00444BE3"/>
    <w:rsid w:val="00446158"/>
    <w:rsid w:val="00446446"/>
    <w:rsid w:val="0044766D"/>
    <w:rsid w:val="00450037"/>
    <w:rsid w:val="004512D6"/>
    <w:rsid w:val="00451871"/>
    <w:rsid w:val="0045503B"/>
    <w:rsid w:val="004563C4"/>
    <w:rsid w:val="00456A6E"/>
    <w:rsid w:val="0045715C"/>
    <w:rsid w:val="00457B23"/>
    <w:rsid w:val="00457CA0"/>
    <w:rsid w:val="00457F9D"/>
    <w:rsid w:val="00460304"/>
    <w:rsid w:val="0046051A"/>
    <w:rsid w:val="004613B0"/>
    <w:rsid w:val="00462E10"/>
    <w:rsid w:val="00465131"/>
    <w:rsid w:val="004659D9"/>
    <w:rsid w:val="004675BB"/>
    <w:rsid w:val="00467EA3"/>
    <w:rsid w:val="0047265A"/>
    <w:rsid w:val="004728AF"/>
    <w:rsid w:val="00474C14"/>
    <w:rsid w:val="00477F95"/>
    <w:rsid w:val="00480660"/>
    <w:rsid w:val="00480FDC"/>
    <w:rsid w:val="00481549"/>
    <w:rsid w:val="0048265F"/>
    <w:rsid w:val="0048317A"/>
    <w:rsid w:val="00483541"/>
    <w:rsid w:val="00483A15"/>
    <w:rsid w:val="00483DA1"/>
    <w:rsid w:val="00484031"/>
    <w:rsid w:val="00484B3E"/>
    <w:rsid w:val="00485CF8"/>
    <w:rsid w:val="00491ACF"/>
    <w:rsid w:val="00492477"/>
    <w:rsid w:val="00492692"/>
    <w:rsid w:val="004932C7"/>
    <w:rsid w:val="00494602"/>
    <w:rsid w:val="00495005"/>
    <w:rsid w:val="00495C11"/>
    <w:rsid w:val="0049629B"/>
    <w:rsid w:val="00497390"/>
    <w:rsid w:val="004A010A"/>
    <w:rsid w:val="004A14DC"/>
    <w:rsid w:val="004A2650"/>
    <w:rsid w:val="004A2CAE"/>
    <w:rsid w:val="004A2DD4"/>
    <w:rsid w:val="004A3D75"/>
    <w:rsid w:val="004A45F0"/>
    <w:rsid w:val="004A47D5"/>
    <w:rsid w:val="004A61FC"/>
    <w:rsid w:val="004A6579"/>
    <w:rsid w:val="004A6658"/>
    <w:rsid w:val="004A7199"/>
    <w:rsid w:val="004B10F6"/>
    <w:rsid w:val="004B2055"/>
    <w:rsid w:val="004B71BA"/>
    <w:rsid w:val="004B77DF"/>
    <w:rsid w:val="004C14B8"/>
    <w:rsid w:val="004C18A2"/>
    <w:rsid w:val="004C1FD1"/>
    <w:rsid w:val="004C4715"/>
    <w:rsid w:val="004C6D2F"/>
    <w:rsid w:val="004C71D2"/>
    <w:rsid w:val="004D0491"/>
    <w:rsid w:val="004D0E63"/>
    <w:rsid w:val="004D1529"/>
    <w:rsid w:val="004D3528"/>
    <w:rsid w:val="004D6C93"/>
    <w:rsid w:val="004D6CD9"/>
    <w:rsid w:val="004D6DE4"/>
    <w:rsid w:val="004D6F5C"/>
    <w:rsid w:val="004D7C4D"/>
    <w:rsid w:val="004E022A"/>
    <w:rsid w:val="004E071E"/>
    <w:rsid w:val="004E5094"/>
    <w:rsid w:val="004E5714"/>
    <w:rsid w:val="004F1301"/>
    <w:rsid w:val="004F1678"/>
    <w:rsid w:val="004F16B0"/>
    <w:rsid w:val="004F18E0"/>
    <w:rsid w:val="004F4683"/>
    <w:rsid w:val="004F79E0"/>
    <w:rsid w:val="004F7AF7"/>
    <w:rsid w:val="004F7D06"/>
    <w:rsid w:val="004F7E22"/>
    <w:rsid w:val="00500164"/>
    <w:rsid w:val="00501389"/>
    <w:rsid w:val="00503ECA"/>
    <w:rsid w:val="0050605F"/>
    <w:rsid w:val="00510DEA"/>
    <w:rsid w:val="00510ED5"/>
    <w:rsid w:val="005110AA"/>
    <w:rsid w:val="00511A3B"/>
    <w:rsid w:val="00514A5D"/>
    <w:rsid w:val="00514EFE"/>
    <w:rsid w:val="00516349"/>
    <w:rsid w:val="00517A89"/>
    <w:rsid w:val="00521207"/>
    <w:rsid w:val="005221D4"/>
    <w:rsid w:val="005226BA"/>
    <w:rsid w:val="00526958"/>
    <w:rsid w:val="00526FEF"/>
    <w:rsid w:val="00527A68"/>
    <w:rsid w:val="0053148E"/>
    <w:rsid w:val="00531BAE"/>
    <w:rsid w:val="005322EB"/>
    <w:rsid w:val="0053626A"/>
    <w:rsid w:val="00536D7E"/>
    <w:rsid w:val="00536F84"/>
    <w:rsid w:val="00536FBE"/>
    <w:rsid w:val="00537183"/>
    <w:rsid w:val="00541155"/>
    <w:rsid w:val="005424D6"/>
    <w:rsid w:val="00542818"/>
    <w:rsid w:val="005432FE"/>
    <w:rsid w:val="005435BC"/>
    <w:rsid w:val="00544DC5"/>
    <w:rsid w:val="00544EB6"/>
    <w:rsid w:val="005452C5"/>
    <w:rsid w:val="00546673"/>
    <w:rsid w:val="005502DC"/>
    <w:rsid w:val="005503C8"/>
    <w:rsid w:val="00550AD8"/>
    <w:rsid w:val="00550CC7"/>
    <w:rsid w:val="00550EF3"/>
    <w:rsid w:val="00551AA3"/>
    <w:rsid w:val="00551E59"/>
    <w:rsid w:val="005532B0"/>
    <w:rsid w:val="005569F1"/>
    <w:rsid w:val="00557701"/>
    <w:rsid w:val="005579A5"/>
    <w:rsid w:val="00557AC7"/>
    <w:rsid w:val="00557DBA"/>
    <w:rsid w:val="00557F2B"/>
    <w:rsid w:val="00560B8E"/>
    <w:rsid w:val="00561795"/>
    <w:rsid w:val="00561F45"/>
    <w:rsid w:val="005621CD"/>
    <w:rsid w:val="00563AEB"/>
    <w:rsid w:val="00564664"/>
    <w:rsid w:val="0056499F"/>
    <w:rsid w:val="00567702"/>
    <w:rsid w:val="00567D99"/>
    <w:rsid w:val="005720E3"/>
    <w:rsid w:val="00572295"/>
    <w:rsid w:val="00572833"/>
    <w:rsid w:val="00573EFE"/>
    <w:rsid w:val="005746E4"/>
    <w:rsid w:val="00574B22"/>
    <w:rsid w:val="00577190"/>
    <w:rsid w:val="0057726B"/>
    <w:rsid w:val="0057759D"/>
    <w:rsid w:val="00580173"/>
    <w:rsid w:val="005803BE"/>
    <w:rsid w:val="005808B9"/>
    <w:rsid w:val="00580C86"/>
    <w:rsid w:val="005855A2"/>
    <w:rsid w:val="00586014"/>
    <w:rsid w:val="00586C15"/>
    <w:rsid w:val="00587D4B"/>
    <w:rsid w:val="00590A3E"/>
    <w:rsid w:val="005912EA"/>
    <w:rsid w:val="00592B28"/>
    <w:rsid w:val="00593824"/>
    <w:rsid w:val="005942E6"/>
    <w:rsid w:val="005943C7"/>
    <w:rsid w:val="00594621"/>
    <w:rsid w:val="00594742"/>
    <w:rsid w:val="0059783F"/>
    <w:rsid w:val="00597D7A"/>
    <w:rsid w:val="005A09D2"/>
    <w:rsid w:val="005A15DB"/>
    <w:rsid w:val="005A3334"/>
    <w:rsid w:val="005A4394"/>
    <w:rsid w:val="005A4D3F"/>
    <w:rsid w:val="005A5823"/>
    <w:rsid w:val="005A5A27"/>
    <w:rsid w:val="005A7CFF"/>
    <w:rsid w:val="005B1416"/>
    <w:rsid w:val="005B35D3"/>
    <w:rsid w:val="005B4D19"/>
    <w:rsid w:val="005B5F0F"/>
    <w:rsid w:val="005B7526"/>
    <w:rsid w:val="005B75A0"/>
    <w:rsid w:val="005B7928"/>
    <w:rsid w:val="005C1658"/>
    <w:rsid w:val="005C1B04"/>
    <w:rsid w:val="005C2381"/>
    <w:rsid w:val="005C3825"/>
    <w:rsid w:val="005C42A8"/>
    <w:rsid w:val="005C5502"/>
    <w:rsid w:val="005C5E5D"/>
    <w:rsid w:val="005C6DC3"/>
    <w:rsid w:val="005D06B4"/>
    <w:rsid w:val="005D250D"/>
    <w:rsid w:val="005D57AB"/>
    <w:rsid w:val="005D782F"/>
    <w:rsid w:val="005D7BE1"/>
    <w:rsid w:val="005E0261"/>
    <w:rsid w:val="005E0329"/>
    <w:rsid w:val="005E098C"/>
    <w:rsid w:val="005E1DF9"/>
    <w:rsid w:val="005E1FD4"/>
    <w:rsid w:val="005E25D6"/>
    <w:rsid w:val="005E273C"/>
    <w:rsid w:val="005E34D7"/>
    <w:rsid w:val="005E382B"/>
    <w:rsid w:val="005E4A27"/>
    <w:rsid w:val="005F28F7"/>
    <w:rsid w:val="005F29AA"/>
    <w:rsid w:val="005F3C6F"/>
    <w:rsid w:val="005F3F1A"/>
    <w:rsid w:val="005F464F"/>
    <w:rsid w:val="005F76C2"/>
    <w:rsid w:val="00600365"/>
    <w:rsid w:val="006004A7"/>
    <w:rsid w:val="0060246F"/>
    <w:rsid w:val="0060343E"/>
    <w:rsid w:val="0060615F"/>
    <w:rsid w:val="00607497"/>
    <w:rsid w:val="00607520"/>
    <w:rsid w:val="00610063"/>
    <w:rsid w:val="0061069A"/>
    <w:rsid w:val="00612E42"/>
    <w:rsid w:val="0061329C"/>
    <w:rsid w:val="006150CF"/>
    <w:rsid w:val="006174CE"/>
    <w:rsid w:val="00620587"/>
    <w:rsid w:val="0062117B"/>
    <w:rsid w:val="00621A3C"/>
    <w:rsid w:val="00622019"/>
    <w:rsid w:val="00622173"/>
    <w:rsid w:val="006226F0"/>
    <w:rsid w:val="00623226"/>
    <w:rsid w:val="00624208"/>
    <w:rsid w:val="00624EF0"/>
    <w:rsid w:val="006250BC"/>
    <w:rsid w:val="0062583B"/>
    <w:rsid w:val="00627DD1"/>
    <w:rsid w:val="0063029D"/>
    <w:rsid w:val="006307E5"/>
    <w:rsid w:val="00631BE6"/>
    <w:rsid w:val="006326A5"/>
    <w:rsid w:val="00635D7A"/>
    <w:rsid w:val="0063692C"/>
    <w:rsid w:val="00636E9F"/>
    <w:rsid w:val="00637A6C"/>
    <w:rsid w:val="00642E8B"/>
    <w:rsid w:val="00642F99"/>
    <w:rsid w:val="006438C7"/>
    <w:rsid w:val="006450A0"/>
    <w:rsid w:val="006453A4"/>
    <w:rsid w:val="006463E7"/>
    <w:rsid w:val="00646BD2"/>
    <w:rsid w:val="00647F9B"/>
    <w:rsid w:val="00650210"/>
    <w:rsid w:val="00650D30"/>
    <w:rsid w:val="006517FC"/>
    <w:rsid w:val="00653A41"/>
    <w:rsid w:val="006571D0"/>
    <w:rsid w:val="006629B3"/>
    <w:rsid w:val="00663A42"/>
    <w:rsid w:val="00663AB5"/>
    <w:rsid w:val="00665B1A"/>
    <w:rsid w:val="0066695C"/>
    <w:rsid w:val="00672212"/>
    <w:rsid w:val="0067277A"/>
    <w:rsid w:val="00674C91"/>
    <w:rsid w:val="0067547A"/>
    <w:rsid w:val="00677E3F"/>
    <w:rsid w:val="0068058F"/>
    <w:rsid w:val="00681869"/>
    <w:rsid w:val="006847EF"/>
    <w:rsid w:val="0068489B"/>
    <w:rsid w:val="00684CA2"/>
    <w:rsid w:val="006851D2"/>
    <w:rsid w:val="00685DFC"/>
    <w:rsid w:val="00690F67"/>
    <w:rsid w:val="00692495"/>
    <w:rsid w:val="0069308A"/>
    <w:rsid w:val="00693494"/>
    <w:rsid w:val="006937BB"/>
    <w:rsid w:val="00694E8E"/>
    <w:rsid w:val="006A016A"/>
    <w:rsid w:val="006A1B29"/>
    <w:rsid w:val="006A22DE"/>
    <w:rsid w:val="006A325D"/>
    <w:rsid w:val="006A326D"/>
    <w:rsid w:val="006A41E2"/>
    <w:rsid w:val="006A4BDA"/>
    <w:rsid w:val="006A4FCD"/>
    <w:rsid w:val="006A62ED"/>
    <w:rsid w:val="006A6E80"/>
    <w:rsid w:val="006A6EF0"/>
    <w:rsid w:val="006B0A09"/>
    <w:rsid w:val="006B1D2A"/>
    <w:rsid w:val="006B1EAA"/>
    <w:rsid w:val="006B1F26"/>
    <w:rsid w:val="006B22C7"/>
    <w:rsid w:val="006B2E2A"/>
    <w:rsid w:val="006B3414"/>
    <w:rsid w:val="006B59C9"/>
    <w:rsid w:val="006B5A86"/>
    <w:rsid w:val="006C0762"/>
    <w:rsid w:val="006C1E5D"/>
    <w:rsid w:val="006C36EF"/>
    <w:rsid w:val="006C3F6F"/>
    <w:rsid w:val="006C409E"/>
    <w:rsid w:val="006C423A"/>
    <w:rsid w:val="006C6840"/>
    <w:rsid w:val="006C7E85"/>
    <w:rsid w:val="006D0D97"/>
    <w:rsid w:val="006D1071"/>
    <w:rsid w:val="006D1EF7"/>
    <w:rsid w:val="006D2461"/>
    <w:rsid w:val="006D2E3F"/>
    <w:rsid w:val="006D334C"/>
    <w:rsid w:val="006D369C"/>
    <w:rsid w:val="006D40AF"/>
    <w:rsid w:val="006D5073"/>
    <w:rsid w:val="006D57FA"/>
    <w:rsid w:val="006D5B6E"/>
    <w:rsid w:val="006D606F"/>
    <w:rsid w:val="006D6249"/>
    <w:rsid w:val="006D67B7"/>
    <w:rsid w:val="006D6870"/>
    <w:rsid w:val="006D6B86"/>
    <w:rsid w:val="006D7471"/>
    <w:rsid w:val="006E0E48"/>
    <w:rsid w:val="006E1553"/>
    <w:rsid w:val="006E1B4C"/>
    <w:rsid w:val="006E4F9D"/>
    <w:rsid w:val="006E5FCE"/>
    <w:rsid w:val="006F0DD9"/>
    <w:rsid w:val="006F0FA9"/>
    <w:rsid w:val="006F222C"/>
    <w:rsid w:val="006F3B7D"/>
    <w:rsid w:val="006F473F"/>
    <w:rsid w:val="006F5167"/>
    <w:rsid w:val="006F5E31"/>
    <w:rsid w:val="006F6345"/>
    <w:rsid w:val="006F6A3E"/>
    <w:rsid w:val="006F6E43"/>
    <w:rsid w:val="006F7572"/>
    <w:rsid w:val="0070025D"/>
    <w:rsid w:val="0070389B"/>
    <w:rsid w:val="007049EA"/>
    <w:rsid w:val="00704AF1"/>
    <w:rsid w:val="0070694A"/>
    <w:rsid w:val="00706980"/>
    <w:rsid w:val="007111A4"/>
    <w:rsid w:val="00712820"/>
    <w:rsid w:val="00713B94"/>
    <w:rsid w:val="00715035"/>
    <w:rsid w:val="0071527B"/>
    <w:rsid w:val="0071651A"/>
    <w:rsid w:val="00720401"/>
    <w:rsid w:val="00720671"/>
    <w:rsid w:val="0072266B"/>
    <w:rsid w:val="00723341"/>
    <w:rsid w:val="0072351C"/>
    <w:rsid w:val="0072366B"/>
    <w:rsid w:val="007265F4"/>
    <w:rsid w:val="00726A57"/>
    <w:rsid w:val="00726AAF"/>
    <w:rsid w:val="00727059"/>
    <w:rsid w:val="007273FA"/>
    <w:rsid w:val="00727EAB"/>
    <w:rsid w:val="00730295"/>
    <w:rsid w:val="00731B72"/>
    <w:rsid w:val="007347E3"/>
    <w:rsid w:val="00736630"/>
    <w:rsid w:val="00737100"/>
    <w:rsid w:val="00740F94"/>
    <w:rsid w:val="0074152E"/>
    <w:rsid w:val="00742D5D"/>
    <w:rsid w:val="007431BF"/>
    <w:rsid w:val="007433A5"/>
    <w:rsid w:val="00743D35"/>
    <w:rsid w:val="00744190"/>
    <w:rsid w:val="00746F14"/>
    <w:rsid w:val="007476F2"/>
    <w:rsid w:val="007479E8"/>
    <w:rsid w:val="0075015B"/>
    <w:rsid w:val="00751A9D"/>
    <w:rsid w:val="007523ED"/>
    <w:rsid w:val="007533F7"/>
    <w:rsid w:val="007540C2"/>
    <w:rsid w:val="00756AA0"/>
    <w:rsid w:val="00756AD6"/>
    <w:rsid w:val="00763256"/>
    <w:rsid w:val="00763AAC"/>
    <w:rsid w:val="00763B8A"/>
    <w:rsid w:val="0076603D"/>
    <w:rsid w:val="00770E53"/>
    <w:rsid w:val="00772380"/>
    <w:rsid w:val="00774080"/>
    <w:rsid w:val="00775939"/>
    <w:rsid w:val="00776A17"/>
    <w:rsid w:val="00777791"/>
    <w:rsid w:val="00777FEB"/>
    <w:rsid w:val="00781DC9"/>
    <w:rsid w:val="00782890"/>
    <w:rsid w:val="00782C76"/>
    <w:rsid w:val="00782F0B"/>
    <w:rsid w:val="00783547"/>
    <w:rsid w:val="0078422C"/>
    <w:rsid w:val="007848CF"/>
    <w:rsid w:val="00784C18"/>
    <w:rsid w:val="007857A8"/>
    <w:rsid w:val="00786C89"/>
    <w:rsid w:val="007870BB"/>
    <w:rsid w:val="007871EF"/>
    <w:rsid w:val="00787E5B"/>
    <w:rsid w:val="00790551"/>
    <w:rsid w:val="007937F3"/>
    <w:rsid w:val="00795664"/>
    <w:rsid w:val="007A5644"/>
    <w:rsid w:val="007A582C"/>
    <w:rsid w:val="007A5EAC"/>
    <w:rsid w:val="007A6DC2"/>
    <w:rsid w:val="007B099F"/>
    <w:rsid w:val="007B20D2"/>
    <w:rsid w:val="007B3822"/>
    <w:rsid w:val="007B3863"/>
    <w:rsid w:val="007B43AE"/>
    <w:rsid w:val="007B4E53"/>
    <w:rsid w:val="007B502A"/>
    <w:rsid w:val="007B50D6"/>
    <w:rsid w:val="007B54CE"/>
    <w:rsid w:val="007B6196"/>
    <w:rsid w:val="007C0FFD"/>
    <w:rsid w:val="007C3133"/>
    <w:rsid w:val="007C3264"/>
    <w:rsid w:val="007C3CC2"/>
    <w:rsid w:val="007C5EAF"/>
    <w:rsid w:val="007C6192"/>
    <w:rsid w:val="007C6A09"/>
    <w:rsid w:val="007C756D"/>
    <w:rsid w:val="007C7638"/>
    <w:rsid w:val="007D10E7"/>
    <w:rsid w:val="007D11D2"/>
    <w:rsid w:val="007D1362"/>
    <w:rsid w:val="007D15B2"/>
    <w:rsid w:val="007D16A6"/>
    <w:rsid w:val="007D1E8C"/>
    <w:rsid w:val="007D6B1B"/>
    <w:rsid w:val="007D6CB2"/>
    <w:rsid w:val="007D763C"/>
    <w:rsid w:val="007D7AE5"/>
    <w:rsid w:val="007E2DE6"/>
    <w:rsid w:val="007E3338"/>
    <w:rsid w:val="007E4C7A"/>
    <w:rsid w:val="007E59E3"/>
    <w:rsid w:val="007E60D6"/>
    <w:rsid w:val="007E79C6"/>
    <w:rsid w:val="007E7B5B"/>
    <w:rsid w:val="007F179B"/>
    <w:rsid w:val="007F2B93"/>
    <w:rsid w:val="007F3099"/>
    <w:rsid w:val="00800944"/>
    <w:rsid w:val="008025EF"/>
    <w:rsid w:val="0080305D"/>
    <w:rsid w:val="00804FC5"/>
    <w:rsid w:val="00806921"/>
    <w:rsid w:val="00806924"/>
    <w:rsid w:val="00807849"/>
    <w:rsid w:val="00807A34"/>
    <w:rsid w:val="00810371"/>
    <w:rsid w:val="00812723"/>
    <w:rsid w:val="00814BC4"/>
    <w:rsid w:val="008161D7"/>
    <w:rsid w:val="00816C13"/>
    <w:rsid w:val="00820C87"/>
    <w:rsid w:val="0082178F"/>
    <w:rsid w:val="0082202F"/>
    <w:rsid w:val="008227A3"/>
    <w:rsid w:val="0082525C"/>
    <w:rsid w:val="00825B06"/>
    <w:rsid w:val="008329C7"/>
    <w:rsid w:val="008352D9"/>
    <w:rsid w:val="00835BD8"/>
    <w:rsid w:val="00837A17"/>
    <w:rsid w:val="008412C8"/>
    <w:rsid w:val="00841714"/>
    <w:rsid w:val="00841820"/>
    <w:rsid w:val="00841F33"/>
    <w:rsid w:val="008423A7"/>
    <w:rsid w:val="008445C5"/>
    <w:rsid w:val="008447F8"/>
    <w:rsid w:val="008459D9"/>
    <w:rsid w:val="00845D9A"/>
    <w:rsid w:val="00847D45"/>
    <w:rsid w:val="0085035A"/>
    <w:rsid w:val="00850EB8"/>
    <w:rsid w:val="0085279F"/>
    <w:rsid w:val="008555FD"/>
    <w:rsid w:val="00855F22"/>
    <w:rsid w:val="008560CB"/>
    <w:rsid w:val="00856630"/>
    <w:rsid w:val="00857123"/>
    <w:rsid w:val="0085747F"/>
    <w:rsid w:val="00857F67"/>
    <w:rsid w:val="00860252"/>
    <w:rsid w:val="008606FF"/>
    <w:rsid w:val="008614F9"/>
    <w:rsid w:val="00861B9B"/>
    <w:rsid w:val="00862598"/>
    <w:rsid w:val="00862B89"/>
    <w:rsid w:val="00863039"/>
    <w:rsid w:val="0086377D"/>
    <w:rsid w:val="00863F13"/>
    <w:rsid w:val="008667D1"/>
    <w:rsid w:val="008675A9"/>
    <w:rsid w:val="00870E25"/>
    <w:rsid w:val="008718F3"/>
    <w:rsid w:val="00872A1F"/>
    <w:rsid w:val="00874661"/>
    <w:rsid w:val="00874A6E"/>
    <w:rsid w:val="00877601"/>
    <w:rsid w:val="0088090F"/>
    <w:rsid w:val="008818FA"/>
    <w:rsid w:val="008823EA"/>
    <w:rsid w:val="00882474"/>
    <w:rsid w:val="0088385E"/>
    <w:rsid w:val="00883B65"/>
    <w:rsid w:val="00883C76"/>
    <w:rsid w:val="00884057"/>
    <w:rsid w:val="008857DB"/>
    <w:rsid w:val="00886389"/>
    <w:rsid w:val="008878A4"/>
    <w:rsid w:val="00887AA6"/>
    <w:rsid w:val="008900B1"/>
    <w:rsid w:val="00890A81"/>
    <w:rsid w:val="00891B3E"/>
    <w:rsid w:val="0089235F"/>
    <w:rsid w:val="00892840"/>
    <w:rsid w:val="00892B26"/>
    <w:rsid w:val="00892C89"/>
    <w:rsid w:val="0089394A"/>
    <w:rsid w:val="008945A0"/>
    <w:rsid w:val="00895D6D"/>
    <w:rsid w:val="00897CCD"/>
    <w:rsid w:val="008A1240"/>
    <w:rsid w:val="008A1B8A"/>
    <w:rsid w:val="008A2D5C"/>
    <w:rsid w:val="008A46FF"/>
    <w:rsid w:val="008A58AC"/>
    <w:rsid w:val="008B03C6"/>
    <w:rsid w:val="008B13AD"/>
    <w:rsid w:val="008B1FFC"/>
    <w:rsid w:val="008B2084"/>
    <w:rsid w:val="008B4BD1"/>
    <w:rsid w:val="008B5CD9"/>
    <w:rsid w:val="008C036E"/>
    <w:rsid w:val="008C2DFD"/>
    <w:rsid w:val="008C3507"/>
    <w:rsid w:val="008C463D"/>
    <w:rsid w:val="008C4F1D"/>
    <w:rsid w:val="008C5FCB"/>
    <w:rsid w:val="008C6872"/>
    <w:rsid w:val="008C6913"/>
    <w:rsid w:val="008C6D32"/>
    <w:rsid w:val="008C7D3F"/>
    <w:rsid w:val="008D181C"/>
    <w:rsid w:val="008D2B26"/>
    <w:rsid w:val="008D3937"/>
    <w:rsid w:val="008D3AF1"/>
    <w:rsid w:val="008D43A4"/>
    <w:rsid w:val="008D4D70"/>
    <w:rsid w:val="008D609E"/>
    <w:rsid w:val="008D63CD"/>
    <w:rsid w:val="008D6462"/>
    <w:rsid w:val="008E1705"/>
    <w:rsid w:val="008E1EC1"/>
    <w:rsid w:val="008E2556"/>
    <w:rsid w:val="008E28A5"/>
    <w:rsid w:val="008E34F0"/>
    <w:rsid w:val="008E403F"/>
    <w:rsid w:val="008E5603"/>
    <w:rsid w:val="008E7254"/>
    <w:rsid w:val="008E7845"/>
    <w:rsid w:val="008F2AD7"/>
    <w:rsid w:val="008F3273"/>
    <w:rsid w:val="008F3B31"/>
    <w:rsid w:val="008F3B3C"/>
    <w:rsid w:val="008F659B"/>
    <w:rsid w:val="008F6943"/>
    <w:rsid w:val="009001A5"/>
    <w:rsid w:val="0090036D"/>
    <w:rsid w:val="0090068A"/>
    <w:rsid w:val="00901687"/>
    <w:rsid w:val="0090302A"/>
    <w:rsid w:val="00903CF2"/>
    <w:rsid w:val="0091062C"/>
    <w:rsid w:val="00910970"/>
    <w:rsid w:val="00910AF3"/>
    <w:rsid w:val="00913DAD"/>
    <w:rsid w:val="009169C0"/>
    <w:rsid w:val="00916E02"/>
    <w:rsid w:val="00920212"/>
    <w:rsid w:val="009204AD"/>
    <w:rsid w:val="0092233D"/>
    <w:rsid w:val="00922CCE"/>
    <w:rsid w:val="00926C78"/>
    <w:rsid w:val="00926C9E"/>
    <w:rsid w:val="009301AE"/>
    <w:rsid w:val="009344E3"/>
    <w:rsid w:val="009349F7"/>
    <w:rsid w:val="00937059"/>
    <w:rsid w:val="0093756A"/>
    <w:rsid w:val="00941B0A"/>
    <w:rsid w:val="00943342"/>
    <w:rsid w:val="009449D2"/>
    <w:rsid w:val="0094712A"/>
    <w:rsid w:val="00947437"/>
    <w:rsid w:val="009543B7"/>
    <w:rsid w:val="00955932"/>
    <w:rsid w:val="00956A7B"/>
    <w:rsid w:val="00961ADA"/>
    <w:rsid w:val="009626F5"/>
    <w:rsid w:val="00962B48"/>
    <w:rsid w:val="00963E34"/>
    <w:rsid w:val="00964012"/>
    <w:rsid w:val="00967CCC"/>
    <w:rsid w:val="009700E4"/>
    <w:rsid w:val="009706C2"/>
    <w:rsid w:val="0097124B"/>
    <w:rsid w:val="0097208D"/>
    <w:rsid w:val="009729A4"/>
    <w:rsid w:val="00972CDE"/>
    <w:rsid w:val="00972D82"/>
    <w:rsid w:val="00974BAB"/>
    <w:rsid w:val="00974BB4"/>
    <w:rsid w:val="0097510F"/>
    <w:rsid w:val="0097562E"/>
    <w:rsid w:val="009774C0"/>
    <w:rsid w:val="00982759"/>
    <w:rsid w:val="009829C7"/>
    <w:rsid w:val="009830DC"/>
    <w:rsid w:val="0098325E"/>
    <w:rsid w:val="009835DA"/>
    <w:rsid w:val="0098573D"/>
    <w:rsid w:val="00987711"/>
    <w:rsid w:val="009928BC"/>
    <w:rsid w:val="0099370E"/>
    <w:rsid w:val="00997289"/>
    <w:rsid w:val="009A092B"/>
    <w:rsid w:val="009A0FAE"/>
    <w:rsid w:val="009A37C7"/>
    <w:rsid w:val="009A3C69"/>
    <w:rsid w:val="009A3F4A"/>
    <w:rsid w:val="009A428F"/>
    <w:rsid w:val="009A555A"/>
    <w:rsid w:val="009A6D38"/>
    <w:rsid w:val="009A6F72"/>
    <w:rsid w:val="009A7679"/>
    <w:rsid w:val="009A7B08"/>
    <w:rsid w:val="009B0D44"/>
    <w:rsid w:val="009B2B7C"/>
    <w:rsid w:val="009B4351"/>
    <w:rsid w:val="009B5326"/>
    <w:rsid w:val="009B5DFE"/>
    <w:rsid w:val="009B6AD9"/>
    <w:rsid w:val="009B75CD"/>
    <w:rsid w:val="009B7849"/>
    <w:rsid w:val="009C13BC"/>
    <w:rsid w:val="009C261D"/>
    <w:rsid w:val="009C44DE"/>
    <w:rsid w:val="009C51D7"/>
    <w:rsid w:val="009C6A7E"/>
    <w:rsid w:val="009C6B45"/>
    <w:rsid w:val="009C7047"/>
    <w:rsid w:val="009C7141"/>
    <w:rsid w:val="009C7969"/>
    <w:rsid w:val="009C7BD1"/>
    <w:rsid w:val="009C7CC2"/>
    <w:rsid w:val="009D2F84"/>
    <w:rsid w:val="009D5881"/>
    <w:rsid w:val="009E2B2E"/>
    <w:rsid w:val="009E35B7"/>
    <w:rsid w:val="009E368E"/>
    <w:rsid w:val="009E3954"/>
    <w:rsid w:val="009E3B25"/>
    <w:rsid w:val="009E4895"/>
    <w:rsid w:val="009E4ABC"/>
    <w:rsid w:val="009E63D9"/>
    <w:rsid w:val="009E77DB"/>
    <w:rsid w:val="009E7E6D"/>
    <w:rsid w:val="009F0E3C"/>
    <w:rsid w:val="009F1279"/>
    <w:rsid w:val="009F1E37"/>
    <w:rsid w:val="009F225A"/>
    <w:rsid w:val="009F2D45"/>
    <w:rsid w:val="009F3E3A"/>
    <w:rsid w:val="009F4A6F"/>
    <w:rsid w:val="009F6163"/>
    <w:rsid w:val="009F636E"/>
    <w:rsid w:val="00A00862"/>
    <w:rsid w:val="00A02E84"/>
    <w:rsid w:val="00A03BE9"/>
    <w:rsid w:val="00A04E8E"/>
    <w:rsid w:val="00A0525A"/>
    <w:rsid w:val="00A0546C"/>
    <w:rsid w:val="00A06622"/>
    <w:rsid w:val="00A06893"/>
    <w:rsid w:val="00A1008B"/>
    <w:rsid w:val="00A11760"/>
    <w:rsid w:val="00A11DFD"/>
    <w:rsid w:val="00A12235"/>
    <w:rsid w:val="00A123B8"/>
    <w:rsid w:val="00A127EA"/>
    <w:rsid w:val="00A13410"/>
    <w:rsid w:val="00A14546"/>
    <w:rsid w:val="00A22339"/>
    <w:rsid w:val="00A22D8D"/>
    <w:rsid w:val="00A23CEF"/>
    <w:rsid w:val="00A25A5F"/>
    <w:rsid w:val="00A26BE4"/>
    <w:rsid w:val="00A35C0D"/>
    <w:rsid w:val="00A37917"/>
    <w:rsid w:val="00A37E2F"/>
    <w:rsid w:val="00A4059F"/>
    <w:rsid w:val="00A41068"/>
    <w:rsid w:val="00A426E8"/>
    <w:rsid w:val="00A429CC"/>
    <w:rsid w:val="00A42D5C"/>
    <w:rsid w:val="00A435C4"/>
    <w:rsid w:val="00A44E1A"/>
    <w:rsid w:val="00A46D61"/>
    <w:rsid w:val="00A47B75"/>
    <w:rsid w:val="00A50A6D"/>
    <w:rsid w:val="00A51423"/>
    <w:rsid w:val="00A52513"/>
    <w:rsid w:val="00A5315F"/>
    <w:rsid w:val="00A549B7"/>
    <w:rsid w:val="00A55ABA"/>
    <w:rsid w:val="00A56545"/>
    <w:rsid w:val="00A57047"/>
    <w:rsid w:val="00A61950"/>
    <w:rsid w:val="00A63351"/>
    <w:rsid w:val="00A6399C"/>
    <w:rsid w:val="00A64C24"/>
    <w:rsid w:val="00A65EF3"/>
    <w:rsid w:val="00A66601"/>
    <w:rsid w:val="00A67051"/>
    <w:rsid w:val="00A70B09"/>
    <w:rsid w:val="00A716DE"/>
    <w:rsid w:val="00A72BFE"/>
    <w:rsid w:val="00A73841"/>
    <w:rsid w:val="00A74330"/>
    <w:rsid w:val="00A7455C"/>
    <w:rsid w:val="00A76440"/>
    <w:rsid w:val="00A77E5A"/>
    <w:rsid w:val="00A8245E"/>
    <w:rsid w:val="00A8332E"/>
    <w:rsid w:val="00A85B3F"/>
    <w:rsid w:val="00A87698"/>
    <w:rsid w:val="00A90510"/>
    <w:rsid w:val="00A9203E"/>
    <w:rsid w:val="00A9244C"/>
    <w:rsid w:val="00A93727"/>
    <w:rsid w:val="00A95BFD"/>
    <w:rsid w:val="00A96F37"/>
    <w:rsid w:val="00A97FDC"/>
    <w:rsid w:val="00AA0083"/>
    <w:rsid w:val="00AA1792"/>
    <w:rsid w:val="00AA1FCB"/>
    <w:rsid w:val="00AA2CFA"/>
    <w:rsid w:val="00AA3612"/>
    <w:rsid w:val="00AA38B8"/>
    <w:rsid w:val="00AA5D1B"/>
    <w:rsid w:val="00AA5DCD"/>
    <w:rsid w:val="00AA6615"/>
    <w:rsid w:val="00AB1130"/>
    <w:rsid w:val="00AB22D5"/>
    <w:rsid w:val="00AB3D0F"/>
    <w:rsid w:val="00AB480A"/>
    <w:rsid w:val="00AB4DF6"/>
    <w:rsid w:val="00AB5587"/>
    <w:rsid w:val="00AB6188"/>
    <w:rsid w:val="00AB6597"/>
    <w:rsid w:val="00AC0C1D"/>
    <w:rsid w:val="00AC1859"/>
    <w:rsid w:val="00AC21E2"/>
    <w:rsid w:val="00AC232C"/>
    <w:rsid w:val="00AC424E"/>
    <w:rsid w:val="00AC65EB"/>
    <w:rsid w:val="00AD141A"/>
    <w:rsid w:val="00AD220F"/>
    <w:rsid w:val="00AD3815"/>
    <w:rsid w:val="00AD4DBF"/>
    <w:rsid w:val="00AD5B0B"/>
    <w:rsid w:val="00AD7F9B"/>
    <w:rsid w:val="00AE0637"/>
    <w:rsid w:val="00AE0A85"/>
    <w:rsid w:val="00AE1A2A"/>
    <w:rsid w:val="00AE1A50"/>
    <w:rsid w:val="00AE21D5"/>
    <w:rsid w:val="00AE3DDF"/>
    <w:rsid w:val="00AE4615"/>
    <w:rsid w:val="00AE5481"/>
    <w:rsid w:val="00AE6AD6"/>
    <w:rsid w:val="00AF00E5"/>
    <w:rsid w:val="00AF1AC2"/>
    <w:rsid w:val="00AF3D01"/>
    <w:rsid w:val="00AF45C3"/>
    <w:rsid w:val="00AF5E31"/>
    <w:rsid w:val="00AF63E7"/>
    <w:rsid w:val="00AF65DA"/>
    <w:rsid w:val="00AF758E"/>
    <w:rsid w:val="00AF7B83"/>
    <w:rsid w:val="00B017F6"/>
    <w:rsid w:val="00B01F92"/>
    <w:rsid w:val="00B031A6"/>
    <w:rsid w:val="00B0550D"/>
    <w:rsid w:val="00B05DAB"/>
    <w:rsid w:val="00B069F0"/>
    <w:rsid w:val="00B0782B"/>
    <w:rsid w:val="00B11B58"/>
    <w:rsid w:val="00B15344"/>
    <w:rsid w:val="00B2046B"/>
    <w:rsid w:val="00B2179D"/>
    <w:rsid w:val="00B22B1E"/>
    <w:rsid w:val="00B23C0D"/>
    <w:rsid w:val="00B26375"/>
    <w:rsid w:val="00B26968"/>
    <w:rsid w:val="00B301BD"/>
    <w:rsid w:val="00B303A7"/>
    <w:rsid w:val="00B31748"/>
    <w:rsid w:val="00B31BB9"/>
    <w:rsid w:val="00B31EAF"/>
    <w:rsid w:val="00B32F65"/>
    <w:rsid w:val="00B36CAB"/>
    <w:rsid w:val="00B37120"/>
    <w:rsid w:val="00B3765B"/>
    <w:rsid w:val="00B37BE6"/>
    <w:rsid w:val="00B444FF"/>
    <w:rsid w:val="00B4462B"/>
    <w:rsid w:val="00B454B0"/>
    <w:rsid w:val="00B45524"/>
    <w:rsid w:val="00B46FEC"/>
    <w:rsid w:val="00B508BE"/>
    <w:rsid w:val="00B512CC"/>
    <w:rsid w:val="00B519C6"/>
    <w:rsid w:val="00B52CA6"/>
    <w:rsid w:val="00B5302F"/>
    <w:rsid w:val="00B5380C"/>
    <w:rsid w:val="00B53BB2"/>
    <w:rsid w:val="00B5467A"/>
    <w:rsid w:val="00B54729"/>
    <w:rsid w:val="00B54AE7"/>
    <w:rsid w:val="00B5610E"/>
    <w:rsid w:val="00B5722D"/>
    <w:rsid w:val="00B5771B"/>
    <w:rsid w:val="00B60957"/>
    <w:rsid w:val="00B60F58"/>
    <w:rsid w:val="00B627ED"/>
    <w:rsid w:val="00B635A6"/>
    <w:rsid w:val="00B63E49"/>
    <w:rsid w:val="00B65CB0"/>
    <w:rsid w:val="00B66507"/>
    <w:rsid w:val="00B667FE"/>
    <w:rsid w:val="00B7339B"/>
    <w:rsid w:val="00B73D2D"/>
    <w:rsid w:val="00B7422A"/>
    <w:rsid w:val="00B813D3"/>
    <w:rsid w:val="00B86F17"/>
    <w:rsid w:val="00B87820"/>
    <w:rsid w:val="00B92966"/>
    <w:rsid w:val="00B9448E"/>
    <w:rsid w:val="00B949ED"/>
    <w:rsid w:val="00B96656"/>
    <w:rsid w:val="00BA0FBE"/>
    <w:rsid w:val="00BA141B"/>
    <w:rsid w:val="00BA351F"/>
    <w:rsid w:val="00BA4844"/>
    <w:rsid w:val="00BA4BBC"/>
    <w:rsid w:val="00BA58BF"/>
    <w:rsid w:val="00BA604C"/>
    <w:rsid w:val="00BB1FED"/>
    <w:rsid w:val="00BB2140"/>
    <w:rsid w:val="00BB23FA"/>
    <w:rsid w:val="00BB28B9"/>
    <w:rsid w:val="00BB31CA"/>
    <w:rsid w:val="00BB56D0"/>
    <w:rsid w:val="00BB6459"/>
    <w:rsid w:val="00BB6ED9"/>
    <w:rsid w:val="00BC07B3"/>
    <w:rsid w:val="00BC1A94"/>
    <w:rsid w:val="00BC3789"/>
    <w:rsid w:val="00BC4E8E"/>
    <w:rsid w:val="00BC4FA6"/>
    <w:rsid w:val="00BC5A43"/>
    <w:rsid w:val="00BC623D"/>
    <w:rsid w:val="00BC6350"/>
    <w:rsid w:val="00BC6651"/>
    <w:rsid w:val="00BC7D6D"/>
    <w:rsid w:val="00BD2113"/>
    <w:rsid w:val="00BD3AAD"/>
    <w:rsid w:val="00BD3B36"/>
    <w:rsid w:val="00BD569C"/>
    <w:rsid w:val="00BD67D2"/>
    <w:rsid w:val="00BD690E"/>
    <w:rsid w:val="00BD7649"/>
    <w:rsid w:val="00BE01A5"/>
    <w:rsid w:val="00BE0423"/>
    <w:rsid w:val="00BE0A48"/>
    <w:rsid w:val="00BE1ACB"/>
    <w:rsid w:val="00BE2299"/>
    <w:rsid w:val="00BE26B8"/>
    <w:rsid w:val="00BE569E"/>
    <w:rsid w:val="00BE67C8"/>
    <w:rsid w:val="00BE6D6E"/>
    <w:rsid w:val="00BE7DE0"/>
    <w:rsid w:val="00BF1D9B"/>
    <w:rsid w:val="00BF1F0B"/>
    <w:rsid w:val="00BF22CA"/>
    <w:rsid w:val="00BF3AD0"/>
    <w:rsid w:val="00BF4C68"/>
    <w:rsid w:val="00BF6402"/>
    <w:rsid w:val="00C00DCB"/>
    <w:rsid w:val="00C029F4"/>
    <w:rsid w:val="00C04262"/>
    <w:rsid w:val="00C04B0C"/>
    <w:rsid w:val="00C068B6"/>
    <w:rsid w:val="00C079D5"/>
    <w:rsid w:val="00C1301C"/>
    <w:rsid w:val="00C133F2"/>
    <w:rsid w:val="00C15669"/>
    <w:rsid w:val="00C16700"/>
    <w:rsid w:val="00C16E99"/>
    <w:rsid w:val="00C17AD5"/>
    <w:rsid w:val="00C17FEB"/>
    <w:rsid w:val="00C218AC"/>
    <w:rsid w:val="00C219C5"/>
    <w:rsid w:val="00C21E19"/>
    <w:rsid w:val="00C22978"/>
    <w:rsid w:val="00C23875"/>
    <w:rsid w:val="00C241AC"/>
    <w:rsid w:val="00C25B57"/>
    <w:rsid w:val="00C27B26"/>
    <w:rsid w:val="00C27E42"/>
    <w:rsid w:val="00C30325"/>
    <w:rsid w:val="00C30D0D"/>
    <w:rsid w:val="00C33A06"/>
    <w:rsid w:val="00C34508"/>
    <w:rsid w:val="00C4108C"/>
    <w:rsid w:val="00C41ED9"/>
    <w:rsid w:val="00C42178"/>
    <w:rsid w:val="00C465B7"/>
    <w:rsid w:val="00C46AD1"/>
    <w:rsid w:val="00C47883"/>
    <w:rsid w:val="00C50AA7"/>
    <w:rsid w:val="00C551DA"/>
    <w:rsid w:val="00C559AE"/>
    <w:rsid w:val="00C55EFF"/>
    <w:rsid w:val="00C57D06"/>
    <w:rsid w:val="00C604CB"/>
    <w:rsid w:val="00C61924"/>
    <w:rsid w:val="00C61AD5"/>
    <w:rsid w:val="00C6238D"/>
    <w:rsid w:val="00C6245B"/>
    <w:rsid w:val="00C627FE"/>
    <w:rsid w:val="00C6323D"/>
    <w:rsid w:val="00C64120"/>
    <w:rsid w:val="00C647B1"/>
    <w:rsid w:val="00C66230"/>
    <w:rsid w:val="00C67E6C"/>
    <w:rsid w:val="00C701D5"/>
    <w:rsid w:val="00C70A52"/>
    <w:rsid w:val="00C7270F"/>
    <w:rsid w:val="00C72A44"/>
    <w:rsid w:val="00C72D73"/>
    <w:rsid w:val="00C7355A"/>
    <w:rsid w:val="00C74334"/>
    <w:rsid w:val="00C776DF"/>
    <w:rsid w:val="00C81199"/>
    <w:rsid w:val="00C81EA1"/>
    <w:rsid w:val="00C840B1"/>
    <w:rsid w:val="00C84B75"/>
    <w:rsid w:val="00C85022"/>
    <w:rsid w:val="00C86E51"/>
    <w:rsid w:val="00C90929"/>
    <w:rsid w:val="00C92D86"/>
    <w:rsid w:val="00C95887"/>
    <w:rsid w:val="00C967D2"/>
    <w:rsid w:val="00C968A0"/>
    <w:rsid w:val="00C9749E"/>
    <w:rsid w:val="00CA1578"/>
    <w:rsid w:val="00CA23D0"/>
    <w:rsid w:val="00CA3067"/>
    <w:rsid w:val="00CA3B63"/>
    <w:rsid w:val="00CA3FB6"/>
    <w:rsid w:val="00CA507E"/>
    <w:rsid w:val="00CB6369"/>
    <w:rsid w:val="00CB7185"/>
    <w:rsid w:val="00CB78C7"/>
    <w:rsid w:val="00CB7B6D"/>
    <w:rsid w:val="00CC0E0E"/>
    <w:rsid w:val="00CC382C"/>
    <w:rsid w:val="00CC3E6D"/>
    <w:rsid w:val="00CC792F"/>
    <w:rsid w:val="00CD03AF"/>
    <w:rsid w:val="00CD1654"/>
    <w:rsid w:val="00CD5221"/>
    <w:rsid w:val="00CD6327"/>
    <w:rsid w:val="00CD6D7E"/>
    <w:rsid w:val="00CD7C57"/>
    <w:rsid w:val="00CE0BF8"/>
    <w:rsid w:val="00CE28A4"/>
    <w:rsid w:val="00CE3F2D"/>
    <w:rsid w:val="00CE5A35"/>
    <w:rsid w:val="00CE613C"/>
    <w:rsid w:val="00CE6A14"/>
    <w:rsid w:val="00CF0850"/>
    <w:rsid w:val="00CF1343"/>
    <w:rsid w:val="00CF16EA"/>
    <w:rsid w:val="00CF1806"/>
    <w:rsid w:val="00CF1EAC"/>
    <w:rsid w:val="00CF4449"/>
    <w:rsid w:val="00CF4715"/>
    <w:rsid w:val="00CF7C75"/>
    <w:rsid w:val="00D01670"/>
    <w:rsid w:val="00D030A9"/>
    <w:rsid w:val="00D04239"/>
    <w:rsid w:val="00D06DB1"/>
    <w:rsid w:val="00D10F3E"/>
    <w:rsid w:val="00D110B4"/>
    <w:rsid w:val="00D11718"/>
    <w:rsid w:val="00D143D1"/>
    <w:rsid w:val="00D14FD6"/>
    <w:rsid w:val="00D157D0"/>
    <w:rsid w:val="00D158A9"/>
    <w:rsid w:val="00D15A17"/>
    <w:rsid w:val="00D17266"/>
    <w:rsid w:val="00D2067D"/>
    <w:rsid w:val="00D20998"/>
    <w:rsid w:val="00D245DA"/>
    <w:rsid w:val="00D26E8A"/>
    <w:rsid w:val="00D302FD"/>
    <w:rsid w:val="00D309BE"/>
    <w:rsid w:val="00D3118D"/>
    <w:rsid w:val="00D32312"/>
    <w:rsid w:val="00D32CCB"/>
    <w:rsid w:val="00D335EE"/>
    <w:rsid w:val="00D33F47"/>
    <w:rsid w:val="00D34974"/>
    <w:rsid w:val="00D34B19"/>
    <w:rsid w:val="00D355EC"/>
    <w:rsid w:val="00D35A5E"/>
    <w:rsid w:val="00D36290"/>
    <w:rsid w:val="00D373C5"/>
    <w:rsid w:val="00D37F75"/>
    <w:rsid w:val="00D40302"/>
    <w:rsid w:val="00D41BCA"/>
    <w:rsid w:val="00D4207B"/>
    <w:rsid w:val="00D43A71"/>
    <w:rsid w:val="00D45921"/>
    <w:rsid w:val="00D459DD"/>
    <w:rsid w:val="00D50461"/>
    <w:rsid w:val="00D53D58"/>
    <w:rsid w:val="00D54103"/>
    <w:rsid w:val="00D5447C"/>
    <w:rsid w:val="00D54E70"/>
    <w:rsid w:val="00D560F6"/>
    <w:rsid w:val="00D56144"/>
    <w:rsid w:val="00D561F3"/>
    <w:rsid w:val="00D5620D"/>
    <w:rsid w:val="00D56CB4"/>
    <w:rsid w:val="00D61376"/>
    <w:rsid w:val="00D6137F"/>
    <w:rsid w:val="00D61EE8"/>
    <w:rsid w:val="00D62332"/>
    <w:rsid w:val="00D62799"/>
    <w:rsid w:val="00D632B1"/>
    <w:rsid w:val="00D648D7"/>
    <w:rsid w:val="00D6521B"/>
    <w:rsid w:val="00D704A4"/>
    <w:rsid w:val="00D70A72"/>
    <w:rsid w:val="00D7163C"/>
    <w:rsid w:val="00D71F00"/>
    <w:rsid w:val="00D7452C"/>
    <w:rsid w:val="00D7587E"/>
    <w:rsid w:val="00D7596A"/>
    <w:rsid w:val="00D7596B"/>
    <w:rsid w:val="00D7600C"/>
    <w:rsid w:val="00D803FA"/>
    <w:rsid w:val="00D81930"/>
    <w:rsid w:val="00D8216C"/>
    <w:rsid w:val="00D8231D"/>
    <w:rsid w:val="00D8259B"/>
    <w:rsid w:val="00D82B2F"/>
    <w:rsid w:val="00D84489"/>
    <w:rsid w:val="00D84E4E"/>
    <w:rsid w:val="00D850E6"/>
    <w:rsid w:val="00D85713"/>
    <w:rsid w:val="00D85A0C"/>
    <w:rsid w:val="00D85D88"/>
    <w:rsid w:val="00D85E16"/>
    <w:rsid w:val="00D864AE"/>
    <w:rsid w:val="00D875C7"/>
    <w:rsid w:val="00D90E67"/>
    <w:rsid w:val="00D924D5"/>
    <w:rsid w:val="00D92CED"/>
    <w:rsid w:val="00D937EB"/>
    <w:rsid w:val="00D939A1"/>
    <w:rsid w:val="00D953D0"/>
    <w:rsid w:val="00D95E23"/>
    <w:rsid w:val="00D96BAB"/>
    <w:rsid w:val="00DA01C7"/>
    <w:rsid w:val="00DA1590"/>
    <w:rsid w:val="00DA4BFE"/>
    <w:rsid w:val="00DA573B"/>
    <w:rsid w:val="00DA58CE"/>
    <w:rsid w:val="00DA5A5F"/>
    <w:rsid w:val="00DA60C8"/>
    <w:rsid w:val="00DA73D1"/>
    <w:rsid w:val="00DB27F8"/>
    <w:rsid w:val="00DB2B14"/>
    <w:rsid w:val="00DB2DED"/>
    <w:rsid w:val="00DB30A2"/>
    <w:rsid w:val="00DB417E"/>
    <w:rsid w:val="00DB4778"/>
    <w:rsid w:val="00DB4C38"/>
    <w:rsid w:val="00DB5538"/>
    <w:rsid w:val="00DB60BF"/>
    <w:rsid w:val="00DB7EA9"/>
    <w:rsid w:val="00DC043F"/>
    <w:rsid w:val="00DC0632"/>
    <w:rsid w:val="00DC08AA"/>
    <w:rsid w:val="00DC0C65"/>
    <w:rsid w:val="00DC0F90"/>
    <w:rsid w:val="00DC2EF9"/>
    <w:rsid w:val="00DC6F43"/>
    <w:rsid w:val="00DD22BB"/>
    <w:rsid w:val="00DD2E81"/>
    <w:rsid w:val="00DD3C42"/>
    <w:rsid w:val="00DD3EC4"/>
    <w:rsid w:val="00DD4682"/>
    <w:rsid w:val="00DD71C5"/>
    <w:rsid w:val="00DE0739"/>
    <w:rsid w:val="00DE25FC"/>
    <w:rsid w:val="00DE342B"/>
    <w:rsid w:val="00DE3F16"/>
    <w:rsid w:val="00DE5298"/>
    <w:rsid w:val="00DE5741"/>
    <w:rsid w:val="00DE6901"/>
    <w:rsid w:val="00DE74C5"/>
    <w:rsid w:val="00DE75D3"/>
    <w:rsid w:val="00DE7A4C"/>
    <w:rsid w:val="00DE7C0A"/>
    <w:rsid w:val="00DF002F"/>
    <w:rsid w:val="00DF2750"/>
    <w:rsid w:val="00DF36B5"/>
    <w:rsid w:val="00DF48B4"/>
    <w:rsid w:val="00DF5A78"/>
    <w:rsid w:val="00DF6477"/>
    <w:rsid w:val="00DF6593"/>
    <w:rsid w:val="00DF688D"/>
    <w:rsid w:val="00DF7404"/>
    <w:rsid w:val="00DF74CE"/>
    <w:rsid w:val="00E006DD"/>
    <w:rsid w:val="00E013DF"/>
    <w:rsid w:val="00E0140C"/>
    <w:rsid w:val="00E02C59"/>
    <w:rsid w:val="00E04717"/>
    <w:rsid w:val="00E049FE"/>
    <w:rsid w:val="00E0525A"/>
    <w:rsid w:val="00E06006"/>
    <w:rsid w:val="00E06D6B"/>
    <w:rsid w:val="00E071B2"/>
    <w:rsid w:val="00E1034C"/>
    <w:rsid w:val="00E10B3C"/>
    <w:rsid w:val="00E10D07"/>
    <w:rsid w:val="00E12554"/>
    <w:rsid w:val="00E14C4D"/>
    <w:rsid w:val="00E15B03"/>
    <w:rsid w:val="00E16FEC"/>
    <w:rsid w:val="00E1783F"/>
    <w:rsid w:val="00E20AC8"/>
    <w:rsid w:val="00E20E84"/>
    <w:rsid w:val="00E2139A"/>
    <w:rsid w:val="00E21F38"/>
    <w:rsid w:val="00E22296"/>
    <w:rsid w:val="00E228EC"/>
    <w:rsid w:val="00E23DD6"/>
    <w:rsid w:val="00E25683"/>
    <w:rsid w:val="00E258B0"/>
    <w:rsid w:val="00E25CDE"/>
    <w:rsid w:val="00E27616"/>
    <w:rsid w:val="00E30F08"/>
    <w:rsid w:val="00E30F0B"/>
    <w:rsid w:val="00E31C52"/>
    <w:rsid w:val="00E324BB"/>
    <w:rsid w:val="00E32B7C"/>
    <w:rsid w:val="00E34EBA"/>
    <w:rsid w:val="00E35666"/>
    <w:rsid w:val="00E401B6"/>
    <w:rsid w:val="00E41081"/>
    <w:rsid w:val="00E4212E"/>
    <w:rsid w:val="00E42D9B"/>
    <w:rsid w:val="00E44BBB"/>
    <w:rsid w:val="00E44BDD"/>
    <w:rsid w:val="00E450B0"/>
    <w:rsid w:val="00E514A5"/>
    <w:rsid w:val="00E550E1"/>
    <w:rsid w:val="00E55502"/>
    <w:rsid w:val="00E57F5D"/>
    <w:rsid w:val="00E614A2"/>
    <w:rsid w:val="00E627BA"/>
    <w:rsid w:val="00E6413F"/>
    <w:rsid w:val="00E659C9"/>
    <w:rsid w:val="00E6625C"/>
    <w:rsid w:val="00E721B8"/>
    <w:rsid w:val="00E726FC"/>
    <w:rsid w:val="00E73CD6"/>
    <w:rsid w:val="00E75890"/>
    <w:rsid w:val="00E82DF9"/>
    <w:rsid w:val="00E8570A"/>
    <w:rsid w:val="00E86083"/>
    <w:rsid w:val="00E8690E"/>
    <w:rsid w:val="00E871A0"/>
    <w:rsid w:val="00E87DAF"/>
    <w:rsid w:val="00E87DB6"/>
    <w:rsid w:val="00E90375"/>
    <w:rsid w:val="00E91DAB"/>
    <w:rsid w:val="00E93108"/>
    <w:rsid w:val="00E9337F"/>
    <w:rsid w:val="00E95398"/>
    <w:rsid w:val="00E96DB2"/>
    <w:rsid w:val="00E97926"/>
    <w:rsid w:val="00EA0909"/>
    <w:rsid w:val="00EA285A"/>
    <w:rsid w:val="00EA46C5"/>
    <w:rsid w:val="00EA5163"/>
    <w:rsid w:val="00EA5E44"/>
    <w:rsid w:val="00EA68DF"/>
    <w:rsid w:val="00EA7F1E"/>
    <w:rsid w:val="00EB0401"/>
    <w:rsid w:val="00EB1EE5"/>
    <w:rsid w:val="00EB1FB2"/>
    <w:rsid w:val="00EB526A"/>
    <w:rsid w:val="00EB64FB"/>
    <w:rsid w:val="00EB77E1"/>
    <w:rsid w:val="00EC02E6"/>
    <w:rsid w:val="00EC1346"/>
    <w:rsid w:val="00EC15AB"/>
    <w:rsid w:val="00EC3A4E"/>
    <w:rsid w:val="00ED0573"/>
    <w:rsid w:val="00ED34A1"/>
    <w:rsid w:val="00ED4F99"/>
    <w:rsid w:val="00ED508D"/>
    <w:rsid w:val="00ED5330"/>
    <w:rsid w:val="00ED55AB"/>
    <w:rsid w:val="00ED5F67"/>
    <w:rsid w:val="00ED779A"/>
    <w:rsid w:val="00ED7FB8"/>
    <w:rsid w:val="00EE0548"/>
    <w:rsid w:val="00EE32C9"/>
    <w:rsid w:val="00EE3BBB"/>
    <w:rsid w:val="00EE3D68"/>
    <w:rsid w:val="00EE4327"/>
    <w:rsid w:val="00EE5012"/>
    <w:rsid w:val="00EE6819"/>
    <w:rsid w:val="00EE6A6C"/>
    <w:rsid w:val="00EF075F"/>
    <w:rsid w:val="00EF1084"/>
    <w:rsid w:val="00EF1967"/>
    <w:rsid w:val="00EF390D"/>
    <w:rsid w:val="00EF46BD"/>
    <w:rsid w:val="00EF5997"/>
    <w:rsid w:val="00EF6611"/>
    <w:rsid w:val="00EF669B"/>
    <w:rsid w:val="00F01B71"/>
    <w:rsid w:val="00F01D74"/>
    <w:rsid w:val="00F03F00"/>
    <w:rsid w:val="00F04B91"/>
    <w:rsid w:val="00F05565"/>
    <w:rsid w:val="00F05747"/>
    <w:rsid w:val="00F0674A"/>
    <w:rsid w:val="00F07ADC"/>
    <w:rsid w:val="00F10FDB"/>
    <w:rsid w:val="00F140CB"/>
    <w:rsid w:val="00F14B85"/>
    <w:rsid w:val="00F15424"/>
    <w:rsid w:val="00F15DF2"/>
    <w:rsid w:val="00F16B10"/>
    <w:rsid w:val="00F1741F"/>
    <w:rsid w:val="00F17AE8"/>
    <w:rsid w:val="00F17F9E"/>
    <w:rsid w:val="00F22A66"/>
    <w:rsid w:val="00F23FB4"/>
    <w:rsid w:val="00F24553"/>
    <w:rsid w:val="00F26956"/>
    <w:rsid w:val="00F26A0D"/>
    <w:rsid w:val="00F26F15"/>
    <w:rsid w:val="00F27049"/>
    <w:rsid w:val="00F31E77"/>
    <w:rsid w:val="00F32BC1"/>
    <w:rsid w:val="00F35754"/>
    <w:rsid w:val="00F35FF0"/>
    <w:rsid w:val="00F41034"/>
    <w:rsid w:val="00F4169C"/>
    <w:rsid w:val="00F45717"/>
    <w:rsid w:val="00F46712"/>
    <w:rsid w:val="00F47B97"/>
    <w:rsid w:val="00F52F87"/>
    <w:rsid w:val="00F5309B"/>
    <w:rsid w:val="00F53582"/>
    <w:rsid w:val="00F54D74"/>
    <w:rsid w:val="00F5535D"/>
    <w:rsid w:val="00F554A2"/>
    <w:rsid w:val="00F55CD1"/>
    <w:rsid w:val="00F576B0"/>
    <w:rsid w:val="00F601EE"/>
    <w:rsid w:val="00F6593E"/>
    <w:rsid w:val="00F65A6E"/>
    <w:rsid w:val="00F673D3"/>
    <w:rsid w:val="00F73085"/>
    <w:rsid w:val="00F738F7"/>
    <w:rsid w:val="00F73C6A"/>
    <w:rsid w:val="00F73F6F"/>
    <w:rsid w:val="00F746A1"/>
    <w:rsid w:val="00F74AD4"/>
    <w:rsid w:val="00F75559"/>
    <w:rsid w:val="00F7770E"/>
    <w:rsid w:val="00F81492"/>
    <w:rsid w:val="00F81ABD"/>
    <w:rsid w:val="00F82A92"/>
    <w:rsid w:val="00F82DEF"/>
    <w:rsid w:val="00F83D6B"/>
    <w:rsid w:val="00F8717B"/>
    <w:rsid w:val="00F91F40"/>
    <w:rsid w:val="00F941E7"/>
    <w:rsid w:val="00F94B50"/>
    <w:rsid w:val="00F96E4A"/>
    <w:rsid w:val="00FA088A"/>
    <w:rsid w:val="00FA0DCC"/>
    <w:rsid w:val="00FA3E21"/>
    <w:rsid w:val="00FA7226"/>
    <w:rsid w:val="00FB0D0B"/>
    <w:rsid w:val="00FB26BA"/>
    <w:rsid w:val="00FB2DB9"/>
    <w:rsid w:val="00FB3068"/>
    <w:rsid w:val="00FB30B6"/>
    <w:rsid w:val="00FB35FC"/>
    <w:rsid w:val="00FB52F9"/>
    <w:rsid w:val="00FB5396"/>
    <w:rsid w:val="00FB561C"/>
    <w:rsid w:val="00FB5D45"/>
    <w:rsid w:val="00FB79A0"/>
    <w:rsid w:val="00FB7AB8"/>
    <w:rsid w:val="00FB7C10"/>
    <w:rsid w:val="00FC0127"/>
    <w:rsid w:val="00FC216B"/>
    <w:rsid w:val="00FC3592"/>
    <w:rsid w:val="00FC4A1A"/>
    <w:rsid w:val="00FC4CE0"/>
    <w:rsid w:val="00FC6498"/>
    <w:rsid w:val="00FD0861"/>
    <w:rsid w:val="00FD0E20"/>
    <w:rsid w:val="00FD14CE"/>
    <w:rsid w:val="00FD1846"/>
    <w:rsid w:val="00FD24CA"/>
    <w:rsid w:val="00FD3B8C"/>
    <w:rsid w:val="00FD49C0"/>
    <w:rsid w:val="00FD5A60"/>
    <w:rsid w:val="00FD73F5"/>
    <w:rsid w:val="00FD7983"/>
    <w:rsid w:val="00FD7AB9"/>
    <w:rsid w:val="00FD7B46"/>
    <w:rsid w:val="00FD7FF1"/>
    <w:rsid w:val="00FE0315"/>
    <w:rsid w:val="00FE0357"/>
    <w:rsid w:val="00FE0C0B"/>
    <w:rsid w:val="00FE11F7"/>
    <w:rsid w:val="00FE1EA3"/>
    <w:rsid w:val="00FE1F14"/>
    <w:rsid w:val="00FE207F"/>
    <w:rsid w:val="00FE2AC3"/>
    <w:rsid w:val="00FE359D"/>
    <w:rsid w:val="00FE3B0C"/>
    <w:rsid w:val="00FE50FB"/>
    <w:rsid w:val="00FE59EC"/>
    <w:rsid w:val="00FE78E4"/>
    <w:rsid w:val="00FF0934"/>
    <w:rsid w:val="00FF0DB6"/>
    <w:rsid w:val="00FF2C9C"/>
    <w:rsid w:val="00FF4032"/>
    <w:rsid w:val="00FF4B80"/>
    <w:rsid w:val="00FF66E7"/>
    <w:rsid w:val="00FF7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9AE50"/>
  <w15:chartTrackingRefBased/>
  <w15:docId w15:val="{D2364A61-C960-4063-B116-28A6A951B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711"/>
    <w:rPr>
      <w:sz w:val="22"/>
      <w:szCs w:val="22"/>
    </w:rPr>
  </w:style>
  <w:style w:type="paragraph" w:styleId="Heading1">
    <w:name w:val="heading 1"/>
    <w:basedOn w:val="Normal"/>
    <w:next w:val="Normal"/>
    <w:link w:val="Heading1Char"/>
    <w:autoRedefine/>
    <w:qFormat/>
    <w:rsid w:val="00C50AA7"/>
    <w:pPr>
      <w:keepNext/>
      <w:numPr>
        <w:numId w:val="2"/>
      </w:numPr>
      <w:shd w:val="clear" w:color="auto" w:fill="CCCCCC"/>
      <w:tabs>
        <w:tab w:val="left" w:pos="720"/>
      </w:tabs>
      <w:outlineLvl w:val="0"/>
    </w:pPr>
    <w:rPr>
      <w:rFonts w:eastAsia="Times New Roman"/>
      <w:b/>
      <w:bCs/>
      <w:color w:val="000000" w:themeColor="text1"/>
      <w:kern w:val="32"/>
    </w:rPr>
  </w:style>
  <w:style w:type="paragraph" w:styleId="Heading7">
    <w:name w:val="heading 7"/>
    <w:basedOn w:val="Normal"/>
    <w:next w:val="Normal"/>
    <w:link w:val="Heading7Char"/>
    <w:uiPriority w:val="9"/>
    <w:semiHidden/>
    <w:unhideWhenUsed/>
    <w:qFormat/>
    <w:rsid w:val="00AA1792"/>
    <w:pPr>
      <w:spacing w:before="240" w:after="60"/>
      <w:outlineLvl w:val="6"/>
    </w:pPr>
    <w:rPr>
      <w:rFonts w:ascii="Calibri" w:eastAsia="Times New Roma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B60957"/>
    <w:pPr>
      <w:tabs>
        <w:tab w:val="left" w:pos="438"/>
        <w:tab w:val="left" w:pos="1051"/>
        <w:tab w:val="left" w:pos="1620"/>
      </w:tabs>
      <w:jc w:val="both"/>
    </w:pPr>
    <w:rPr>
      <w:rFonts w:ascii="Arial" w:eastAsia="Times New Roman" w:hAnsi="Arial"/>
      <w:b/>
      <w:i/>
      <w:sz w:val="28"/>
      <w:szCs w:val="20"/>
    </w:rPr>
  </w:style>
  <w:style w:type="paragraph" w:styleId="BodyTextIndent2">
    <w:name w:val="Body Text Indent 2"/>
    <w:basedOn w:val="Normal"/>
    <w:link w:val="BodyTextIndent2Char"/>
    <w:rsid w:val="00B60957"/>
    <w:pPr>
      <w:ind w:left="1440"/>
    </w:pPr>
    <w:rPr>
      <w:rFonts w:eastAsia="Times New Roman"/>
      <w:sz w:val="28"/>
      <w:szCs w:val="24"/>
      <w:lang w:val="x-none" w:eastAsia="x-none"/>
    </w:rPr>
  </w:style>
  <w:style w:type="character" w:customStyle="1" w:styleId="BodyTextIndent2Char">
    <w:name w:val="Body Text Indent 2 Char"/>
    <w:link w:val="BodyTextIndent2"/>
    <w:rsid w:val="00B60957"/>
    <w:rPr>
      <w:rFonts w:eastAsia="Times New Roman"/>
      <w:sz w:val="28"/>
      <w:szCs w:val="24"/>
    </w:rPr>
  </w:style>
  <w:style w:type="paragraph" w:styleId="Header">
    <w:name w:val="header"/>
    <w:basedOn w:val="Normal"/>
    <w:link w:val="HeaderChar"/>
    <w:uiPriority w:val="99"/>
    <w:unhideWhenUsed/>
    <w:rsid w:val="00B60957"/>
    <w:pPr>
      <w:tabs>
        <w:tab w:val="center" w:pos="4680"/>
        <w:tab w:val="right" w:pos="9360"/>
      </w:tabs>
    </w:pPr>
  </w:style>
  <w:style w:type="character" w:customStyle="1" w:styleId="HeaderChar">
    <w:name w:val="Header Char"/>
    <w:basedOn w:val="DefaultParagraphFont"/>
    <w:link w:val="Header"/>
    <w:uiPriority w:val="99"/>
    <w:rsid w:val="00B60957"/>
  </w:style>
  <w:style w:type="paragraph" w:styleId="Footer">
    <w:name w:val="footer"/>
    <w:basedOn w:val="Normal"/>
    <w:link w:val="FooterChar"/>
    <w:unhideWhenUsed/>
    <w:rsid w:val="00B60957"/>
    <w:pPr>
      <w:tabs>
        <w:tab w:val="center" w:pos="4680"/>
        <w:tab w:val="right" w:pos="9360"/>
      </w:tabs>
    </w:pPr>
  </w:style>
  <w:style w:type="character" w:customStyle="1" w:styleId="FooterChar">
    <w:name w:val="Footer Char"/>
    <w:basedOn w:val="DefaultParagraphFont"/>
    <w:link w:val="Footer"/>
    <w:rsid w:val="00B60957"/>
  </w:style>
  <w:style w:type="character" w:styleId="Hyperlink">
    <w:name w:val="Hyperlink"/>
    <w:uiPriority w:val="99"/>
    <w:unhideWhenUsed/>
    <w:rsid w:val="009169C0"/>
    <w:rPr>
      <w:color w:val="0000FF"/>
      <w:u w:val="single"/>
    </w:rPr>
  </w:style>
  <w:style w:type="character" w:styleId="FootnoteReference">
    <w:name w:val="footnote reference"/>
    <w:semiHidden/>
    <w:rsid w:val="009169C0"/>
    <w:rPr>
      <w:vertAlign w:val="superscript"/>
    </w:rPr>
  </w:style>
  <w:style w:type="paragraph" w:styleId="FootnoteText">
    <w:name w:val="footnote text"/>
    <w:basedOn w:val="Normal"/>
    <w:link w:val="FootnoteTextChar"/>
    <w:semiHidden/>
    <w:rsid w:val="009169C0"/>
    <w:rPr>
      <w:rFonts w:eastAsia="Times New Roman"/>
      <w:sz w:val="20"/>
      <w:szCs w:val="20"/>
      <w:lang w:val="x-none" w:eastAsia="x-none"/>
    </w:rPr>
  </w:style>
  <w:style w:type="character" w:customStyle="1" w:styleId="FootnoteTextChar">
    <w:name w:val="Footnote Text Char"/>
    <w:link w:val="FootnoteText"/>
    <w:semiHidden/>
    <w:rsid w:val="009169C0"/>
    <w:rPr>
      <w:rFonts w:eastAsia="Times New Roman"/>
    </w:rPr>
  </w:style>
  <w:style w:type="paragraph" w:styleId="BodyText3">
    <w:name w:val="Body Text 3"/>
    <w:basedOn w:val="Normal"/>
    <w:link w:val="BodyText3Char"/>
    <w:uiPriority w:val="99"/>
    <w:semiHidden/>
    <w:unhideWhenUsed/>
    <w:rsid w:val="00397F15"/>
    <w:pPr>
      <w:spacing w:after="120"/>
    </w:pPr>
    <w:rPr>
      <w:sz w:val="16"/>
      <w:szCs w:val="16"/>
      <w:lang w:val="x-none" w:eastAsia="x-none"/>
    </w:rPr>
  </w:style>
  <w:style w:type="character" w:customStyle="1" w:styleId="BodyText3Char">
    <w:name w:val="Body Text 3 Char"/>
    <w:link w:val="BodyText3"/>
    <w:uiPriority w:val="99"/>
    <w:semiHidden/>
    <w:rsid w:val="00397F15"/>
    <w:rPr>
      <w:sz w:val="16"/>
      <w:szCs w:val="16"/>
    </w:rPr>
  </w:style>
  <w:style w:type="character" w:customStyle="1" w:styleId="randerson">
    <w:name w:val="randerson"/>
    <w:semiHidden/>
    <w:rsid w:val="00397F15"/>
    <w:rPr>
      <w:rFonts w:ascii="Arial" w:hAnsi="Arial" w:cs="Arial"/>
      <w:color w:val="000000"/>
      <w:sz w:val="20"/>
    </w:rPr>
  </w:style>
  <w:style w:type="table" w:styleId="TableGrid">
    <w:name w:val="Table Grid"/>
    <w:basedOn w:val="TableNormal"/>
    <w:uiPriority w:val="59"/>
    <w:rsid w:val="00FA0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164748"/>
    <w:rPr>
      <w:color w:val="800080"/>
      <w:u w:val="single"/>
    </w:rPr>
  </w:style>
  <w:style w:type="character" w:styleId="CommentReference">
    <w:name w:val="annotation reference"/>
    <w:uiPriority w:val="99"/>
    <w:semiHidden/>
    <w:unhideWhenUsed/>
    <w:rsid w:val="002C322C"/>
    <w:rPr>
      <w:sz w:val="16"/>
      <w:szCs w:val="16"/>
    </w:rPr>
  </w:style>
  <w:style w:type="paragraph" w:styleId="CommentText">
    <w:name w:val="annotation text"/>
    <w:basedOn w:val="Normal"/>
    <w:link w:val="CommentTextChar"/>
    <w:uiPriority w:val="99"/>
    <w:unhideWhenUsed/>
    <w:rsid w:val="002C322C"/>
    <w:rPr>
      <w:sz w:val="20"/>
      <w:szCs w:val="20"/>
    </w:rPr>
  </w:style>
  <w:style w:type="character" w:customStyle="1" w:styleId="CommentTextChar">
    <w:name w:val="Comment Text Char"/>
    <w:basedOn w:val="DefaultParagraphFont"/>
    <w:link w:val="CommentText"/>
    <w:uiPriority w:val="99"/>
    <w:rsid w:val="002C322C"/>
  </w:style>
  <w:style w:type="paragraph" w:styleId="CommentSubject">
    <w:name w:val="annotation subject"/>
    <w:basedOn w:val="CommentText"/>
    <w:next w:val="CommentText"/>
    <w:link w:val="CommentSubjectChar"/>
    <w:uiPriority w:val="99"/>
    <w:semiHidden/>
    <w:unhideWhenUsed/>
    <w:rsid w:val="002C322C"/>
    <w:rPr>
      <w:b/>
      <w:bCs/>
      <w:lang w:val="x-none" w:eastAsia="x-none"/>
    </w:rPr>
  </w:style>
  <w:style w:type="character" w:customStyle="1" w:styleId="CommentSubjectChar">
    <w:name w:val="Comment Subject Char"/>
    <w:link w:val="CommentSubject"/>
    <w:uiPriority w:val="99"/>
    <w:semiHidden/>
    <w:rsid w:val="002C322C"/>
    <w:rPr>
      <w:b/>
      <w:bCs/>
    </w:rPr>
  </w:style>
  <w:style w:type="paragraph" w:styleId="BalloonText">
    <w:name w:val="Balloon Text"/>
    <w:basedOn w:val="Normal"/>
    <w:link w:val="BalloonTextChar"/>
    <w:uiPriority w:val="99"/>
    <w:semiHidden/>
    <w:unhideWhenUsed/>
    <w:rsid w:val="002C322C"/>
    <w:rPr>
      <w:rFonts w:ascii="Tahoma" w:hAnsi="Tahoma"/>
      <w:sz w:val="16"/>
      <w:szCs w:val="16"/>
      <w:lang w:val="x-none" w:eastAsia="x-none"/>
    </w:rPr>
  </w:style>
  <w:style w:type="character" w:customStyle="1" w:styleId="BalloonTextChar">
    <w:name w:val="Balloon Text Char"/>
    <w:link w:val="BalloonText"/>
    <w:uiPriority w:val="99"/>
    <w:semiHidden/>
    <w:rsid w:val="002C322C"/>
    <w:rPr>
      <w:rFonts w:ascii="Tahoma" w:hAnsi="Tahoma" w:cs="Tahoma"/>
      <w:sz w:val="16"/>
      <w:szCs w:val="16"/>
    </w:rPr>
  </w:style>
  <w:style w:type="paragraph" w:styleId="Revision">
    <w:name w:val="Revision"/>
    <w:hidden/>
    <w:uiPriority w:val="99"/>
    <w:semiHidden/>
    <w:rsid w:val="0089394A"/>
    <w:rPr>
      <w:sz w:val="22"/>
      <w:szCs w:val="22"/>
    </w:rPr>
  </w:style>
  <w:style w:type="paragraph" w:styleId="ListParagraph">
    <w:name w:val="List Paragraph"/>
    <w:basedOn w:val="Normal"/>
    <w:uiPriority w:val="34"/>
    <w:qFormat/>
    <w:rsid w:val="00BC07B3"/>
    <w:pPr>
      <w:ind w:left="720"/>
    </w:pPr>
    <w:rPr>
      <w:rFonts w:ascii="Calibri" w:hAnsi="Calibri" w:cs="Calibri"/>
    </w:rPr>
  </w:style>
  <w:style w:type="paragraph" w:styleId="NormalWeb">
    <w:name w:val="Normal (Web)"/>
    <w:basedOn w:val="Normal"/>
    <w:uiPriority w:val="99"/>
    <w:unhideWhenUsed/>
    <w:rsid w:val="00090F90"/>
    <w:rPr>
      <w:sz w:val="24"/>
      <w:szCs w:val="24"/>
    </w:rPr>
  </w:style>
  <w:style w:type="paragraph" w:styleId="BodyText">
    <w:name w:val="Body Text"/>
    <w:basedOn w:val="Normal"/>
    <w:link w:val="BodyTextChar"/>
    <w:uiPriority w:val="99"/>
    <w:unhideWhenUsed/>
    <w:rsid w:val="00841F33"/>
    <w:pPr>
      <w:spacing w:after="120"/>
    </w:pPr>
    <w:rPr>
      <w:lang w:val="x-none" w:eastAsia="x-none"/>
    </w:rPr>
  </w:style>
  <w:style w:type="character" w:customStyle="1" w:styleId="BodyTextChar">
    <w:name w:val="Body Text Char"/>
    <w:link w:val="BodyText"/>
    <w:uiPriority w:val="99"/>
    <w:rsid w:val="00841F33"/>
    <w:rPr>
      <w:sz w:val="22"/>
      <w:szCs w:val="22"/>
    </w:rPr>
  </w:style>
  <w:style w:type="paragraph" w:customStyle="1" w:styleId="Style1">
    <w:name w:val="Style1"/>
    <w:basedOn w:val="BodyTextIndent"/>
    <w:rsid w:val="001C21BC"/>
    <w:pPr>
      <w:numPr>
        <w:numId w:val="1"/>
      </w:numPr>
      <w:tabs>
        <w:tab w:val="clear" w:pos="1440"/>
        <w:tab w:val="left" w:pos="-720"/>
        <w:tab w:val="left" w:pos="360"/>
        <w:tab w:val="num" w:pos="720"/>
        <w:tab w:val="right" w:leader="dot" w:pos="4320"/>
        <w:tab w:val="left" w:pos="9120"/>
        <w:tab w:val="left" w:pos="12240"/>
      </w:tabs>
      <w:suppressAutoHyphens/>
      <w:spacing w:after="0"/>
      <w:ind w:left="720" w:hanging="360"/>
    </w:pPr>
    <w:rPr>
      <w:rFonts w:ascii="Arial" w:eastAsia="Times New Roman" w:hAnsi="Arial" w:cs="Arial"/>
      <w:i/>
      <w:iCs/>
      <w:color w:val="0000FF"/>
      <w:sz w:val="16"/>
      <w:szCs w:val="18"/>
      <w:u w:val="single"/>
    </w:rPr>
  </w:style>
  <w:style w:type="paragraph" w:styleId="BodyTextIndent">
    <w:name w:val="Body Text Indent"/>
    <w:basedOn w:val="Normal"/>
    <w:link w:val="BodyTextIndentChar"/>
    <w:uiPriority w:val="99"/>
    <w:unhideWhenUsed/>
    <w:rsid w:val="001C21BC"/>
    <w:pPr>
      <w:spacing w:after="120"/>
      <w:ind w:left="360"/>
    </w:pPr>
  </w:style>
  <w:style w:type="character" w:customStyle="1" w:styleId="BodyTextIndentChar">
    <w:name w:val="Body Text Indent Char"/>
    <w:link w:val="BodyTextIndent"/>
    <w:uiPriority w:val="99"/>
    <w:rsid w:val="001C21BC"/>
    <w:rPr>
      <w:sz w:val="22"/>
      <w:szCs w:val="22"/>
    </w:rPr>
  </w:style>
  <w:style w:type="character" w:styleId="Strong">
    <w:name w:val="Strong"/>
    <w:uiPriority w:val="22"/>
    <w:qFormat/>
    <w:rsid w:val="00BD3B36"/>
    <w:rPr>
      <w:b/>
      <w:bCs/>
    </w:rPr>
  </w:style>
  <w:style w:type="paragraph" w:customStyle="1" w:styleId="Style2">
    <w:name w:val="Style2"/>
    <w:basedOn w:val="Normal"/>
    <w:link w:val="Style2Char"/>
    <w:autoRedefine/>
    <w:rsid w:val="00A41068"/>
    <w:pPr>
      <w:tabs>
        <w:tab w:val="left" w:pos="720"/>
      </w:tabs>
    </w:pPr>
    <w:rPr>
      <w:rFonts w:eastAsia="Times New Roman"/>
      <w:szCs w:val="24"/>
    </w:rPr>
  </w:style>
  <w:style w:type="character" w:customStyle="1" w:styleId="Style2Char">
    <w:name w:val="Style2 Char"/>
    <w:link w:val="Style2"/>
    <w:rsid w:val="00A41068"/>
    <w:rPr>
      <w:rFonts w:eastAsia="Times New Roman"/>
      <w:sz w:val="22"/>
      <w:szCs w:val="24"/>
    </w:rPr>
  </w:style>
  <w:style w:type="character" w:styleId="UnresolvedMention">
    <w:name w:val="Unresolved Mention"/>
    <w:uiPriority w:val="99"/>
    <w:semiHidden/>
    <w:unhideWhenUsed/>
    <w:rsid w:val="00175850"/>
    <w:rPr>
      <w:color w:val="605E5C"/>
      <w:shd w:val="clear" w:color="auto" w:fill="E1DFDD"/>
    </w:rPr>
  </w:style>
  <w:style w:type="paragraph" w:styleId="BodyText2">
    <w:name w:val="Body Text 2"/>
    <w:basedOn w:val="Normal"/>
    <w:link w:val="BodyText2Char"/>
    <w:uiPriority w:val="99"/>
    <w:semiHidden/>
    <w:unhideWhenUsed/>
    <w:rsid w:val="00FB0D0B"/>
    <w:pPr>
      <w:spacing w:after="120" w:line="480" w:lineRule="auto"/>
    </w:pPr>
  </w:style>
  <w:style w:type="character" w:customStyle="1" w:styleId="BodyText2Char">
    <w:name w:val="Body Text 2 Char"/>
    <w:link w:val="BodyText2"/>
    <w:uiPriority w:val="99"/>
    <w:semiHidden/>
    <w:rsid w:val="00FB0D0B"/>
    <w:rPr>
      <w:sz w:val="22"/>
      <w:szCs w:val="22"/>
    </w:rPr>
  </w:style>
  <w:style w:type="character" w:customStyle="1" w:styleId="Heading1Char">
    <w:name w:val="Heading 1 Char"/>
    <w:link w:val="Heading1"/>
    <w:rsid w:val="00C50AA7"/>
    <w:rPr>
      <w:rFonts w:eastAsia="Times New Roman"/>
      <w:b/>
      <w:bCs/>
      <w:color w:val="000000" w:themeColor="text1"/>
      <w:kern w:val="32"/>
      <w:sz w:val="22"/>
      <w:szCs w:val="22"/>
      <w:shd w:val="clear" w:color="auto" w:fill="CCCCCC"/>
    </w:rPr>
  </w:style>
  <w:style w:type="paragraph" w:styleId="TOCHeading">
    <w:name w:val="TOC Heading"/>
    <w:basedOn w:val="Heading1"/>
    <w:next w:val="Normal"/>
    <w:uiPriority w:val="39"/>
    <w:unhideWhenUsed/>
    <w:qFormat/>
    <w:rsid w:val="006C423A"/>
    <w:pPr>
      <w:keepLines/>
      <w:numPr>
        <w:numId w:val="0"/>
      </w:numPr>
      <w:shd w:val="clear" w:color="auto" w:fill="auto"/>
      <w:tabs>
        <w:tab w:val="clear" w:pos="720"/>
      </w:tabs>
      <w:spacing w:before="240" w:line="259" w:lineRule="auto"/>
      <w:outlineLvl w:val="9"/>
    </w:pPr>
    <w:rPr>
      <w:rFonts w:ascii="Calibri Light" w:hAnsi="Calibri Light"/>
      <w:b w:val="0"/>
      <w:bCs w:val="0"/>
      <w:color w:val="2F5496"/>
      <w:kern w:val="0"/>
      <w:sz w:val="32"/>
      <w:szCs w:val="32"/>
    </w:rPr>
  </w:style>
  <w:style w:type="paragraph" w:styleId="TOC1">
    <w:name w:val="toc 1"/>
    <w:basedOn w:val="Normal"/>
    <w:next w:val="Normal"/>
    <w:autoRedefine/>
    <w:uiPriority w:val="39"/>
    <w:unhideWhenUsed/>
    <w:rsid w:val="00311D7E"/>
    <w:pPr>
      <w:tabs>
        <w:tab w:val="left" w:pos="440"/>
        <w:tab w:val="right" w:leader="dot" w:pos="9350"/>
      </w:tabs>
      <w:spacing w:line="480" w:lineRule="auto"/>
    </w:pPr>
  </w:style>
  <w:style w:type="paragraph" w:styleId="TOC2">
    <w:name w:val="toc 2"/>
    <w:basedOn w:val="Normal"/>
    <w:next w:val="Normal"/>
    <w:autoRedefine/>
    <w:uiPriority w:val="39"/>
    <w:unhideWhenUsed/>
    <w:rsid w:val="006C423A"/>
    <w:pPr>
      <w:spacing w:after="100" w:line="259" w:lineRule="auto"/>
      <w:ind w:left="220"/>
    </w:pPr>
    <w:rPr>
      <w:rFonts w:ascii="Calibri" w:eastAsia="Times New Roman" w:hAnsi="Calibri"/>
    </w:rPr>
  </w:style>
  <w:style w:type="paragraph" w:styleId="TOC3">
    <w:name w:val="toc 3"/>
    <w:basedOn w:val="Normal"/>
    <w:next w:val="Normal"/>
    <w:autoRedefine/>
    <w:uiPriority w:val="39"/>
    <w:unhideWhenUsed/>
    <w:rsid w:val="006C423A"/>
    <w:pPr>
      <w:spacing w:after="100" w:line="259" w:lineRule="auto"/>
      <w:ind w:left="440"/>
    </w:pPr>
    <w:rPr>
      <w:rFonts w:ascii="Calibri" w:eastAsia="Times New Roman" w:hAnsi="Calibri"/>
    </w:rPr>
  </w:style>
  <w:style w:type="character" w:customStyle="1" w:styleId="Heading7Char">
    <w:name w:val="Heading 7 Char"/>
    <w:link w:val="Heading7"/>
    <w:uiPriority w:val="9"/>
    <w:semiHidden/>
    <w:rsid w:val="00AA1792"/>
    <w:rPr>
      <w:rFonts w:ascii="Calibri" w:eastAsia="Times New Roman"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64745">
      <w:bodyDiv w:val="1"/>
      <w:marLeft w:val="0"/>
      <w:marRight w:val="0"/>
      <w:marTop w:val="0"/>
      <w:marBottom w:val="0"/>
      <w:divBdr>
        <w:top w:val="none" w:sz="0" w:space="0" w:color="auto"/>
        <w:left w:val="none" w:sz="0" w:space="0" w:color="auto"/>
        <w:bottom w:val="none" w:sz="0" w:space="0" w:color="auto"/>
        <w:right w:val="none" w:sz="0" w:space="0" w:color="auto"/>
      </w:divBdr>
    </w:div>
    <w:div w:id="95290418">
      <w:bodyDiv w:val="1"/>
      <w:marLeft w:val="0"/>
      <w:marRight w:val="0"/>
      <w:marTop w:val="0"/>
      <w:marBottom w:val="0"/>
      <w:divBdr>
        <w:top w:val="none" w:sz="0" w:space="0" w:color="auto"/>
        <w:left w:val="none" w:sz="0" w:space="0" w:color="auto"/>
        <w:bottom w:val="none" w:sz="0" w:space="0" w:color="auto"/>
        <w:right w:val="none" w:sz="0" w:space="0" w:color="auto"/>
      </w:divBdr>
    </w:div>
    <w:div w:id="156456878">
      <w:bodyDiv w:val="1"/>
      <w:marLeft w:val="0"/>
      <w:marRight w:val="0"/>
      <w:marTop w:val="0"/>
      <w:marBottom w:val="0"/>
      <w:divBdr>
        <w:top w:val="none" w:sz="0" w:space="0" w:color="auto"/>
        <w:left w:val="none" w:sz="0" w:space="0" w:color="auto"/>
        <w:bottom w:val="none" w:sz="0" w:space="0" w:color="auto"/>
        <w:right w:val="none" w:sz="0" w:space="0" w:color="auto"/>
      </w:divBdr>
    </w:div>
    <w:div w:id="465898725">
      <w:bodyDiv w:val="1"/>
      <w:marLeft w:val="0"/>
      <w:marRight w:val="0"/>
      <w:marTop w:val="0"/>
      <w:marBottom w:val="0"/>
      <w:divBdr>
        <w:top w:val="none" w:sz="0" w:space="0" w:color="auto"/>
        <w:left w:val="none" w:sz="0" w:space="0" w:color="auto"/>
        <w:bottom w:val="none" w:sz="0" w:space="0" w:color="auto"/>
        <w:right w:val="none" w:sz="0" w:space="0" w:color="auto"/>
      </w:divBdr>
    </w:div>
    <w:div w:id="632516851">
      <w:bodyDiv w:val="1"/>
      <w:marLeft w:val="0"/>
      <w:marRight w:val="0"/>
      <w:marTop w:val="0"/>
      <w:marBottom w:val="0"/>
      <w:divBdr>
        <w:top w:val="none" w:sz="0" w:space="0" w:color="auto"/>
        <w:left w:val="none" w:sz="0" w:space="0" w:color="auto"/>
        <w:bottom w:val="none" w:sz="0" w:space="0" w:color="auto"/>
        <w:right w:val="none" w:sz="0" w:space="0" w:color="auto"/>
      </w:divBdr>
    </w:div>
    <w:div w:id="717826110">
      <w:bodyDiv w:val="1"/>
      <w:marLeft w:val="0"/>
      <w:marRight w:val="0"/>
      <w:marTop w:val="0"/>
      <w:marBottom w:val="0"/>
      <w:divBdr>
        <w:top w:val="none" w:sz="0" w:space="0" w:color="auto"/>
        <w:left w:val="none" w:sz="0" w:space="0" w:color="auto"/>
        <w:bottom w:val="none" w:sz="0" w:space="0" w:color="auto"/>
        <w:right w:val="none" w:sz="0" w:space="0" w:color="auto"/>
      </w:divBdr>
    </w:div>
    <w:div w:id="947355026">
      <w:bodyDiv w:val="1"/>
      <w:marLeft w:val="0"/>
      <w:marRight w:val="0"/>
      <w:marTop w:val="0"/>
      <w:marBottom w:val="0"/>
      <w:divBdr>
        <w:top w:val="none" w:sz="0" w:space="0" w:color="auto"/>
        <w:left w:val="none" w:sz="0" w:space="0" w:color="auto"/>
        <w:bottom w:val="none" w:sz="0" w:space="0" w:color="auto"/>
        <w:right w:val="none" w:sz="0" w:space="0" w:color="auto"/>
      </w:divBdr>
    </w:div>
    <w:div w:id="1451780962">
      <w:bodyDiv w:val="1"/>
      <w:marLeft w:val="0"/>
      <w:marRight w:val="0"/>
      <w:marTop w:val="0"/>
      <w:marBottom w:val="0"/>
      <w:divBdr>
        <w:top w:val="none" w:sz="0" w:space="0" w:color="auto"/>
        <w:left w:val="none" w:sz="0" w:space="0" w:color="auto"/>
        <w:bottom w:val="none" w:sz="0" w:space="0" w:color="auto"/>
        <w:right w:val="none" w:sz="0" w:space="0" w:color="auto"/>
      </w:divBdr>
    </w:div>
    <w:div w:id="1564828934">
      <w:bodyDiv w:val="1"/>
      <w:marLeft w:val="0"/>
      <w:marRight w:val="0"/>
      <w:marTop w:val="0"/>
      <w:marBottom w:val="0"/>
      <w:divBdr>
        <w:top w:val="none" w:sz="0" w:space="0" w:color="auto"/>
        <w:left w:val="none" w:sz="0" w:space="0" w:color="auto"/>
        <w:bottom w:val="none" w:sz="0" w:space="0" w:color="auto"/>
        <w:right w:val="none" w:sz="0" w:space="0" w:color="auto"/>
      </w:divBdr>
    </w:div>
    <w:div w:id="1696030775">
      <w:bodyDiv w:val="1"/>
      <w:marLeft w:val="0"/>
      <w:marRight w:val="0"/>
      <w:marTop w:val="0"/>
      <w:marBottom w:val="0"/>
      <w:divBdr>
        <w:top w:val="none" w:sz="0" w:space="0" w:color="auto"/>
        <w:left w:val="none" w:sz="0" w:space="0" w:color="auto"/>
        <w:bottom w:val="none" w:sz="0" w:space="0" w:color="auto"/>
        <w:right w:val="none" w:sz="0" w:space="0" w:color="auto"/>
      </w:divBdr>
    </w:div>
    <w:div w:id="1705130366">
      <w:bodyDiv w:val="1"/>
      <w:marLeft w:val="0"/>
      <w:marRight w:val="0"/>
      <w:marTop w:val="0"/>
      <w:marBottom w:val="0"/>
      <w:divBdr>
        <w:top w:val="none" w:sz="0" w:space="0" w:color="auto"/>
        <w:left w:val="none" w:sz="0" w:space="0" w:color="auto"/>
        <w:bottom w:val="none" w:sz="0" w:space="0" w:color="auto"/>
        <w:right w:val="none" w:sz="0" w:space="0" w:color="auto"/>
      </w:divBdr>
    </w:div>
    <w:div w:id="1756586059">
      <w:bodyDiv w:val="1"/>
      <w:marLeft w:val="0"/>
      <w:marRight w:val="0"/>
      <w:marTop w:val="0"/>
      <w:marBottom w:val="0"/>
      <w:divBdr>
        <w:top w:val="none" w:sz="0" w:space="0" w:color="auto"/>
        <w:left w:val="none" w:sz="0" w:space="0" w:color="auto"/>
        <w:bottom w:val="none" w:sz="0" w:space="0" w:color="auto"/>
        <w:right w:val="none" w:sz="0" w:space="0" w:color="auto"/>
      </w:divBdr>
    </w:div>
    <w:div w:id="1794205031">
      <w:bodyDiv w:val="1"/>
      <w:marLeft w:val="0"/>
      <w:marRight w:val="0"/>
      <w:marTop w:val="0"/>
      <w:marBottom w:val="0"/>
      <w:divBdr>
        <w:top w:val="none" w:sz="0" w:space="0" w:color="auto"/>
        <w:left w:val="none" w:sz="0" w:space="0" w:color="auto"/>
        <w:bottom w:val="none" w:sz="0" w:space="0" w:color="auto"/>
        <w:right w:val="none" w:sz="0" w:space="0" w:color="auto"/>
      </w:divBdr>
    </w:div>
    <w:div w:id="1877766772">
      <w:bodyDiv w:val="1"/>
      <w:marLeft w:val="0"/>
      <w:marRight w:val="0"/>
      <w:marTop w:val="0"/>
      <w:marBottom w:val="0"/>
      <w:divBdr>
        <w:top w:val="none" w:sz="0" w:space="0" w:color="auto"/>
        <w:left w:val="none" w:sz="0" w:space="0" w:color="auto"/>
        <w:bottom w:val="none" w:sz="0" w:space="0" w:color="auto"/>
        <w:right w:val="none" w:sz="0" w:space="0" w:color="auto"/>
      </w:divBdr>
    </w:div>
    <w:div w:id="1927182015">
      <w:bodyDiv w:val="1"/>
      <w:marLeft w:val="0"/>
      <w:marRight w:val="0"/>
      <w:marTop w:val="0"/>
      <w:marBottom w:val="0"/>
      <w:divBdr>
        <w:top w:val="none" w:sz="0" w:space="0" w:color="auto"/>
        <w:left w:val="none" w:sz="0" w:space="0" w:color="auto"/>
        <w:bottom w:val="none" w:sz="0" w:space="0" w:color="auto"/>
        <w:right w:val="none" w:sz="0" w:space="0" w:color="auto"/>
      </w:divBdr>
    </w:div>
    <w:div w:id="1939016748">
      <w:bodyDiv w:val="1"/>
      <w:marLeft w:val="0"/>
      <w:marRight w:val="0"/>
      <w:marTop w:val="0"/>
      <w:marBottom w:val="0"/>
      <w:divBdr>
        <w:top w:val="none" w:sz="0" w:space="0" w:color="auto"/>
        <w:left w:val="none" w:sz="0" w:space="0" w:color="auto"/>
        <w:bottom w:val="none" w:sz="0" w:space="0" w:color="auto"/>
        <w:right w:val="none" w:sz="0" w:space="0" w:color="auto"/>
      </w:divBdr>
    </w:div>
    <w:div w:id="1976519779">
      <w:bodyDiv w:val="1"/>
      <w:marLeft w:val="0"/>
      <w:marRight w:val="0"/>
      <w:marTop w:val="0"/>
      <w:marBottom w:val="0"/>
      <w:divBdr>
        <w:top w:val="none" w:sz="0" w:space="0" w:color="auto"/>
        <w:left w:val="none" w:sz="0" w:space="0" w:color="auto"/>
        <w:bottom w:val="none" w:sz="0" w:space="0" w:color="auto"/>
        <w:right w:val="none" w:sz="0" w:space="0" w:color="auto"/>
      </w:divBdr>
    </w:div>
    <w:div w:id="2053115497">
      <w:bodyDiv w:val="1"/>
      <w:marLeft w:val="0"/>
      <w:marRight w:val="0"/>
      <w:marTop w:val="0"/>
      <w:marBottom w:val="0"/>
      <w:divBdr>
        <w:top w:val="none" w:sz="0" w:space="0" w:color="auto"/>
        <w:left w:val="none" w:sz="0" w:space="0" w:color="auto"/>
        <w:bottom w:val="none" w:sz="0" w:space="0" w:color="auto"/>
        <w:right w:val="none" w:sz="0" w:space="0" w:color="auto"/>
      </w:divBdr>
    </w:div>
    <w:div w:id="206976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file:///\\AshFile1.ashrae.org\technology$\Standards\COMMON\Meeting%20CD%20Information\2025%20Meetings\2025_10%20SPLS%20Virtual%20Meeting\04_Membership\2025_10%20Meeting%20Liaison%20Membership%20Ballot.docx" TargetMode="External"/><Relationship Id="rId26" Type="http://schemas.openxmlformats.org/officeDocument/2006/relationships/package" Target="embeddings/Microsoft_Excel_Worksheet.xlsx"/><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settings" Target="settings.xml"/><Relationship Id="rId12" Type="http://schemas.openxmlformats.org/officeDocument/2006/relationships/image" Target="cid:image001.jpg@01CE24BC.C1BF62C0" TargetMode="External"/><Relationship Id="rId17" Type="http://schemas.openxmlformats.org/officeDocument/2006/relationships/hyperlink" Target="file:///\\AshFile1.ashrae.org\technology$\Standards\COMMON\Meeting%20CD%20Information\2025%20Meetings\2025_10%20SPLS%20Virtual%20Meeting\04_Membership\2025_10%20Meeting%20Liaison%20Membership%20Ballot.docx" TargetMode="External"/><Relationship Id="rId25" Type="http://schemas.openxmlformats.org/officeDocument/2006/relationships/image" Target="media/image4.e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AshFile1.ashrae.org\technology$\Standards\COMMON\Meeting%20CD%20Information\2025%20Meetings\2025_10%20SPLS%20Virtual%20Meeting\04_Membership\2025_10%20Meeting%20Liaison%20Membership%20Ballot.docx" TargetMode="External"/><Relationship Id="rId20" Type="http://schemas.openxmlformats.org/officeDocument/2006/relationships/hyperlink" Target="file:///C:\Users\kspencer\OneDrive%20-%20ASHRAE\SPLS%20Liason%20Report_08-01-25.xlsx"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package" Target="embeddings/Microsoft_PowerPoint_Presentation.pptx"/><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AshFile1.ashrae.org\technology$\Standards\COMMON\Meeting%20CD%20Information\2025%20Meetings\2025_10%20SPLS%20Virtual%20Meeting\04_Membership\2025_10%20Meeting%20Liaison%20Membership%20Ballot.docx" TargetMode="External"/><Relationship Id="rId23" Type="http://schemas.openxmlformats.org/officeDocument/2006/relationships/image" Target="media/image3.emf"/><Relationship Id="rId28" Type="http://schemas.openxmlformats.org/officeDocument/2006/relationships/package" Target="embeddings/Microsoft_Excel_Worksheet1.xlsx"/><Relationship Id="rId10" Type="http://schemas.openxmlformats.org/officeDocument/2006/relationships/endnotes" Target="endnotes.xml"/><Relationship Id="rId19" Type="http://schemas.openxmlformats.org/officeDocument/2006/relationships/hyperlink" Target="file:///C:\Users\kspencer\OneDrive%20-%20ASHRAE\Attachments\Position%20Documents%20Standards%20recommendations%207-15-25.xlsx"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package" Target="embeddings/Microsoft_Word_Document.docx"/><Relationship Id="rId27" Type="http://schemas.openxmlformats.org/officeDocument/2006/relationships/image" Target="media/image5.emf"/><Relationship Id="rId30" Type="http://schemas.openxmlformats.org/officeDocument/2006/relationships/footer" Target="footer4.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50C7842769A74A809232D97252A950" ma:contentTypeVersion="17" ma:contentTypeDescription="Create a new document." ma:contentTypeScope="" ma:versionID="638e9004f81db04073cde8c57bdf97db">
  <xsd:schema xmlns:xsd="http://www.w3.org/2001/XMLSchema" xmlns:xs="http://www.w3.org/2001/XMLSchema" xmlns:p="http://schemas.microsoft.com/office/2006/metadata/properties" xmlns:ns3="077a6a0b-8a83-4a5f-b900-bdac366535c2" xmlns:ns4="80ececcf-7919-4958-919a-772c61538907" targetNamespace="http://schemas.microsoft.com/office/2006/metadata/properties" ma:root="true" ma:fieldsID="c3c35c4c4323ebeebef38fa1ece40927" ns3:_="" ns4:_="">
    <xsd:import namespace="077a6a0b-8a83-4a5f-b900-bdac366535c2"/>
    <xsd:import namespace="80ececcf-7919-4958-919a-772c6153890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_activity" minOccurs="0"/>
                <xsd:element ref="ns3:MediaServiceObjectDetectorVersions" minOccurs="0"/>
                <xsd:element ref="ns3:MediaServiceSearchProperties" minOccurs="0"/>
                <xsd:element ref="ns3:MediaServiceSystemTags" minOccurs="0"/>
                <xsd:element ref="ns3:MediaServiceOCR" minOccurs="0"/>
                <xsd:element ref="ns3:MediaLengthInSecond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a6a0b-8a83-4a5f-b900-bdac36653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ececcf-7919-4958-919a-772c615389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activity xmlns="077a6a0b-8a83-4a5f-b900-bdac366535c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059684-A4DF-412E-A14D-5054C650C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7a6a0b-8a83-4a5f-b900-bdac366535c2"/>
    <ds:schemaRef ds:uri="80ececcf-7919-4958-919a-772c615389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8EE220-ECEC-4791-9765-88FBB720095A}">
  <ds:schemaRefs>
    <ds:schemaRef ds:uri="http://schemas.openxmlformats.org/officeDocument/2006/bibliography"/>
  </ds:schemaRefs>
</ds:datastoreItem>
</file>

<file path=customXml/itemProps3.xml><?xml version="1.0" encoding="utf-8"?>
<ds:datastoreItem xmlns:ds="http://schemas.openxmlformats.org/officeDocument/2006/customXml" ds:itemID="{D664B1AE-F1BA-48D7-B0EB-7947520CDE60}">
  <ds:schemaRefs>
    <ds:schemaRef ds:uri="http://schemas.microsoft.com/office/2006/metadata/properties"/>
    <ds:schemaRef ds:uri="http://schemas.microsoft.com/office/infopath/2007/PartnerControls"/>
    <ds:schemaRef ds:uri="077a6a0b-8a83-4a5f-b900-bdac366535c2"/>
  </ds:schemaRefs>
</ds:datastoreItem>
</file>

<file path=customXml/itemProps4.xml><?xml version="1.0" encoding="utf-8"?>
<ds:datastoreItem xmlns:ds="http://schemas.openxmlformats.org/officeDocument/2006/customXml" ds:itemID="{599AAA94-200A-4B8F-BB42-4A2CE26ECC4D}">
  <ds:schemaRefs>
    <ds:schemaRef ds:uri="http://schemas.microsoft.com/sharepoint/v3/contenttype/forms"/>
  </ds:schemaRefs>
</ds:datastoreItem>
</file>

<file path=docMetadata/LabelInfo.xml><?xml version="1.0" encoding="utf-8"?>
<clbl:labelList xmlns:clbl="http://schemas.microsoft.com/office/2020/mipLabelMetadata">
  <clbl:label id="{8d6a82de-332f-43b8-a8a7-1928fd67507f}" enabled="1" method="Standard" siteId="{097464b8-069c-453e-9254-c17ec707310d}" removed="0"/>
</clbl:labelList>
</file>

<file path=docProps/app.xml><?xml version="1.0" encoding="utf-8"?>
<Properties xmlns="http://schemas.openxmlformats.org/officeDocument/2006/extended-properties" xmlns:vt="http://schemas.openxmlformats.org/officeDocument/2006/docPropsVTypes">
  <Template>Normal.dotm</Template>
  <TotalTime>12</TotalTime>
  <Pages>7</Pages>
  <Words>3222</Words>
  <Characters>17049</Characters>
  <Application>Microsoft Office Word</Application>
  <DocSecurity>0</DocSecurity>
  <Lines>710</Lines>
  <Paragraphs>337</Paragraphs>
  <ScaleCrop>false</ScaleCrop>
  <HeadingPairs>
    <vt:vector size="2" baseType="variant">
      <vt:variant>
        <vt:lpstr>Title</vt:lpstr>
      </vt:variant>
      <vt:variant>
        <vt:i4>1</vt:i4>
      </vt:variant>
    </vt:vector>
  </HeadingPairs>
  <TitlesOfParts>
    <vt:vector size="1" baseType="lpstr">
      <vt:lpstr/>
    </vt:vector>
  </TitlesOfParts>
  <Company>ASHRAE</Company>
  <LinksUpToDate>false</LinksUpToDate>
  <CharactersWithSpaces>19934</CharactersWithSpaces>
  <SharedDoc>false</SharedDoc>
  <HLinks>
    <vt:vector size="252" baseType="variant">
      <vt:variant>
        <vt:i4>1048597</vt:i4>
      </vt:variant>
      <vt:variant>
        <vt:i4>150</vt:i4>
      </vt:variant>
      <vt:variant>
        <vt:i4>0</vt:i4>
      </vt:variant>
      <vt:variant>
        <vt:i4>5</vt:i4>
      </vt:variant>
      <vt:variant>
        <vt:lpwstr/>
      </vt:variant>
      <vt:variant>
        <vt:lpwstr>AttD</vt:lpwstr>
      </vt:variant>
      <vt:variant>
        <vt:i4>1048597</vt:i4>
      </vt:variant>
      <vt:variant>
        <vt:i4>147</vt:i4>
      </vt:variant>
      <vt:variant>
        <vt:i4>0</vt:i4>
      </vt:variant>
      <vt:variant>
        <vt:i4>5</vt:i4>
      </vt:variant>
      <vt:variant>
        <vt:lpwstr/>
      </vt:variant>
      <vt:variant>
        <vt:lpwstr>AttD</vt:lpwstr>
      </vt:variant>
      <vt:variant>
        <vt:i4>1048597</vt:i4>
      </vt:variant>
      <vt:variant>
        <vt:i4>144</vt:i4>
      </vt:variant>
      <vt:variant>
        <vt:i4>0</vt:i4>
      </vt:variant>
      <vt:variant>
        <vt:i4>5</vt:i4>
      </vt:variant>
      <vt:variant>
        <vt:lpwstr/>
      </vt:variant>
      <vt:variant>
        <vt:lpwstr>AttD</vt:lpwstr>
      </vt:variant>
      <vt:variant>
        <vt:i4>1048597</vt:i4>
      </vt:variant>
      <vt:variant>
        <vt:i4>141</vt:i4>
      </vt:variant>
      <vt:variant>
        <vt:i4>0</vt:i4>
      </vt:variant>
      <vt:variant>
        <vt:i4>5</vt:i4>
      </vt:variant>
      <vt:variant>
        <vt:lpwstr/>
      </vt:variant>
      <vt:variant>
        <vt:lpwstr>AttD</vt:lpwstr>
      </vt:variant>
      <vt:variant>
        <vt:i4>1048597</vt:i4>
      </vt:variant>
      <vt:variant>
        <vt:i4>138</vt:i4>
      </vt:variant>
      <vt:variant>
        <vt:i4>0</vt:i4>
      </vt:variant>
      <vt:variant>
        <vt:i4>5</vt:i4>
      </vt:variant>
      <vt:variant>
        <vt:lpwstr/>
      </vt:variant>
      <vt:variant>
        <vt:lpwstr>AttD</vt:lpwstr>
      </vt:variant>
      <vt:variant>
        <vt:i4>1048597</vt:i4>
      </vt:variant>
      <vt:variant>
        <vt:i4>135</vt:i4>
      </vt:variant>
      <vt:variant>
        <vt:i4>0</vt:i4>
      </vt:variant>
      <vt:variant>
        <vt:i4>5</vt:i4>
      </vt:variant>
      <vt:variant>
        <vt:lpwstr/>
      </vt:variant>
      <vt:variant>
        <vt:lpwstr>AttD</vt:lpwstr>
      </vt:variant>
      <vt:variant>
        <vt:i4>1048597</vt:i4>
      </vt:variant>
      <vt:variant>
        <vt:i4>132</vt:i4>
      </vt:variant>
      <vt:variant>
        <vt:i4>0</vt:i4>
      </vt:variant>
      <vt:variant>
        <vt:i4>5</vt:i4>
      </vt:variant>
      <vt:variant>
        <vt:lpwstr/>
      </vt:variant>
      <vt:variant>
        <vt:lpwstr>AttD</vt:lpwstr>
      </vt:variant>
      <vt:variant>
        <vt:i4>1048597</vt:i4>
      </vt:variant>
      <vt:variant>
        <vt:i4>129</vt:i4>
      </vt:variant>
      <vt:variant>
        <vt:i4>0</vt:i4>
      </vt:variant>
      <vt:variant>
        <vt:i4>5</vt:i4>
      </vt:variant>
      <vt:variant>
        <vt:lpwstr/>
      </vt:variant>
      <vt:variant>
        <vt:lpwstr>AttD</vt:lpwstr>
      </vt:variant>
      <vt:variant>
        <vt:i4>1048597</vt:i4>
      </vt:variant>
      <vt:variant>
        <vt:i4>126</vt:i4>
      </vt:variant>
      <vt:variant>
        <vt:i4>0</vt:i4>
      </vt:variant>
      <vt:variant>
        <vt:i4>5</vt:i4>
      </vt:variant>
      <vt:variant>
        <vt:lpwstr/>
      </vt:variant>
      <vt:variant>
        <vt:lpwstr>AttD</vt:lpwstr>
      </vt:variant>
      <vt:variant>
        <vt:i4>1048597</vt:i4>
      </vt:variant>
      <vt:variant>
        <vt:i4>123</vt:i4>
      </vt:variant>
      <vt:variant>
        <vt:i4>0</vt:i4>
      </vt:variant>
      <vt:variant>
        <vt:i4>5</vt:i4>
      </vt:variant>
      <vt:variant>
        <vt:lpwstr/>
      </vt:variant>
      <vt:variant>
        <vt:lpwstr>AttD</vt:lpwstr>
      </vt:variant>
      <vt:variant>
        <vt:i4>1048597</vt:i4>
      </vt:variant>
      <vt:variant>
        <vt:i4>120</vt:i4>
      </vt:variant>
      <vt:variant>
        <vt:i4>0</vt:i4>
      </vt:variant>
      <vt:variant>
        <vt:i4>5</vt:i4>
      </vt:variant>
      <vt:variant>
        <vt:lpwstr/>
      </vt:variant>
      <vt:variant>
        <vt:lpwstr>AttD</vt:lpwstr>
      </vt:variant>
      <vt:variant>
        <vt:i4>1048597</vt:i4>
      </vt:variant>
      <vt:variant>
        <vt:i4>117</vt:i4>
      </vt:variant>
      <vt:variant>
        <vt:i4>0</vt:i4>
      </vt:variant>
      <vt:variant>
        <vt:i4>5</vt:i4>
      </vt:variant>
      <vt:variant>
        <vt:lpwstr/>
      </vt:variant>
      <vt:variant>
        <vt:lpwstr>AttD</vt:lpwstr>
      </vt:variant>
      <vt:variant>
        <vt:i4>1048597</vt:i4>
      </vt:variant>
      <vt:variant>
        <vt:i4>114</vt:i4>
      </vt:variant>
      <vt:variant>
        <vt:i4>0</vt:i4>
      </vt:variant>
      <vt:variant>
        <vt:i4>5</vt:i4>
      </vt:variant>
      <vt:variant>
        <vt:lpwstr/>
      </vt:variant>
      <vt:variant>
        <vt:lpwstr>AttD</vt:lpwstr>
      </vt:variant>
      <vt:variant>
        <vt:i4>1048597</vt:i4>
      </vt:variant>
      <vt:variant>
        <vt:i4>111</vt:i4>
      </vt:variant>
      <vt:variant>
        <vt:i4>0</vt:i4>
      </vt:variant>
      <vt:variant>
        <vt:i4>5</vt:i4>
      </vt:variant>
      <vt:variant>
        <vt:lpwstr/>
      </vt:variant>
      <vt:variant>
        <vt:lpwstr>AttD</vt:lpwstr>
      </vt:variant>
      <vt:variant>
        <vt:i4>1048597</vt:i4>
      </vt:variant>
      <vt:variant>
        <vt:i4>108</vt:i4>
      </vt:variant>
      <vt:variant>
        <vt:i4>0</vt:i4>
      </vt:variant>
      <vt:variant>
        <vt:i4>5</vt:i4>
      </vt:variant>
      <vt:variant>
        <vt:lpwstr/>
      </vt:variant>
      <vt:variant>
        <vt:lpwstr>AttD</vt:lpwstr>
      </vt:variant>
      <vt:variant>
        <vt:i4>1048597</vt:i4>
      </vt:variant>
      <vt:variant>
        <vt:i4>105</vt:i4>
      </vt:variant>
      <vt:variant>
        <vt:i4>0</vt:i4>
      </vt:variant>
      <vt:variant>
        <vt:i4>5</vt:i4>
      </vt:variant>
      <vt:variant>
        <vt:lpwstr/>
      </vt:variant>
      <vt:variant>
        <vt:lpwstr>AttD</vt:lpwstr>
      </vt:variant>
      <vt:variant>
        <vt:i4>1048597</vt:i4>
      </vt:variant>
      <vt:variant>
        <vt:i4>102</vt:i4>
      </vt:variant>
      <vt:variant>
        <vt:i4>0</vt:i4>
      </vt:variant>
      <vt:variant>
        <vt:i4>5</vt:i4>
      </vt:variant>
      <vt:variant>
        <vt:lpwstr/>
      </vt:variant>
      <vt:variant>
        <vt:lpwstr>AttD</vt:lpwstr>
      </vt:variant>
      <vt:variant>
        <vt:i4>1048597</vt:i4>
      </vt:variant>
      <vt:variant>
        <vt:i4>99</vt:i4>
      </vt:variant>
      <vt:variant>
        <vt:i4>0</vt:i4>
      </vt:variant>
      <vt:variant>
        <vt:i4>5</vt:i4>
      </vt:variant>
      <vt:variant>
        <vt:lpwstr/>
      </vt:variant>
      <vt:variant>
        <vt:lpwstr>AttD</vt:lpwstr>
      </vt:variant>
      <vt:variant>
        <vt:i4>1048597</vt:i4>
      </vt:variant>
      <vt:variant>
        <vt:i4>96</vt:i4>
      </vt:variant>
      <vt:variant>
        <vt:i4>0</vt:i4>
      </vt:variant>
      <vt:variant>
        <vt:i4>5</vt:i4>
      </vt:variant>
      <vt:variant>
        <vt:lpwstr/>
      </vt:variant>
      <vt:variant>
        <vt:lpwstr>AttD</vt:lpwstr>
      </vt:variant>
      <vt:variant>
        <vt:i4>1048597</vt:i4>
      </vt:variant>
      <vt:variant>
        <vt:i4>93</vt:i4>
      </vt:variant>
      <vt:variant>
        <vt:i4>0</vt:i4>
      </vt:variant>
      <vt:variant>
        <vt:i4>5</vt:i4>
      </vt:variant>
      <vt:variant>
        <vt:lpwstr/>
      </vt:variant>
      <vt:variant>
        <vt:lpwstr>AttD</vt:lpwstr>
      </vt:variant>
      <vt:variant>
        <vt:i4>1048597</vt:i4>
      </vt:variant>
      <vt:variant>
        <vt:i4>90</vt:i4>
      </vt:variant>
      <vt:variant>
        <vt:i4>0</vt:i4>
      </vt:variant>
      <vt:variant>
        <vt:i4>5</vt:i4>
      </vt:variant>
      <vt:variant>
        <vt:lpwstr/>
      </vt:variant>
      <vt:variant>
        <vt:lpwstr>AttD</vt:lpwstr>
      </vt:variant>
      <vt:variant>
        <vt:i4>1048597</vt:i4>
      </vt:variant>
      <vt:variant>
        <vt:i4>87</vt:i4>
      </vt:variant>
      <vt:variant>
        <vt:i4>0</vt:i4>
      </vt:variant>
      <vt:variant>
        <vt:i4>5</vt:i4>
      </vt:variant>
      <vt:variant>
        <vt:lpwstr/>
      </vt:variant>
      <vt:variant>
        <vt:lpwstr>AttD</vt:lpwstr>
      </vt:variant>
      <vt:variant>
        <vt:i4>1048597</vt:i4>
      </vt:variant>
      <vt:variant>
        <vt:i4>84</vt:i4>
      </vt:variant>
      <vt:variant>
        <vt:i4>0</vt:i4>
      </vt:variant>
      <vt:variant>
        <vt:i4>5</vt:i4>
      </vt:variant>
      <vt:variant>
        <vt:lpwstr/>
      </vt:variant>
      <vt:variant>
        <vt:lpwstr>AttD</vt:lpwstr>
      </vt:variant>
      <vt:variant>
        <vt:i4>1048597</vt:i4>
      </vt:variant>
      <vt:variant>
        <vt:i4>81</vt:i4>
      </vt:variant>
      <vt:variant>
        <vt:i4>0</vt:i4>
      </vt:variant>
      <vt:variant>
        <vt:i4>5</vt:i4>
      </vt:variant>
      <vt:variant>
        <vt:lpwstr/>
      </vt:variant>
      <vt:variant>
        <vt:lpwstr>AttD</vt:lpwstr>
      </vt:variant>
      <vt:variant>
        <vt:i4>1048597</vt:i4>
      </vt:variant>
      <vt:variant>
        <vt:i4>78</vt:i4>
      </vt:variant>
      <vt:variant>
        <vt:i4>0</vt:i4>
      </vt:variant>
      <vt:variant>
        <vt:i4>5</vt:i4>
      </vt:variant>
      <vt:variant>
        <vt:lpwstr/>
      </vt:variant>
      <vt:variant>
        <vt:lpwstr>AttD</vt:lpwstr>
      </vt:variant>
      <vt:variant>
        <vt:i4>1048597</vt:i4>
      </vt:variant>
      <vt:variant>
        <vt:i4>75</vt:i4>
      </vt:variant>
      <vt:variant>
        <vt:i4>0</vt:i4>
      </vt:variant>
      <vt:variant>
        <vt:i4>5</vt:i4>
      </vt:variant>
      <vt:variant>
        <vt:lpwstr/>
      </vt:variant>
      <vt:variant>
        <vt:lpwstr>AttD</vt:lpwstr>
      </vt:variant>
      <vt:variant>
        <vt:i4>1048597</vt:i4>
      </vt:variant>
      <vt:variant>
        <vt:i4>72</vt:i4>
      </vt:variant>
      <vt:variant>
        <vt:i4>0</vt:i4>
      </vt:variant>
      <vt:variant>
        <vt:i4>5</vt:i4>
      </vt:variant>
      <vt:variant>
        <vt:lpwstr/>
      </vt:variant>
      <vt:variant>
        <vt:lpwstr>AttD</vt:lpwstr>
      </vt:variant>
      <vt:variant>
        <vt:i4>1048597</vt:i4>
      </vt:variant>
      <vt:variant>
        <vt:i4>69</vt:i4>
      </vt:variant>
      <vt:variant>
        <vt:i4>0</vt:i4>
      </vt:variant>
      <vt:variant>
        <vt:i4>5</vt:i4>
      </vt:variant>
      <vt:variant>
        <vt:lpwstr/>
      </vt:variant>
      <vt:variant>
        <vt:lpwstr>AttD</vt:lpwstr>
      </vt:variant>
      <vt:variant>
        <vt:i4>1376277</vt:i4>
      </vt:variant>
      <vt:variant>
        <vt:i4>66</vt:i4>
      </vt:variant>
      <vt:variant>
        <vt:i4>0</vt:i4>
      </vt:variant>
      <vt:variant>
        <vt:i4>5</vt:i4>
      </vt:variant>
      <vt:variant>
        <vt:lpwstr/>
      </vt:variant>
      <vt:variant>
        <vt:lpwstr>AttA</vt:lpwstr>
      </vt:variant>
      <vt:variant>
        <vt:i4>1376277</vt:i4>
      </vt:variant>
      <vt:variant>
        <vt:i4>63</vt:i4>
      </vt:variant>
      <vt:variant>
        <vt:i4>0</vt:i4>
      </vt:variant>
      <vt:variant>
        <vt:i4>5</vt:i4>
      </vt:variant>
      <vt:variant>
        <vt:lpwstr/>
      </vt:variant>
      <vt:variant>
        <vt:lpwstr>AttA</vt:lpwstr>
      </vt:variant>
      <vt:variant>
        <vt:i4>1507349</vt:i4>
      </vt:variant>
      <vt:variant>
        <vt:i4>60</vt:i4>
      </vt:variant>
      <vt:variant>
        <vt:i4>0</vt:i4>
      </vt:variant>
      <vt:variant>
        <vt:i4>5</vt:i4>
      </vt:variant>
      <vt:variant>
        <vt:lpwstr/>
      </vt:variant>
      <vt:variant>
        <vt:lpwstr>AttC</vt:lpwstr>
      </vt:variant>
      <vt:variant>
        <vt:i4>1441813</vt:i4>
      </vt:variant>
      <vt:variant>
        <vt:i4>57</vt:i4>
      </vt:variant>
      <vt:variant>
        <vt:i4>0</vt:i4>
      </vt:variant>
      <vt:variant>
        <vt:i4>5</vt:i4>
      </vt:variant>
      <vt:variant>
        <vt:lpwstr/>
      </vt:variant>
      <vt:variant>
        <vt:lpwstr>AttB</vt:lpwstr>
      </vt:variant>
      <vt:variant>
        <vt:i4>1376277</vt:i4>
      </vt:variant>
      <vt:variant>
        <vt:i4>54</vt:i4>
      </vt:variant>
      <vt:variant>
        <vt:i4>0</vt:i4>
      </vt:variant>
      <vt:variant>
        <vt:i4>5</vt:i4>
      </vt:variant>
      <vt:variant>
        <vt:lpwstr/>
      </vt:variant>
      <vt:variant>
        <vt:lpwstr>AttA</vt:lpwstr>
      </vt:variant>
      <vt:variant>
        <vt:i4>4128808</vt:i4>
      </vt:variant>
      <vt:variant>
        <vt:i4>51</vt:i4>
      </vt:variant>
      <vt:variant>
        <vt:i4>0</vt:i4>
      </vt:variant>
      <vt:variant>
        <vt:i4>5</vt:i4>
      </vt:variant>
      <vt:variant>
        <vt:lpwstr/>
      </vt:variant>
      <vt:variant>
        <vt:lpwstr>SPLS_Action_Items</vt:lpwstr>
      </vt:variant>
      <vt:variant>
        <vt:i4>1966132</vt:i4>
      </vt:variant>
      <vt:variant>
        <vt:i4>44</vt:i4>
      </vt:variant>
      <vt:variant>
        <vt:i4>0</vt:i4>
      </vt:variant>
      <vt:variant>
        <vt:i4>5</vt:i4>
      </vt:variant>
      <vt:variant>
        <vt:lpwstr/>
      </vt:variant>
      <vt:variant>
        <vt:lpwstr>_Toc21692021</vt:lpwstr>
      </vt:variant>
      <vt:variant>
        <vt:i4>2031668</vt:i4>
      </vt:variant>
      <vt:variant>
        <vt:i4>38</vt:i4>
      </vt:variant>
      <vt:variant>
        <vt:i4>0</vt:i4>
      </vt:variant>
      <vt:variant>
        <vt:i4>5</vt:i4>
      </vt:variant>
      <vt:variant>
        <vt:lpwstr/>
      </vt:variant>
      <vt:variant>
        <vt:lpwstr>_Toc21692020</vt:lpwstr>
      </vt:variant>
      <vt:variant>
        <vt:i4>1441847</vt:i4>
      </vt:variant>
      <vt:variant>
        <vt:i4>32</vt:i4>
      </vt:variant>
      <vt:variant>
        <vt:i4>0</vt:i4>
      </vt:variant>
      <vt:variant>
        <vt:i4>5</vt:i4>
      </vt:variant>
      <vt:variant>
        <vt:lpwstr/>
      </vt:variant>
      <vt:variant>
        <vt:lpwstr>_Toc21692019</vt:lpwstr>
      </vt:variant>
      <vt:variant>
        <vt:i4>1507383</vt:i4>
      </vt:variant>
      <vt:variant>
        <vt:i4>26</vt:i4>
      </vt:variant>
      <vt:variant>
        <vt:i4>0</vt:i4>
      </vt:variant>
      <vt:variant>
        <vt:i4>5</vt:i4>
      </vt:variant>
      <vt:variant>
        <vt:lpwstr/>
      </vt:variant>
      <vt:variant>
        <vt:lpwstr>_Toc21692018</vt:lpwstr>
      </vt:variant>
      <vt:variant>
        <vt:i4>1572919</vt:i4>
      </vt:variant>
      <vt:variant>
        <vt:i4>20</vt:i4>
      </vt:variant>
      <vt:variant>
        <vt:i4>0</vt:i4>
      </vt:variant>
      <vt:variant>
        <vt:i4>5</vt:i4>
      </vt:variant>
      <vt:variant>
        <vt:lpwstr/>
      </vt:variant>
      <vt:variant>
        <vt:lpwstr>_Toc21692017</vt:lpwstr>
      </vt:variant>
      <vt:variant>
        <vt:i4>1638455</vt:i4>
      </vt:variant>
      <vt:variant>
        <vt:i4>14</vt:i4>
      </vt:variant>
      <vt:variant>
        <vt:i4>0</vt:i4>
      </vt:variant>
      <vt:variant>
        <vt:i4>5</vt:i4>
      </vt:variant>
      <vt:variant>
        <vt:lpwstr/>
      </vt:variant>
      <vt:variant>
        <vt:lpwstr>_Toc21692016</vt:lpwstr>
      </vt:variant>
      <vt:variant>
        <vt:i4>1703991</vt:i4>
      </vt:variant>
      <vt:variant>
        <vt:i4>8</vt:i4>
      </vt:variant>
      <vt:variant>
        <vt:i4>0</vt:i4>
      </vt:variant>
      <vt:variant>
        <vt:i4>5</vt:i4>
      </vt:variant>
      <vt:variant>
        <vt:lpwstr/>
      </vt:variant>
      <vt:variant>
        <vt:lpwstr>_Toc21692015</vt:lpwstr>
      </vt:variant>
      <vt:variant>
        <vt:i4>1769527</vt:i4>
      </vt:variant>
      <vt:variant>
        <vt:i4>2</vt:i4>
      </vt:variant>
      <vt:variant>
        <vt:i4>0</vt:i4>
      </vt:variant>
      <vt:variant>
        <vt:i4>5</vt:i4>
      </vt:variant>
      <vt:variant>
        <vt:lpwstr/>
      </vt:variant>
      <vt:variant>
        <vt:lpwstr>_Toc21692014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cbarbaree</dc:creator>
  <cp:keywords/>
  <cp:lastModifiedBy>Spencer, Klaudette</cp:lastModifiedBy>
  <cp:revision>5</cp:revision>
  <cp:lastPrinted>2025-03-20T20:30:00Z</cp:lastPrinted>
  <dcterms:created xsi:type="dcterms:W3CDTF">2025-10-30T14:04:00Z</dcterms:created>
  <dcterms:modified xsi:type="dcterms:W3CDTF">2025-11-04T14:48:00Z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3c297140,224668f0,42f6cd36,7c1d5a94,b2b7aa3,39fa3b22</vt:lpwstr>
  </property>
  <property fmtid="{D5CDD505-2E9C-101B-9397-08002B2CF9AE}" pid="3" name="ClassificationContentMarkingFooterFontProps">
    <vt:lpwstr>#000000,10,Calibri</vt:lpwstr>
  </property>
  <property fmtid="{D5CDD505-2E9C-101B-9397-08002B2CF9AE}" pid="4" name="ClassificationContentMarkingFooterText">
    <vt:lpwstr>Classified as Business</vt:lpwstr>
  </property>
  <property fmtid="{D5CDD505-2E9C-101B-9397-08002B2CF9AE}" pid="5" name="ContentTypeId">
    <vt:lpwstr>0x010100D250C7842769A74A809232D97252A950</vt:lpwstr>
  </property>
</Properties>
</file>