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E253F" w14:textId="77777777" w:rsidR="00A44A07" w:rsidRDefault="00A44A07">
      <w:pPr>
        <w:pStyle w:val="BodyText"/>
        <w:rPr>
          <w:sz w:val="20"/>
        </w:rPr>
      </w:pPr>
    </w:p>
    <w:p w14:paraId="01506BE4" w14:textId="0547AF12" w:rsidR="00041AE2" w:rsidRDefault="00041AE2">
      <w:pPr>
        <w:pStyle w:val="BodyText"/>
        <w:rPr>
          <w:sz w:val="20"/>
        </w:rPr>
      </w:pPr>
    </w:p>
    <w:p w14:paraId="2A140395" w14:textId="5CDA3963" w:rsidR="00041AE2" w:rsidRDefault="00041AE2">
      <w:pPr>
        <w:pStyle w:val="BodyText"/>
        <w:rPr>
          <w:sz w:val="20"/>
        </w:rPr>
      </w:pPr>
    </w:p>
    <w:p w14:paraId="164567A7" w14:textId="7FA639BF" w:rsidR="00041AE2" w:rsidRDefault="00041AE2">
      <w:pPr>
        <w:pStyle w:val="BodyText"/>
        <w:rPr>
          <w:sz w:val="20"/>
        </w:rPr>
      </w:pPr>
    </w:p>
    <w:p w14:paraId="27024A8D" w14:textId="1DF2C7EF" w:rsidR="00041AE2" w:rsidRDefault="00041AE2">
      <w:pPr>
        <w:pStyle w:val="BodyText"/>
        <w:rPr>
          <w:sz w:val="20"/>
        </w:rPr>
      </w:pPr>
    </w:p>
    <w:p w14:paraId="77665CE6" w14:textId="77777777" w:rsidR="00041AE2" w:rsidRDefault="00041AE2">
      <w:pPr>
        <w:pStyle w:val="BodyText"/>
        <w:rPr>
          <w:sz w:val="20"/>
        </w:rPr>
      </w:pPr>
    </w:p>
    <w:p w14:paraId="36115904" w14:textId="77777777" w:rsidR="00A44A07" w:rsidRDefault="00A44A07">
      <w:pPr>
        <w:pStyle w:val="BodyText"/>
        <w:rPr>
          <w:sz w:val="20"/>
        </w:rPr>
      </w:pPr>
    </w:p>
    <w:p w14:paraId="5290CC43" w14:textId="77777777" w:rsidR="00A44A07" w:rsidRDefault="00A44A07">
      <w:pPr>
        <w:pStyle w:val="BodyText"/>
        <w:rPr>
          <w:sz w:val="16"/>
        </w:rPr>
      </w:pPr>
    </w:p>
    <w:p w14:paraId="17F91011" w14:textId="77777777" w:rsidR="00A44A07" w:rsidRDefault="009F5B45" w:rsidP="00A1622D">
      <w:pPr>
        <w:pStyle w:val="Heading1"/>
        <w:spacing w:before="80"/>
        <w:ind w:left="0"/>
        <w:jc w:val="center"/>
      </w:pPr>
      <w:r>
        <w:t>MANUAL OF PROCEDURES</w:t>
      </w:r>
    </w:p>
    <w:p w14:paraId="48EA1AF7" w14:textId="77777777" w:rsidR="00A44A07" w:rsidRDefault="00A44A07" w:rsidP="00A1622D">
      <w:pPr>
        <w:pStyle w:val="BodyText"/>
        <w:spacing w:before="2"/>
        <w:jc w:val="center"/>
        <w:rPr>
          <w:b/>
          <w:sz w:val="42"/>
        </w:rPr>
      </w:pPr>
    </w:p>
    <w:p w14:paraId="137DAAEE" w14:textId="58A67872" w:rsidR="00A1622D" w:rsidRDefault="00A1622D" w:rsidP="00A1622D">
      <w:pPr>
        <w:spacing w:line="451" w:lineRule="auto"/>
        <w:ind w:right="509"/>
        <w:jc w:val="center"/>
        <w:rPr>
          <w:b/>
          <w:sz w:val="48"/>
        </w:rPr>
      </w:pPr>
      <w:r>
        <w:rPr>
          <w:b/>
          <w:sz w:val="48"/>
        </w:rPr>
        <w:t>FOR</w:t>
      </w:r>
    </w:p>
    <w:p w14:paraId="702F951C" w14:textId="77777777" w:rsidR="00A1622D" w:rsidRDefault="009F5B45" w:rsidP="00A1622D">
      <w:pPr>
        <w:spacing w:line="451" w:lineRule="auto"/>
        <w:ind w:right="509"/>
        <w:jc w:val="center"/>
        <w:rPr>
          <w:b/>
          <w:sz w:val="48"/>
        </w:rPr>
      </w:pPr>
      <w:r>
        <w:rPr>
          <w:b/>
          <w:sz w:val="48"/>
        </w:rPr>
        <w:t xml:space="preserve">REFRIGERATION </w:t>
      </w:r>
      <w:r w:rsidR="00A1622D">
        <w:rPr>
          <w:b/>
          <w:sz w:val="48"/>
        </w:rPr>
        <w:t xml:space="preserve">TECHNOLOGY </w:t>
      </w:r>
      <w:r>
        <w:rPr>
          <w:b/>
          <w:sz w:val="48"/>
        </w:rPr>
        <w:t>COMMITTEE</w:t>
      </w:r>
      <w:r w:rsidR="00A1622D">
        <w:rPr>
          <w:b/>
          <w:sz w:val="48"/>
        </w:rPr>
        <w:t xml:space="preserve"> </w:t>
      </w:r>
    </w:p>
    <w:p w14:paraId="5D5D300E" w14:textId="77777777" w:rsidR="00A1622D" w:rsidRDefault="00A1622D" w:rsidP="00A1622D">
      <w:pPr>
        <w:spacing w:line="451" w:lineRule="auto"/>
        <w:ind w:right="509"/>
        <w:jc w:val="center"/>
        <w:rPr>
          <w:b/>
          <w:sz w:val="48"/>
        </w:rPr>
      </w:pPr>
      <w:r>
        <w:rPr>
          <w:b/>
          <w:sz w:val="48"/>
        </w:rPr>
        <w:t xml:space="preserve">FOR </w:t>
      </w:r>
    </w:p>
    <w:p w14:paraId="581957CF" w14:textId="6C784788" w:rsidR="00A44A07" w:rsidRDefault="00A1622D" w:rsidP="00A1622D">
      <w:pPr>
        <w:spacing w:line="451" w:lineRule="auto"/>
        <w:ind w:right="509"/>
        <w:jc w:val="center"/>
        <w:rPr>
          <w:b/>
          <w:sz w:val="48"/>
        </w:rPr>
      </w:pPr>
      <w:r>
        <w:rPr>
          <w:b/>
          <w:sz w:val="48"/>
        </w:rPr>
        <w:t>COMFORT PROCESS AND COLD CHAIN</w:t>
      </w:r>
    </w:p>
    <w:p w14:paraId="5F4A977C" w14:textId="77777777" w:rsidR="00A44A07" w:rsidRDefault="00A44A07">
      <w:pPr>
        <w:pStyle w:val="BodyText"/>
        <w:rPr>
          <w:b/>
          <w:sz w:val="52"/>
        </w:rPr>
      </w:pPr>
    </w:p>
    <w:p w14:paraId="4BA2507B" w14:textId="77777777" w:rsidR="00A44A07" w:rsidRDefault="00A44A07">
      <w:pPr>
        <w:pStyle w:val="BodyText"/>
        <w:rPr>
          <w:b/>
          <w:sz w:val="52"/>
        </w:rPr>
      </w:pPr>
    </w:p>
    <w:p w14:paraId="2CF64FC2" w14:textId="77777777" w:rsidR="00A44A07" w:rsidRDefault="00A44A07">
      <w:pPr>
        <w:pStyle w:val="BodyText"/>
        <w:rPr>
          <w:b/>
          <w:sz w:val="52"/>
        </w:rPr>
      </w:pPr>
    </w:p>
    <w:p w14:paraId="005E8D7D" w14:textId="77777777" w:rsidR="00A44A07" w:rsidRDefault="00A44A07">
      <w:pPr>
        <w:pStyle w:val="BodyText"/>
        <w:rPr>
          <w:b/>
          <w:sz w:val="52"/>
        </w:rPr>
      </w:pPr>
    </w:p>
    <w:p w14:paraId="71C02644" w14:textId="570CAE6A" w:rsidR="00A44A07" w:rsidRDefault="009F5B45" w:rsidP="005727E0">
      <w:pPr>
        <w:ind w:left="5760" w:right="98"/>
        <w:rPr>
          <w:b/>
          <w:sz w:val="28"/>
        </w:rPr>
      </w:pPr>
      <w:r>
        <w:rPr>
          <w:b/>
          <w:sz w:val="28"/>
        </w:rPr>
        <w:t>REVISED: J</w:t>
      </w:r>
      <w:r w:rsidR="00A1622D">
        <w:rPr>
          <w:b/>
          <w:sz w:val="28"/>
        </w:rPr>
        <w:t>anuary</w:t>
      </w:r>
      <w:r>
        <w:rPr>
          <w:b/>
          <w:sz w:val="28"/>
        </w:rPr>
        <w:t xml:space="preserve"> 20</w:t>
      </w:r>
      <w:r w:rsidR="00A1622D">
        <w:rPr>
          <w:b/>
          <w:sz w:val="28"/>
        </w:rPr>
        <w:t>20</w:t>
      </w:r>
    </w:p>
    <w:p w14:paraId="1C8C0010" w14:textId="2A6432A8" w:rsidR="005727E0" w:rsidRDefault="005727E0" w:rsidP="005727E0">
      <w:pPr>
        <w:ind w:left="5760" w:right="98"/>
        <w:rPr>
          <w:b/>
          <w:sz w:val="28"/>
        </w:rPr>
      </w:pPr>
      <w:r>
        <w:rPr>
          <w:b/>
          <w:sz w:val="28"/>
        </w:rPr>
        <w:t>Approved:  Feb. 4, 2020</w:t>
      </w:r>
    </w:p>
    <w:p w14:paraId="60632844" w14:textId="77777777" w:rsidR="005727E0" w:rsidRDefault="005727E0" w:rsidP="005727E0">
      <w:pPr>
        <w:spacing w:before="464"/>
        <w:ind w:right="98"/>
        <w:jc w:val="center"/>
        <w:rPr>
          <w:b/>
          <w:sz w:val="28"/>
        </w:rPr>
      </w:pPr>
    </w:p>
    <w:p w14:paraId="2DBFD8AB" w14:textId="77777777" w:rsidR="005727E0" w:rsidRDefault="005727E0">
      <w:pPr>
        <w:spacing w:before="464"/>
        <w:ind w:right="98"/>
        <w:jc w:val="right"/>
        <w:rPr>
          <w:b/>
          <w:sz w:val="28"/>
        </w:rPr>
      </w:pPr>
    </w:p>
    <w:p w14:paraId="7388E953" w14:textId="77777777" w:rsidR="00A44A07" w:rsidRDefault="00A44A07">
      <w:pPr>
        <w:jc w:val="right"/>
        <w:rPr>
          <w:sz w:val="28"/>
        </w:rPr>
        <w:sectPr w:rsidR="00A44A07">
          <w:type w:val="continuous"/>
          <w:pgSz w:w="12240" w:h="15840"/>
          <w:pgMar w:top="1500" w:right="1340" w:bottom="280" w:left="1320" w:header="720" w:footer="720" w:gutter="0"/>
          <w:cols w:space="720"/>
        </w:sectPr>
      </w:pPr>
    </w:p>
    <w:p w14:paraId="666C1833" w14:textId="77777777" w:rsidR="00A44A07" w:rsidRDefault="00A44A07">
      <w:pPr>
        <w:pStyle w:val="BodyText"/>
        <w:rPr>
          <w:b/>
          <w:sz w:val="20"/>
        </w:rPr>
      </w:pPr>
    </w:p>
    <w:p w14:paraId="5BE950E4" w14:textId="77777777" w:rsidR="00A44A07" w:rsidRDefault="00A44A07">
      <w:pPr>
        <w:pStyle w:val="BodyText"/>
        <w:rPr>
          <w:b/>
          <w:sz w:val="20"/>
        </w:rPr>
      </w:pPr>
    </w:p>
    <w:p w14:paraId="20D1180B" w14:textId="77777777" w:rsidR="00A44A07" w:rsidRDefault="00A44A07">
      <w:pPr>
        <w:pStyle w:val="BodyText"/>
        <w:rPr>
          <w:b/>
          <w:sz w:val="20"/>
        </w:rPr>
      </w:pPr>
    </w:p>
    <w:p w14:paraId="10940FFA" w14:textId="77777777" w:rsidR="00A44A07" w:rsidRDefault="00A44A07">
      <w:pPr>
        <w:pStyle w:val="BodyText"/>
        <w:rPr>
          <w:b/>
          <w:sz w:val="20"/>
        </w:rPr>
      </w:pPr>
    </w:p>
    <w:p w14:paraId="1B35A338" w14:textId="77777777" w:rsidR="00A44A07" w:rsidRDefault="00A44A07">
      <w:pPr>
        <w:pStyle w:val="BodyText"/>
        <w:rPr>
          <w:b/>
          <w:sz w:val="20"/>
        </w:rPr>
      </w:pPr>
    </w:p>
    <w:p w14:paraId="73C35410" w14:textId="77777777" w:rsidR="00A44A07" w:rsidRDefault="00A44A07">
      <w:pPr>
        <w:pStyle w:val="BodyText"/>
        <w:rPr>
          <w:b/>
          <w:sz w:val="20"/>
        </w:rPr>
      </w:pPr>
    </w:p>
    <w:p w14:paraId="277CD6E9" w14:textId="77777777" w:rsidR="00A44A07" w:rsidRDefault="00A44A07">
      <w:pPr>
        <w:pStyle w:val="BodyText"/>
        <w:rPr>
          <w:b/>
          <w:sz w:val="20"/>
        </w:rPr>
      </w:pPr>
    </w:p>
    <w:p w14:paraId="7B4D6E1A" w14:textId="77777777" w:rsidR="00A44A07" w:rsidRDefault="00A44A07">
      <w:pPr>
        <w:pStyle w:val="BodyText"/>
        <w:rPr>
          <w:b/>
          <w:sz w:val="20"/>
        </w:rPr>
      </w:pPr>
    </w:p>
    <w:p w14:paraId="6485C3E5" w14:textId="77777777" w:rsidR="00A44A07" w:rsidRDefault="00A44A07">
      <w:pPr>
        <w:pStyle w:val="BodyText"/>
        <w:rPr>
          <w:b/>
          <w:sz w:val="20"/>
        </w:rPr>
      </w:pPr>
    </w:p>
    <w:p w14:paraId="7AB90A1F" w14:textId="77777777" w:rsidR="00A44A07" w:rsidRDefault="00A44A07" w:rsidP="00A1622D">
      <w:pPr>
        <w:pStyle w:val="BodyText"/>
        <w:jc w:val="center"/>
        <w:rPr>
          <w:b/>
          <w:sz w:val="20"/>
        </w:rPr>
      </w:pPr>
    </w:p>
    <w:p w14:paraId="27C6309D" w14:textId="77777777" w:rsidR="00A44A07" w:rsidRDefault="00A44A07">
      <w:pPr>
        <w:pStyle w:val="BodyText"/>
        <w:rPr>
          <w:b/>
          <w:sz w:val="20"/>
        </w:rPr>
      </w:pPr>
    </w:p>
    <w:p w14:paraId="7943B97E" w14:textId="77777777" w:rsidR="00A44A07" w:rsidRDefault="00A44A07">
      <w:pPr>
        <w:pStyle w:val="BodyText"/>
        <w:rPr>
          <w:b/>
          <w:sz w:val="20"/>
        </w:rPr>
      </w:pPr>
    </w:p>
    <w:p w14:paraId="36301B66" w14:textId="77777777" w:rsidR="00A44A07" w:rsidRDefault="00A44A07">
      <w:pPr>
        <w:pStyle w:val="BodyText"/>
        <w:rPr>
          <w:b/>
          <w:sz w:val="20"/>
        </w:rPr>
      </w:pPr>
    </w:p>
    <w:p w14:paraId="6E97DF02" w14:textId="77777777" w:rsidR="00A44A07" w:rsidRDefault="00A44A07">
      <w:pPr>
        <w:pStyle w:val="BodyText"/>
        <w:rPr>
          <w:b/>
          <w:sz w:val="20"/>
        </w:rPr>
      </w:pPr>
    </w:p>
    <w:p w14:paraId="53535074" w14:textId="77777777" w:rsidR="00A44A07" w:rsidRDefault="00A44A07">
      <w:pPr>
        <w:pStyle w:val="BodyText"/>
        <w:spacing w:before="1"/>
        <w:rPr>
          <w:b/>
          <w:sz w:val="16"/>
        </w:rPr>
      </w:pPr>
    </w:p>
    <w:p w14:paraId="3E424E61" w14:textId="77777777" w:rsidR="00A44A07" w:rsidRDefault="009F5B45">
      <w:pPr>
        <w:pStyle w:val="Heading2"/>
        <w:spacing w:before="96" w:line="232" w:lineRule="auto"/>
        <w:ind w:left="2529" w:right="2511"/>
        <w:jc w:val="center"/>
      </w:pPr>
      <w:r>
        <w:t>MANUAL OF PROCEDURES FOR</w:t>
      </w:r>
    </w:p>
    <w:p w14:paraId="6FEF0C68" w14:textId="2B139D9E" w:rsidR="00A1622D" w:rsidRPr="00DC25F4" w:rsidRDefault="009F5B45" w:rsidP="00A1622D">
      <w:pPr>
        <w:spacing w:line="382" w:lineRule="exact"/>
        <w:jc w:val="center"/>
        <w:rPr>
          <w:b/>
          <w:sz w:val="34"/>
          <w:u w:val="double"/>
        </w:rPr>
      </w:pPr>
      <w:r w:rsidRPr="00041AE2">
        <w:rPr>
          <w:b/>
          <w:sz w:val="34"/>
        </w:rPr>
        <w:t xml:space="preserve">REFRIGERATION </w:t>
      </w:r>
      <w:r w:rsidR="00A1622D" w:rsidRPr="00DC25F4">
        <w:rPr>
          <w:b/>
          <w:sz w:val="34"/>
          <w:u w:val="double"/>
        </w:rPr>
        <w:t>TECHNOLOGY</w:t>
      </w:r>
      <w:r w:rsidR="00A1622D" w:rsidRPr="00DC25F4">
        <w:rPr>
          <w:b/>
          <w:sz w:val="34"/>
        </w:rPr>
        <w:t xml:space="preserve"> </w:t>
      </w:r>
      <w:r w:rsidRPr="00DC25F4">
        <w:rPr>
          <w:b/>
          <w:sz w:val="34"/>
        </w:rPr>
        <w:t>COMMITTEE</w:t>
      </w:r>
    </w:p>
    <w:p w14:paraId="4FE8B18B" w14:textId="2CF006BA" w:rsidR="00A1622D" w:rsidRPr="00DC25F4" w:rsidRDefault="00A1622D" w:rsidP="00A1622D">
      <w:pPr>
        <w:spacing w:line="382" w:lineRule="exact"/>
        <w:jc w:val="center"/>
        <w:rPr>
          <w:b/>
          <w:sz w:val="34"/>
          <w:u w:val="double"/>
        </w:rPr>
      </w:pPr>
      <w:r w:rsidRPr="00DC25F4">
        <w:rPr>
          <w:b/>
          <w:sz w:val="34"/>
          <w:u w:val="double"/>
        </w:rPr>
        <w:t>FOR</w:t>
      </w:r>
    </w:p>
    <w:p w14:paraId="10C5A9B8" w14:textId="2A9276EA" w:rsidR="00A44A07" w:rsidRPr="00DC25F4" w:rsidRDefault="00A1622D" w:rsidP="00A1622D">
      <w:pPr>
        <w:spacing w:line="382" w:lineRule="exact"/>
        <w:jc w:val="center"/>
        <w:rPr>
          <w:b/>
          <w:sz w:val="34"/>
          <w:u w:val="double"/>
        </w:rPr>
      </w:pPr>
      <w:r w:rsidRPr="00DC25F4">
        <w:rPr>
          <w:b/>
          <w:sz w:val="34"/>
          <w:u w:val="double"/>
        </w:rPr>
        <w:t>COMFORT PROCESS AND COLD CHAIN</w:t>
      </w:r>
    </w:p>
    <w:p w14:paraId="0A0CC074" w14:textId="77777777" w:rsidR="00A44A07" w:rsidRPr="00DC25F4" w:rsidRDefault="00A44A07">
      <w:pPr>
        <w:pStyle w:val="BodyText"/>
        <w:spacing w:before="7"/>
        <w:rPr>
          <w:b/>
          <w:sz w:val="48"/>
        </w:rPr>
      </w:pPr>
    </w:p>
    <w:p w14:paraId="263FD5FE" w14:textId="77777777" w:rsidR="00A44A07" w:rsidRPr="00DC25F4" w:rsidRDefault="009F5B45">
      <w:pPr>
        <w:pStyle w:val="Heading3"/>
        <w:ind w:right="2511"/>
        <w:jc w:val="center"/>
        <w:rPr>
          <w:u w:val="none"/>
        </w:rPr>
      </w:pPr>
      <w:r w:rsidRPr="00DC25F4">
        <w:rPr>
          <w:u w:val="none"/>
        </w:rPr>
        <w:t>FOREWORD</w:t>
      </w:r>
    </w:p>
    <w:p w14:paraId="7A013F6C" w14:textId="77777777" w:rsidR="00A44A07" w:rsidRPr="00DC25F4" w:rsidRDefault="00A44A07">
      <w:pPr>
        <w:pStyle w:val="BodyText"/>
        <w:rPr>
          <w:b/>
          <w:sz w:val="26"/>
        </w:rPr>
      </w:pPr>
    </w:p>
    <w:p w14:paraId="1CEAFD62" w14:textId="77777777" w:rsidR="00A44A07" w:rsidRPr="00DC25F4" w:rsidRDefault="00A44A07">
      <w:pPr>
        <w:pStyle w:val="BodyText"/>
        <w:spacing w:before="2"/>
        <w:rPr>
          <w:b/>
          <w:sz w:val="22"/>
        </w:rPr>
      </w:pPr>
    </w:p>
    <w:p w14:paraId="7E0768D9" w14:textId="5E66B716" w:rsidR="00A44A07" w:rsidRPr="00DC25F4" w:rsidRDefault="009F5B45">
      <w:pPr>
        <w:pStyle w:val="BodyText"/>
        <w:spacing w:line="242" w:lineRule="auto"/>
        <w:ind w:left="120" w:right="145"/>
      </w:pPr>
      <w:r w:rsidRPr="00DC25F4">
        <w:t xml:space="preserve">The Refrigeration </w:t>
      </w:r>
      <w:r w:rsidR="000B4293" w:rsidRPr="00DC25F4">
        <w:rPr>
          <w:u w:val="double"/>
        </w:rPr>
        <w:t xml:space="preserve">Technology </w:t>
      </w:r>
      <w:r w:rsidR="000B4293" w:rsidRPr="00DC25F4">
        <w:t>Committee</w:t>
      </w:r>
      <w:r w:rsidR="000B4293" w:rsidRPr="00DC25F4">
        <w:rPr>
          <w:u w:val="double"/>
        </w:rPr>
        <w:t xml:space="preserve"> for Comfort Process and Cold Chain </w:t>
      </w:r>
      <w:r w:rsidRPr="00DC25F4">
        <w:t>(</w:t>
      </w:r>
      <w:r w:rsidRPr="00DC25F4">
        <w:rPr>
          <w:u w:val="double"/>
        </w:rPr>
        <w:t>REF</w:t>
      </w:r>
      <w:r w:rsidR="000B4293" w:rsidRPr="00DC25F4">
        <w:rPr>
          <w:u w:val="double"/>
        </w:rPr>
        <w:t>-CPCC</w:t>
      </w:r>
      <w:r w:rsidRPr="00DC25F4">
        <w:t xml:space="preserve">) is a General Standing Committee of the Society and operates under the direction of the Board of Directors and Technology Council. The Rules of the Board (ROB) for the Refrigeration </w:t>
      </w:r>
      <w:r w:rsidR="00C579B7" w:rsidRPr="00DC25F4">
        <w:rPr>
          <w:u w:val="double"/>
        </w:rPr>
        <w:t>Technology</w:t>
      </w:r>
      <w:r w:rsidR="00C579B7" w:rsidRPr="00DC25F4">
        <w:t xml:space="preserve"> </w:t>
      </w:r>
      <w:r w:rsidRPr="00DC25F4">
        <w:t xml:space="preserve">Committee </w:t>
      </w:r>
      <w:r w:rsidR="00C579B7" w:rsidRPr="00DC25F4">
        <w:rPr>
          <w:u w:val="double"/>
        </w:rPr>
        <w:t xml:space="preserve">for Comfort Process and Cold Chain </w:t>
      </w:r>
      <w:r w:rsidRPr="00DC25F4">
        <w:rPr>
          <w:u w:val="double"/>
        </w:rPr>
        <w:t>(REF</w:t>
      </w:r>
      <w:r w:rsidR="00C579B7" w:rsidRPr="00DC25F4">
        <w:rPr>
          <w:u w:val="double"/>
        </w:rPr>
        <w:t>-CPCC</w:t>
      </w:r>
      <w:r w:rsidRPr="00DC25F4">
        <w:t>) is its constitution. Proposed changes to the ROB and its appendices must be approved by the Board of Directors.</w:t>
      </w:r>
    </w:p>
    <w:p w14:paraId="7D4E3B46" w14:textId="77777777" w:rsidR="00A44A07" w:rsidRPr="00DC25F4" w:rsidRDefault="00A44A07">
      <w:pPr>
        <w:pStyle w:val="BodyText"/>
        <w:spacing w:before="1"/>
      </w:pPr>
    </w:p>
    <w:p w14:paraId="3D44E2BE" w14:textId="358419EE" w:rsidR="00A44A07" w:rsidRPr="00DC25F4" w:rsidRDefault="009F5B45">
      <w:pPr>
        <w:pStyle w:val="BodyText"/>
        <w:spacing w:line="242" w:lineRule="auto"/>
        <w:ind w:left="120"/>
        <w:rPr>
          <w:sz w:val="22"/>
        </w:rPr>
      </w:pPr>
      <w:r w:rsidRPr="00DC25F4">
        <w:t xml:space="preserve">This Manual of Procedures (MOP) describes mandatory operational rules and interpretations of policy that the </w:t>
      </w:r>
      <w:r w:rsidRPr="00DC25F4">
        <w:rPr>
          <w:u w:val="double"/>
        </w:rPr>
        <w:t>REF</w:t>
      </w:r>
      <w:r w:rsidR="00C579B7" w:rsidRPr="00DC25F4">
        <w:rPr>
          <w:u w:val="double"/>
        </w:rPr>
        <w:t>-CPCC</w:t>
      </w:r>
      <w:r w:rsidRPr="00DC25F4">
        <w:t xml:space="preserve"> body must operate under to achieve their assigned responsibilities. It is designed to complement the ROB by providing methods and procedures under which to operate. The MOP, and revisions thereto, following approval by the Committee, shall be submitted to Technology Council or designated council subcommittee for approval. </w:t>
      </w:r>
      <w:r w:rsidRPr="00DC25F4">
        <w:rPr>
          <w:sz w:val="22"/>
        </w:rPr>
        <w:t>(ROB 96-02-18-07)</w:t>
      </w:r>
    </w:p>
    <w:p w14:paraId="16BB65AC" w14:textId="77777777" w:rsidR="00A44A07" w:rsidRPr="00DC25F4" w:rsidRDefault="00A44A07">
      <w:pPr>
        <w:spacing w:line="242" w:lineRule="auto"/>
        <w:sectPr w:rsidR="00A44A07" w:rsidRPr="00DC25F4">
          <w:pgSz w:w="12240" w:h="15840"/>
          <w:pgMar w:top="1500" w:right="1340" w:bottom="280" w:left="1320" w:header="720" w:footer="720" w:gutter="0"/>
          <w:cols w:space="720"/>
        </w:sectPr>
      </w:pPr>
    </w:p>
    <w:p w14:paraId="2E383860" w14:textId="77777777" w:rsidR="00A44A07" w:rsidRPr="00DC25F4" w:rsidRDefault="00A44A07">
      <w:pPr>
        <w:pStyle w:val="BodyText"/>
        <w:spacing w:before="3"/>
        <w:rPr>
          <w:sz w:val="11"/>
        </w:rPr>
      </w:pPr>
    </w:p>
    <w:p w14:paraId="3DD779E4" w14:textId="77777777" w:rsidR="00A44A07" w:rsidRPr="00DC25F4" w:rsidRDefault="009F5B45">
      <w:pPr>
        <w:pStyle w:val="Heading3"/>
        <w:spacing w:before="90"/>
        <w:ind w:right="2511"/>
        <w:jc w:val="center"/>
        <w:rPr>
          <w:u w:val="none"/>
        </w:rPr>
      </w:pPr>
      <w:r w:rsidRPr="00DC25F4">
        <w:rPr>
          <w:u w:val="none"/>
        </w:rPr>
        <w:t>TABLE OF CONTENTS</w:t>
      </w:r>
    </w:p>
    <w:p w14:paraId="0E6BF074" w14:textId="77777777" w:rsidR="00A44A07" w:rsidRPr="00DC25F4" w:rsidRDefault="00A44A07">
      <w:pPr>
        <w:pStyle w:val="BodyText"/>
        <w:rPr>
          <w:b/>
        </w:rPr>
      </w:pPr>
    </w:p>
    <w:p w14:paraId="5DF456B3" w14:textId="77777777" w:rsidR="00A44A07" w:rsidRPr="00DC25F4" w:rsidRDefault="009F5B45">
      <w:pPr>
        <w:pStyle w:val="BodyText"/>
        <w:ind w:left="119"/>
      </w:pPr>
      <w:r w:rsidRPr="00DC25F4">
        <w:t>SECTION A - REFRIGERATION COMMITTEE - GENERAL</w:t>
      </w:r>
    </w:p>
    <w:p w14:paraId="01AEF297" w14:textId="77777777" w:rsidR="00A44A07" w:rsidRPr="00DC25F4" w:rsidRDefault="009F5B45">
      <w:pPr>
        <w:pStyle w:val="BodyText"/>
        <w:spacing w:before="3"/>
        <w:ind w:left="839"/>
      </w:pPr>
      <w:r w:rsidRPr="00DC25F4">
        <w:t>Part 1 Responsibilities/Duties</w:t>
      </w:r>
    </w:p>
    <w:p w14:paraId="2F9D2B00" w14:textId="77777777" w:rsidR="00A44A07" w:rsidRPr="00DC25F4" w:rsidRDefault="009F5B45">
      <w:pPr>
        <w:pStyle w:val="BodyText"/>
        <w:spacing w:before="2"/>
        <w:ind w:left="839"/>
      </w:pPr>
      <w:r w:rsidRPr="00DC25F4">
        <w:t>Part 2 Membership</w:t>
      </w:r>
    </w:p>
    <w:p w14:paraId="3B8775EB" w14:textId="77777777" w:rsidR="00A44A07" w:rsidRPr="00DC25F4" w:rsidRDefault="009F5B45">
      <w:pPr>
        <w:pStyle w:val="BodyText"/>
        <w:spacing w:before="2"/>
        <w:ind w:left="839"/>
      </w:pPr>
      <w:r w:rsidRPr="00DC25F4">
        <w:t>Part 3 Meetings</w:t>
      </w:r>
    </w:p>
    <w:p w14:paraId="56C39DD3" w14:textId="77777777" w:rsidR="00A44A07" w:rsidRPr="00DC25F4" w:rsidRDefault="009F5B45">
      <w:pPr>
        <w:pStyle w:val="BodyText"/>
        <w:spacing w:before="3"/>
        <w:ind w:left="839"/>
      </w:pPr>
      <w:r w:rsidRPr="00DC25F4">
        <w:t>Part 4 Operations</w:t>
      </w:r>
    </w:p>
    <w:p w14:paraId="298A7F3F" w14:textId="77777777" w:rsidR="00A44A07" w:rsidRPr="00DC25F4" w:rsidRDefault="00A44A07">
      <w:pPr>
        <w:pStyle w:val="BodyText"/>
        <w:spacing w:before="5"/>
      </w:pPr>
    </w:p>
    <w:p w14:paraId="41405453" w14:textId="77777777" w:rsidR="00A44A07" w:rsidRPr="00DC25F4" w:rsidRDefault="009F5B45">
      <w:pPr>
        <w:pStyle w:val="BodyText"/>
        <w:ind w:left="119"/>
      </w:pPr>
      <w:r w:rsidRPr="00DC25F4">
        <w:t>SECTION B - CHAIR, VICE CHAIRS AND STAFF LIAISON</w:t>
      </w:r>
    </w:p>
    <w:p w14:paraId="5BEFD615" w14:textId="77777777" w:rsidR="00A44A07" w:rsidRPr="00DC25F4" w:rsidRDefault="009F5B45">
      <w:pPr>
        <w:pStyle w:val="BodyText"/>
        <w:spacing w:before="2"/>
        <w:ind w:left="839"/>
      </w:pPr>
      <w:r w:rsidRPr="00DC25F4">
        <w:t>Part 1 Selection</w:t>
      </w:r>
    </w:p>
    <w:p w14:paraId="1AF4CCFB" w14:textId="77777777" w:rsidR="00A44A07" w:rsidRPr="00DC25F4" w:rsidRDefault="009F5B45">
      <w:pPr>
        <w:pStyle w:val="BodyText"/>
        <w:spacing w:before="3"/>
        <w:ind w:left="839"/>
      </w:pPr>
      <w:r w:rsidRPr="00DC25F4">
        <w:t>Part 2 Responsibilities of the Chair</w:t>
      </w:r>
    </w:p>
    <w:p w14:paraId="3C687B7F" w14:textId="77777777" w:rsidR="00A44A07" w:rsidRPr="00DC25F4" w:rsidRDefault="009F5B45">
      <w:pPr>
        <w:pStyle w:val="BodyText"/>
        <w:spacing w:before="2" w:line="242" w:lineRule="auto"/>
        <w:ind w:left="839" w:right="4565"/>
      </w:pPr>
      <w:r w:rsidRPr="00DC25F4">
        <w:t xml:space="preserve">Part 3 Responsibilities of the Vice Chair Part </w:t>
      </w:r>
      <w:r w:rsidR="00483A89" w:rsidRPr="00DC25F4">
        <w:t>4 Responsibilities</w:t>
      </w:r>
      <w:r w:rsidRPr="00DC25F4">
        <w:t xml:space="preserve"> of the Staff</w:t>
      </w:r>
      <w:r w:rsidRPr="00DC25F4">
        <w:rPr>
          <w:spacing w:val="16"/>
        </w:rPr>
        <w:t xml:space="preserve"> </w:t>
      </w:r>
      <w:r w:rsidRPr="00DC25F4">
        <w:t>Liaison</w:t>
      </w:r>
    </w:p>
    <w:p w14:paraId="0F568777" w14:textId="77777777" w:rsidR="00A44A07" w:rsidRPr="00DC25F4" w:rsidRDefault="00A44A07">
      <w:pPr>
        <w:pStyle w:val="BodyText"/>
        <w:spacing w:before="2"/>
      </w:pPr>
    </w:p>
    <w:p w14:paraId="059788EC" w14:textId="77777777" w:rsidR="00A44A07" w:rsidRPr="00DC25F4" w:rsidRDefault="009F5B45">
      <w:pPr>
        <w:pStyle w:val="BodyText"/>
        <w:ind w:left="119"/>
      </w:pPr>
      <w:r w:rsidRPr="00DC25F4">
        <w:t>SECTION C - DUTIES OF VOTING</w:t>
      </w:r>
      <w:r w:rsidRPr="00DC25F4">
        <w:rPr>
          <w:spacing w:val="-28"/>
        </w:rPr>
        <w:t xml:space="preserve"> </w:t>
      </w:r>
      <w:r w:rsidRPr="00DC25F4">
        <w:t>MEMBERS</w:t>
      </w:r>
    </w:p>
    <w:p w14:paraId="216C6B0D" w14:textId="77777777" w:rsidR="00A44A07" w:rsidRPr="00DC25F4" w:rsidRDefault="009F5B45">
      <w:pPr>
        <w:pStyle w:val="BodyText"/>
        <w:spacing w:before="2"/>
        <w:ind w:left="839"/>
      </w:pPr>
      <w:r w:rsidRPr="00DC25F4">
        <w:t>Part 1 Responsibilities</w:t>
      </w:r>
    </w:p>
    <w:p w14:paraId="575396BB" w14:textId="77777777" w:rsidR="00A44A07" w:rsidRPr="00DC25F4" w:rsidRDefault="00A44A07">
      <w:pPr>
        <w:pStyle w:val="BodyText"/>
        <w:spacing w:before="5"/>
      </w:pPr>
    </w:p>
    <w:p w14:paraId="3CCA68F0" w14:textId="77777777" w:rsidR="00A44A07" w:rsidRPr="00DC25F4" w:rsidRDefault="009F5B45">
      <w:pPr>
        <w:pStyle w:val="BodyText"/>
        <w:ind w:left="119"/>
      </w:pPr>
      <w:r w:rsidRPr="00DC25F4">
        <w:t>SECTION D - COMMITTEE LIAISONS</w:t>
      </w:r>
    </w:p>
    <w:p w14:paraId="3C289355" w14:textId="77777777" w:rsidR="00A44A07" w:rsidRPr="00DC25F4" w:rsidRDefault="009F5B45">
      <w:pPr>
        <w:pStyle w:val="BodyText"/>
        <w:spacing w:before="2"/>
        <w:ind w:left="839"/>
      </w:pPr>
      <w:r w:rsidRPr="00DC25F4">
        <w:t>Part 1 Selection</w:t>
      </w:r>
    </w:p>
    <w:p w14:paraId="7BA8FD0A" w14:textId="77777777" w:rsidR="00A44A07" w:rsidRPr="00DC25F4" w:rsidRDefault="009F5B45">
      <w:pPr>
        <w:pStyle w:val="BodyText"/>
        <w:spacing w:before="3"/>
        <w:ind w:left="839"/>
      </w:pPr>
      <w:r w:rsidRPr="00DC25F4">
        <w:t>Part 2 Duties</w:t>
      </w:r>
    </w:p>
    <w:p w14:paraId="1D006EAF" w14:textId="77777777" w:rsidR="00A44A07" w:rsidRPr="00DC25F4" w:rsidRDefault="009F5B45">
      <w:pPr>
        <w:pStyle w:val="BodyText"/>
        <w:spacing w:before="2"/>
        <w:ind w:left="839"/>
      </w:pPr>
      <w:r w:rsidRPr="00DC25F4">
        <w:t>Part 3 Liaison Reports</w:t>
      </w:r>
    </w:p>
    <w:p w14:paraId="34A2E167" w14:textId="77777777" w:rsidR="00A44A07" w:rsidRPr="00DC25F4" w:rsidRDefault="00A44A07">
      <w:pPr>
        <w:pStyle w:val="BodyText"/>
        <w:spacing w:before="5"/>
      </w:pPr>
    </w:p>
    <w:p w14:paraId="67ADFE3D" w14:textId="77777777" w:rsidR="00A44A07" w:rsidRPr="00DC25F4" w:rsidRDefault="009F5B45">
      <w:pPr>
        <w:pStyle w:val="BodyText"/>
        <w:ind w:left="119"/>
      </w:pPr>
      <w:r w:rsidRPr="00DC25F4">
        <w:t>SECTION E – COMMITTEES</w:t>
      </w:r>
    </w:p>
    <w:p w14:paraId="18FF517D" w14:textId="77777777" w:rsidR="00A44A07" w:rsidRPr="00DC25F4" w:rsidRDefault="009F5B45">
      <w:pPr>
        <w:pStyle w:val="BodyText"/>
        <w:spacing w:before="3"/>
        <w:ind w:left="839"/>
      </w:pPr>
      <w:r w:rsidRPr="00DC25F4">
        <w:t>Part 1 Selection and Operations</w:t>
      </w:r>
    </w:p>
    <w:p w14:paraId="15E5EE65" w14:textId="77777777" w:rsidR="00A44A07" w:rsidRPr="00DC25F4" w:rsidRDefault="00A44A07">
      <w:pPr>
        <w:sectPr w:rsidR="00A44A07" w:rsidRPr="00DC25F4">
          <w:pgSz w:w="12240" w:h="15840"/>
          <w:pgMar w:top="1500" w:right="1340" w:bottom="280" w:left="1320" w:header="720" w:footer="720" w:gutter="0"/>
          <w:cols w:space="720"/>
        </w:sectPr>
      </w:pPr>
    </w:p>
    <w:p w14:paraId="30F76532" w14:textId="77777777" w:rsidR="00A44A07" w:rsidRPr="00DC25F4" w:rsidRDefault="009F5B45" w:rsidP="009F5B45">
      <w:pPr>
        <w:pStyle w:val="Heading3"/>
        <w:spacing w:before="61"/>
        <w:ind w:left="0"/>
        <w:jc w:val="center"/>
        <w:rPr>
          <w:u w:val="none"/>
        </w:rPr>
      </w:pPr>
      <w:r w:rsidRPr="00DC25F4">
        <w:rPr>
          <w:u w:val="thick"/>
        </w:rPr>
        <w:lastRenderedPageBreak/>
        <w:t>SECTION A - REFRIGERATION COMMITTEE - GENERAL</w:t>
      </w:r>
    </w:p>
    <w:p w14:paraId="1DF1F41A" w14:textId="77777777" w:rsidR="00A44A07" w:rsidRPr="00DC25F4" w:rsidRDefault="00A44A07">
      <w:pPr>
        <w:pStyle w:val="BodyText"/>
        <w:spacing w:before="2"/>
        <w:rPr>
          <w:b/>
          <w:sz w:val="16"/>
        </w:rPr>
      </w:pPr>
    </w:p>
    <w:p w14:paraId="662E411D" w14:textId="77777777" w:rsidR="00A44A07" w:rsidRPr="00DC25F4" w:rsidRDefault="009F5B45" w:rsidP="006A117D">
      <w:pPr>
        <w:pStyle w:val="BodyText"/>
        <w:spacing w:before="90"/>
      </w:pPr>
      <w:r w:rsidRPr="00DC25F4">
        <w:rPr>
          <w:u w:val="single"/>
        </w:rPr>
        <w:t>Part 1 Responsibilities/Duties</w:t>
      </w:r>
    </w:p>
    <w:p w14:paraId="1784F42B" w14:textId="431E6E96" w:rsidR="006A117D" w:rsidRPr="00DC25F4" w:rsidRDefault="006A117D" w:rsidP="006A117D">
      <w:pPr>
        <w:pStyle w:val="BodyText"/>
        <w:spacing w:before="3" w:line="242" w:lineRule="auto"/>
      </w:pPr>
      <w:r w:rsidRPr="00DC25F4">
        <w:t xml:space="preserve">The </w:t>
      </w:r>
      <w:r w:rsidR="00F42D89" w:rsidRPr="00DC25F4">
        <w:rPr>
          <w:u w:val="double"/>
        </w:rPr>
        <w:t>REF-CPCC</w:t>
      </w:r>
      <w:r w:rsidRPr="00DC25F4">
        <w:t xml:space="preserve"> Committee shall encourage advancement of refrigeration technology and its application. (ROB 520-160-002)</w:t>
      </w:r>
    </w:p>
    <w:p w14:paraId="6297C80C" w14:textId="77777777" w:rsidR="006A117D" w:rsidRPr="00DC25F4" w:rsidRDefault="006A117D" w:rsidP="006A117D">
      <w:pPr>
        <w:pStyle w:val="BodyText"/>
        <w:spacing w:before="3" w:line="242" w:lineRule="auto"/>
      </w:pPr>
    </w:p>
    <w:p w14:paraId="73E25790" w14:textId="77777777" w:rsidR="00A44A07" w:rsidRPr="00DC25F4" w:rsidRDefault="006A117D" w:rsidP="006A117D">
      <w:pPr>
        <w:pStyle w:val="BodyText"/>
        <w:tabs>
          <w:tab w:val="left" w:pos="720"/>
        </w:tabs>
        <w:spacing w:line="242" w:lineRule="auto"/>
        <w:ind w:left="720" w:right="509" w:hanging="720"/>
      </w:pPr>
      <w:r w:rsidRPr="00DC25F4">
        <w:t xml:space="preserve">A1.1    </w:t>
      </w:r>
      <w:r w:rsidR="009F5B45" w:rsidRPr="00DC25F4">
        <w:t>Committee shall promote refrigeration education and development at the</w:t>
      </w:r>
      <w:r w:rsidR="009F5B45" w:rsidRPr="00DC25F4">
        <w:rPr>
          <w:spacing w:val="-30"/>
        </w:rPr>
        <w:t xml:space="preserve"> </w:t>
      </w:r>
      <w:r w:rsidR="009F5B45" w:rsidRPr="00DC25F4">
        <w:t>chapter, regional and international levels of the</w:t>
      </w:r>
      <w:r w:rsidR="009F5B45" w:rsidRPr="00DC25F4">
        <w:rPr>
          <w:spacing w:val="-5"/>
        </w:rPr>
        <w:t xml:space="preserve"> </w:t>
      </w:r>
      <w:r w:rsidR="009F5B45" w:rsidRPr="00DC25F4">
        <w:t>Society.</w:t>
      </w:r>
    </w:p>
    <w:p w14:paraId="4D461C08" w14:textId="77777777" w:rsidR="00A44A07" w:rsidRPr="00DC25F4" w:rsidRDefault="00A44A07">
      <w:pPr>
        <w:pStyle w:val="BodyText"/>
        <w:spacing w:before="1"/>
      </w:pPr>
    </w:p>
    <w:p w14:paraId="15AE4E54" w14:textId="77777777" w:rsidR="00A44A07" w:rsidRPr="00DC25F4" w:rsidRDefault="009F5B45" w:rsidP="006A117D">
      <w:pPr>
        <w:pStyle w:val="BodyText"/>
        <w:tabs>
          <w:tab w:val="left" w:pos="720"/>
        </w:tabs>
        <w:spacing w:line="242" w:lineRule="auto"/>
        <w:ind w:left="720" w:right="890" w:hanging="720"/>
      </w:pPr>
      <w:r w:rsidRPr="00DC25F4">
        <w:t>A1.2</w:t>
      </w:r>
      <w:r w:rsidRPr="00DC25F4">
        <w:tab/>
        <w:t>The Committee shall recommend projects and programs related to refrigeration</w:t>
      </w:r>
      <w:r w:rsidRPr="00DC25F4">
        <w:rPr>
          <w:spacing w:val="-33"/>
        </w:rPr>
        <w:t xml:space="preserve"> </w:t>
      </w:r>
      <w:r w:rsidRPr="00DC25F4">
        <w:t>to Technology</w:t>
      </w:r>
      <w:r w:rsidRPr="00DC25F4">
        <w:rPr>
          <w:spacing w:val="-9"/>
        </w:rPr>
        <w:t xml:space="preserve"> </w:t>
      </w:r>
      <w:r w:rsidRPr="00DC25F4">
        <w:t>Council.</w:t>
      </w:r>
    </w:p>
    <w:p w14:paraId="5AFFA3D0" w14:textId="77777777" w:rsidR="00A44A07" w:rsidRPr="00DC25F4" w:rsidRDefault="00A44A07">
      <w:pPr>
        <w:pStyle w:val="BodyText"/>
        <w:spacing w:before="1"/>
      </w:pPr>
    </w:p>
    <w:p w14:paraId="1C3C3E5A" w14:textId="77777777" w:rsidR="00A44A07" w:rsidRPr="00DC25F4" w:rsidRDefault="009F5B45" w:rsidP="006A117D">
      <w:pPr>
        <w:pStyle w:val="BodyText"/>
        <w:tabs>
          <w:tab w:val="left" w:pos="720"/>
        </w:tabs>
        <w:spacing w:before="1" w:line="242" w:lineRule="auto"/>
        <w:ind w:left="720" w:right="987" w:hanging="720"/>
      </w:pPr>
      <w:r w:rsidRPr="00DC25F4">
        <w:t>A1.3</w:t>
      </w:r>
      <w:r w:rsidRPr="00DC25F4">
        <w:tab/>
        <w:t>The Committee shall maintain liaison with ASHRAE Chapters and other</w:t>
      </w:r>
      <w:r w:rsidRPr="00DC25F4">
        <w:rPr>
          <w:spacing w:val="-27"/>
        </w:rPr>
        <w:t xml:space="preserve"> </w:t>
      </w:r>
      <w:r w:rsidRPr="00DC25F4">
        <w:t>general committees within ASHRAE regarding refrigeration</w:t>
      </w:r>
      <w:r w:rsidRPr="00DC25F4">
        <w:rPr>
          <w:spacing w:val="-8"/>
        </w:rPr>
        <w:t xml:space="preserve"> </w:t>
      </w:r>
      <w:r w:rsidRPr="00DC25F4">
        <w:t>subjects.</w:t>
      </w:r>
    </w:p>
    <w:p w14:paraId="4E30C9BA" w14:textId="77777777" w:rsidR="00A44A07" w:rsidRPr="00DC25F4" w:rsidRDefault="00A44A07">
      <w:pPr>
        <w:pStyle w:val="BodyText"/>
        <w:spacing w:before="1"/>
      </w:pPr>
    </w:p>
    <w:p w14:paraId="40B7C5E7" w14:textId="77777777" w:rsidR="00A44A07" w:rsidRPr="00DC25F4" w:rsidRDefault="009F5B45" w:rsidP="002255CA">
      <w:pPr>
        <w:pStyle w:val="BodyText"/>
        <w:tabs>
          <w:tab w:val="left" w:pos="720"/>
        </w:tabs>
        <w:ind w:left="720" w:hanging="720"/>
      </w:pPr>
      <w:r w:rsidRPr="00DC25F4">
        <w:t>A1.4</w:t>
      </w:r>
      <w:r w:rsidRPr="00DC25F4">
        <w:tab/>
        <w:t>The Committee shall assist and advise the TCs and TGs with refrigeration-oriented</w:t>
      </w:r>
      <w:r w:rsidRPr="00DC25F4">
        <w:rPr>
          <w:spacing w:val="-28"/>
        </w:rPr>
        <w:t xml:space="preserve"> </w:t>
      </w:r>
      <w:r w:rsidRPr="00DC25F4">
        <w:t>goals.</w:t>
      </w:r>
    </w:p>
    <w:p w14:paraId="653006E2" w14:textId="77777777" w:rsidR="00A44A07" w:rsidRPr="00DC25F4" w:rsidRDefault="00A44A07">
      <w:pPr>
        <w:pStyle w:val="BodyText"/>
        <w:spacing w:before="5"/>
      </w:pPr>
    </w:p>
    <w:p w14:paraId="7E84EF61" w14:textId="77777777" w:rsidR="00A44A07" w:rsidRPr="00DC25F4" w:rsidRDefault="009F5B45" w:rsidP="002255CA">
      <w:pPr>
        <w:pStyle w:val="BodyText"/>
        <w:tabs>
          <w:tab w:val="left" w:pos="720"/>
        </w:tabs>
        <w:spacing w:line="242" w:lineRule="auto"/>
        <w:ind w:left="720" w:right="677" w:hanging="720"/>
      </w:pPr>
      <w:r w:rsidRPr="00DC25F4">
        <w:t>A1.5</w:t>
      </w:r>
      <w:r w:rsidRPr="00DC25F4">
        <w:tab/>
        <w:t>The Committee shall maintain contact and encourage technology transfer with</w:t>
      </w:r>
      <w:r w:rsidRPr="00DC25F4">
        <w:rPr>
          <w:spacing w:val="-39"/>
        </w:rPr>
        <w:t xml:space="preserve"> </w:t>
      </w:r>
      <w:r w:rsidRPr="00DC25F4">
        <w:t>other refrigeration-oriented international and technical</w:t>
      </w:r>
      <w:r w:rsidRPr="00DC25F4">
        <w:rPr>
          <w:spacing w:val="-3"/>
        </w:rPr>
        <w:t xml:space="preserve"> </w:t>
      </w:r>
      <w:r w:rsidRPr="00DC25F4">
        <w:t>societies.</w:t>
      </w:r>
    </w:p>
    <w:p w14:paraId="4CE04FED" w14:textId="77777777" w:rsidR="002255CA" w:rsidRPr="00DC25F4" w:rsidRDefault="002255CA" w:rsidP="002255CA">
      <w:pPr>
        <w:pStyle w:val="BodyText"/>
        <w:tabs>
          <w:tab w:val="left" w:pos="720"/>
        </w:tabs>
        <w:spacing w:line="242" w:lineRule="auto"/>
        <w:ind w:left="720" w:right="677" w:hanging="720"/>
      </w:pPr>
    </w:p>
    <w:p w14:paraId="54672252" w14:textId="77777777" w:rsidR="00A44A07" w:rsidRPr="00DC25F4" w:rsidRDefault="009F5B45" w:rsidP="002255CA">
      <w:pPr>
        <w:pStyle w:val="BodyText"/>
        <w:tabs>
          <w:tab w:val="left" w:pos="720"/>
        </w:tabs>
        <w:ind w:left="720" w:right="346" w:hanging="720"/>
      </w:pPr>
      <w:r w:rsidRPr="00DC25F4">
        <w:t>A1.6</w:t>
      </w:r>
      <w:r w:rsidRPr="00DC25F4">
        <w:tab/>
        <w:t>The Committee shall assist CTTC, as appropriate, with refrigeration-oriented</w:t>
      </w:r>
      <w:r w:rsidRPr="00DC25F4">
        <w:rPr>
          <w:spacing w:val="-31"/>
        </w:rPr>
        <w:t xml:space="preserve"> </w:t>
      </w:r>
      <w:r w:rsidRPr="00DC25F4">
        <w:t xml:space="preserve">activities. </w:t>
      </w:r>
    </w:p>
    <w:p w14:paraId="139C7ADC" w14:textId="77777777" w:rsidR="00A44A07" w:rsidRPr="00DC25F4" w:rsidRDefault="00A44A07">
      <w:pPr>
        <w:pStyle w:val="BodyText"/>
        <w:spacing w:before="9"/>
      </w:pPr>
    </w:p>
    <w:p w14:paraId="7521FFF1" w14:textId="77777777" w:rsidR="006A117D" w:rsidRPr="00DC25F4" w:rsidRDefault="006A117D" w:rsidP="006A117D">
      <w:pPr>
        <w:pStyle w:val="BodyText"/>
        <w:tabs>
          <w:tab w:val="left" w:pos="360"/>
        </w:tabs>
        <w:ind w:left="360" w:hanging="360"/>
        <w:rPr>
          <w:u w:val="single"/>
        </w:rPr>
      </w:pPr>
      <w:r w:rsidRPr="00DC25F4">
        <w:rPr>
          <w:u w:val="single"/>
        </w:rPr>
        <w:t>Part 2 Membership</w:t>
      </w:r>
    </w:p>
    <w:p w14:paraId="3464BF55" w14:textId="77777777" w:rsidR="006A117D" w:rsidRPr="00DC25F4" w:rsidRDefault="006A117D" w:rsidP="006A117D">
      <w:pPr>
        <w:pStyle w:val="BodyText"/>
        <w:tabs>
          <w:tab w:val="left" w:pos="1079"/>
        </w:tabs>
        <w:ind w:left="360"/>
      </w:pPr>
    </w:p>
    <w:p w14:paraId="180CE03F" w14:textId="77777777" w:rsidR="006A117D" w:rsidRPr="00DC25F4" w:rsidRDefault="006A117D" w:rsidP="006A117D">
      <w:pPr>
        <w:pStyle w:val="BodyText"/>
        <w:tabs>
          <w:tab w:val="left" w:pos="810"/>
        </w:tabs>
        <w:ind w:left="810" w:hanging="810"/>
      </w:pPr>
      <w:r w:rsidRPr="00DC25F4">
        <w:t>A2.1</w:t>
      </w:r>
      <w:r w:rsidRPr="00DC25F4">
        <w:tab/>
      </w:r>
      <w:bookmarkStart w:id="0" w:name="_Hlk31381204"/>
      <w:r w:rsidRPr="00DC25F4">
        <w:t>Refer to ROB Section 2.420.2 for information on the composition and requirements for membership</w:t>
      </w:r>
      <w:r w:rsidR="002255CA" w:rsidRPr="00DC25F4">
        <w:t xml:space="preserve"> on this committee</w:t>
      </w:r>
      <w:r w:rsidRPr="00DC25F4">
        <w:t>.</w:t>
      </w:r>
    </w:p>
    <w:bookmarkEnd w:id="0"/>
    <w:p w14:paraId="4103857D" w14:textId="63FDE590" w:rsidR="006A117D" w:rsidRPr="00DC25F4" w:rsidRDefault="00A1622D" w:rsidP="006A117D">
      <w:pPr>
        <w:pStyle w:val="BodyText"/>
        <w:tabs>
          <w:tab w:val="left" w:pos="1079"/>
        </w:tabs>
        <w:ind w:left="360"/>
      </w:pPr>
      <w:r w:rsidRPr="00DC25F4">
        <w:rPr>
          <w:noProof/>
        </w:rPr>
        <mc:AlternateContent>
          <mc:Choice Requires="wps">
            <w:drawing>
              <wp:anchor distT="0" distB="0" distL="114300" distR="114300" simplePos="0" relativeHeight="251659264" behindDoc="1" locked="0" layoutInCell="1" allowOverlap="1" wp14:anchorId="1AAD5CC0" wp14:editId="133143AC">
                <wp:simplePos x="0" y="0"/>
                <wp:positionH relativeFrom="page">
                  <wp:posOffset>-1306195</wp:posOffset>
                </wp:positionH>
                <wp:positionV relativeFrom="paragraph">
                  <wp:posOffset>184785</wp:posOffset>
                </wp:positionV>
                <wp:extent cx="436245" cy="654685"/>
                <wp:effectExtent l="0" t="635" r="317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87C3" w14:textId="77777777" w:rsidR="006A117D" w:rsidRDefault="006A117D" w:rsidP="006A117D">
                            <w:pPr>
                              <w:pStyle w:val="BodyText"/>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D5CC0" id="_x0000_t202" coordsize="21600,21600" o:spt="202" path="m,l,21600r21600,l21600,xe">
                <v:stroke joinstyle="miter"/>
                <v:path gradientshapeok="t" o:connecttype="rect"/>
              </v:shapetype>
              <v:shape id="Text Box 2" o:spid="_x0000_s1026" type="#_x0000_t202" style="position:absolute;left:0;text-align:left;margin-left:-102.85pt;margin-top:14.55pt;width:34.35pt;height:5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" filled="f" stroked="f">
                <v:textbox inset="0,0,0,0">
                  <w:txbxContent>
                    <w:p w14:paraId="64ED87C3" w14:textId="77777777" w:rsidR="006A117D" w:rsidRDefault="006A117D" w:rsidP="006A117D">
                      <w:pPr>
                        <w:pStyle w:val="BodyText"/>
                        <w:spacing w:line="266" w:lineRule="exact"/>
                      </w:pPr>
                    </w:p>
                  </w:txbxContent>
                </v:textbox>
                <w10:wrap anchorx="page"/>
              </v:shape>
            </w:pict>
          </mc:Fallback>
        </mc:AlternateContent>
      </w:r>
    </w:p>
    <w:p w14:paraId="3F24D384" w14:textId="77777777" w:rsidR="006A117D" w:rsidRPr="00DC25F4" w:rsidRDefault="006A117D" w:rsidP="002255CA">
      <w:pPr>
        <w:pStyle w:val="BodyText"/>
        <w:spacing w:before="9"/>
        <w:rPr>
          <w:u w:val="single"/>
        </w:rPr>
      </w:pPr>
      <w:r w:rsidRPr="00DC25F4">
        <w:rPr>
          <w:u w:val="single"/>
        </w:rPr>
        <w:t xml:space="preserve">Part 3 Meetings </w:t>
      </w:r>
    </w:p>
    <w:p w14:paraId="02D35742" w14:textId="77777777" w:rsidR="006A117D" w:rsidRPr="00DC25F4" w:rsidRDefault="006A117D" w:rsidP="006A117D">
      <w:pPr>
        <w:pStyle w:val="BodyText"/>
        <w:spacing w:before="9"/>
        <w:ind w:firstLine="360"/>
      </w:pPr>
    </w:p>
    <w:p w14:paraId="00C72C76" w14:textId="77777777" w:rsidR="006A117D" w:rsidRPr="00DC25F4" w:rsidRDefault="006A117D" w:rsidP="002255CA">
      <w:pPr>
        <w:tabs>
          <w:tab w:val="left" w:pos="720"/>
        </w:tabs>
        <w:spacing w:line="242" w:lineRule="auto"/>
        <w:ind w:left="720" w:hanging="720"/>
        <w:rPr>
          <w:sz w:val="24"/>
          <w:szCs w:val="24"/>
        </w:rPr>
      </w:pPr>
      <w:r w:rsidRPr="00DC25F4">
        <w:rPr>
          <w:sz w:val="24"/>
          <w:szCs w:val="24"/>
        </w:rPr>
        <w:t>A3.1</w:t>
      </w:r>
      <w:r w:rsidRPr="00DC25F4">
        <w:tab/>
      </w:r>
      <w:r w:rsidRPr="00DC25F4">
        <w:rPr>
          <w:sz w:val="24"/>
          <w:szCs w:val="24"/>
        </w:rPr>
        <w:t>The Committee shall have two (2)-scheduled meetings annually at the Society</w:t>
      </w:r>
      <w:r w:rsidRPr="00DC25F4">
        <w:rPr>
          <w:spacing w:val="-44"/>
          <w:sz w:val="24"/>
          <w:szCs w:val="24"/>
        </w:rPr>
        <w:t xml:space="preserve"> </w:t>
      </w:r>
      <w:r w:rsidRPr="00DC25F4">
        <w:rPr>
          <w:sz w:val="24"/>
          <w:szCs w:val="24"/>
        </w:rPr>
        <w:t>Winter and Annual meetings. Additional electronic meetings may be held at the call of the</w:t>
      </w:r>
      <w:r w:rsidRPr="00DC25F4">
        <w:rPr>
          <w:spacing w:val="-31"/>
          <w:sz w:val="24"/>
          <w:szCs w:val="24"/>
        </w:rPr>
        <w:t xml:space="preserve"> </w:t>
      </w:r>
      <w:r w:rsidRPr="00DC25F4">
        <w:rPr>
          <w:sz w:val="24"/>
          <w:szCs w:val="24"/>
        </w:rPr>
        <w:t>Chair</w:t>
      </w:r>
    </w:p>
    <w:p w14:paraId="74016828" w14:textId="77777777" w:rsidR="002255CA" w:rsidRPr="00DC25F4" w:rsidRDefault="002255CA" w:rsidP="002255CA">
      <w:pPr>
        <w:tabs>
          <w:tab w:val="left" w:pos="0"/>
        </w:tabs>
        <w:spacing w:line="242" w:lineRule="auto"/>
      </w:pPr>
    </w:p>
    <w:p w14:paraId="7505CDB1" w14:textId="77777777" w:rsidR="002255CA" w:rsidRPr="00DC25F4" w:rsidRDefault="002255CA" w:rsidP="002255CA">
      <w:pPr>
        <w:pStyle w:val="BodyText"/>
        <w:spacing w:before="76"/>
        <w:ind w:left="360" w:hanging="360"/>
        <w:rPr>
          <w:u w:val="single"/>
        </w:rPr>
      </w:pPr>
      <w:r w:rsidRPr="00DC25F4">
        <w:rPr>
          <w:u w:val="single"/>
        </w:rPr>
        <w:t>Part 4 Operations</w:t>
      </w:r>
    </w:p>
    <w:p w14:paraId="7AB1068B" w14:textId="77777777" w:rsidR="002255CA" w:rsidRPr="00DC25F4" w:rsidRDefault="002255CA" w:rsidP="002255CA">
      <w:pPr>
        <w:pStyle w:val="BodyText"/>
        <w:spacing w:before="5"/>
      </w:pPr>
    </w:p>
    <w:p w14:paraId="7454FD73" w14:textId="77777777" w:rsidR="002255CA" w:rsidRPr="00DC25F4" w:rsidRDefault="002255CA" w:rsidP="002255CA">
      <w:pPr>
        <w:pStyle w:val="BodyText"/>
        <w:ind w:left="360" w:hanging="360"/>
      </w:pPr>
      <w:r w:rsidRPr="00DC25F4">
        <w:t>A4.1</w:t>
      </w:r>
      <w:r w:rsidRPr="00DC25F4">
        <w:tab/>
        <w:t>Specifics of Committee operations are detailed in the Reference</w:t>
      </w:r>
      <w:r w:rsidRPr="00DC25F4">
        <w:rPr>
          <w:spacing w:val="-9"/>
        </w:rPr>
        <w:t xml:space="preserve"> </w:t>
      </w:r>
      <w:r w:rsidRPr="00DC25F4">
        <w:t>Manual.</w:t>
      </w:r>
    </w:p>
    <w:p w14:paraId="7B8C27D3" w14:textId="77777777" w:rsidR="002255CA" w:rsidRPr="00DC25F4" w:rsidRDefault="002255CA" w:rsidP="00CF03A8">
      <w:pPr>
        <w:tabs>
          <w:tab w:val="left" w:pos="720"/>
        </w:tabs>
        <w:spacing w:line="242" w:lineRule="auto"/>
        <w:sectPr w:rsidR="002255CA" w:rsidRPr="00DC25F4" w:rsidSect="006A117D">
          <w:pgSz w:w="12240" w:h="15840"/>
          <w:pgMar w:top="1380" w:right="1340" w:bottom="280" w:left="1800" w:header="720" w:footer="720" w:gutter="0"/>
          <w:cols w:space="720"/>
        </w:sectPr>
      </w:pPr>
    </w:p>
    <w:p w14:paraId="4AE0BE04" w14:textId="77777777" w:rsidR="00A44A07" w:rsidRPr="00DC25F4" w:rsidRDefault="00A44A07">
      <w:pPr>
        <w:pStyle w:val="BodyText"/>
        <w:rPr>
          <w:sz w:val="26"/>
        </w:rPr>
      </w:pPr>
    </w:p>
    <w:p w14:paraId="2AE67CBE" w14:textId="77777777" w:rsidR="00A44A07" w:rsidRPr="00DC25F4" w:rsidRDefault="00A44A07">
      <w:pPr>
        <w:pStyle w:val="BodyText"/>
        <w:spacing w:before="1"/>
        <w:rPr>
          <w:sz w:val="23"/>
        </w:rPr>
      </w:pPr>
    </w:p>
    <w:p w14:paraId="674C3DF8" w14:textId="77777777" w:rsidR="00A44A07" w:rsidRPr="00DC25F4" w:rsidRDefault="009F5B45">
      <w:pPr>
        <w:pStyle w:val="Heading3"/>
        <w:ind w:left="1557"/>
        <w:rPr>
          <w:u w:val="none"/>
        </w:rPr>
      </w:pPr>
      <w:r w:rsidRPr="00DC25F4">
        <w:rPr>
          <w:u w:val="thick"/>
        </w:rPr>
        <w:t>SECTION B - CHAIR, VICE CHAIRS AND STAFF LIAISON</w:t>
      </w:r>
    </w:p>
    <w:p w14:paraId="72F22EBA" w14:textId="77777777" w:rsidR="00A44A07" w:rsidRPr="00DC25F4" w:rsidRDefault="00A44A07">
      <w:pPr>
        <w:pStyle w:val="BodyText"/>
        <w:spacing w:before="2"/>
        <w:rPr>
          <w:b/>
          <w:sz w:val="16"/>
        </w:rPr>
      </w:pPr>
    </w:p>
    <w:p w14:paraId="4FF79B64" w14:textId="77777777" w:rsidR="00A44A07" w:rsidRPr="00DC25F4" w:rsidRDefault="009F5B45" w:rsidP="002874FE">
      <w:pPr>
        <w:pStyle w:val="BodyText"/>
        <w:spacing w:before="90"/>
        <w:ind w:left="180"/>
      </w:pPr>
      <w:r w:rsidRPr="00DC25F4">
        <w:rPr>
          <w:u w:val="single"/>
        </w:rPr>
        <w:t>Part 1 Selection</w:t>
      </w:r>
    </w:p>
    <w:p w14:paraId="6911350D" w14:textId="77777777" w:rsidR="00A44A07" w:rsidRPr="00DC25F4" w:rsidRDefault="00A44A07" w:rsidP="002874FE">
      <w:pPr>
        <w:pStyle w:val="BodyText"/>
        <w:spacing w:before="7"/>
        <w:ind w:left="180"/>
        <w:rPr>
          <w:sz w:val="16"/>
        </w:rPr>
      </w:pPr>
    </w:p>
    <w:p w14:paraId="542D18E0" w14:textId="1ED3FDCA" w:rsidR="00A44A07" w:rsidRPr="00DC25F4" w:rsidRDefault="00FC54F9" w:rsidP="002874FE">
      <w:pPr>
        <w:pStyle w:val="BodyText"/>
        <w:tabs>
          <w:tab w:val="left" w:pos="720"/>
        </w:tabs>
        <w:spacing w:before="90" w:line="242" w:lineRule="auto"/>
        <w:ind w:left="180" w:right="512"/>
        <w:jc w:val="both"/>
      </w:pPr>
      <w:r w:rsidRPr="00DC25F4">
        <w:t>B1.1 The</w:t>
      </w:r>
      <w:r w:rsidR="009F5B45" w:rsidRPr="00DC25F4">
        <w:t xml:space="preserve"> Chair and Vice Chair of </w:t>
      </w:r>
      <w:r w:rsidR="009F5B45" w:rsidRPr="00DC25F4">
        <w:rPr>
          <w:u w:val="double"/>
        </w:rPr>
        <w:t>REF</w:t>
      </w:r>
      <w:r w:rsidR="00F42D89" w:rsidRPr="00DC25F4">
        <w:rPr>
          <w:u w:val="double"/>
        </w:rPr>
        <w:t>-CPCC</w:t>
      </w:r>
      <w:r w:rsidR="009F5B45" w:rsidRPr="00DC25F4">
        <w:t xml:space="preserve"> are nominated by the President-elect of the Society from the current membership of </w:t>
      </w:r>
      <w:r w:rsidR="009F5B45" w:rsidRPr="00DC25F4">
        <w:rPr>
          <w:u w:val="double"/>
        </w:rPr>
        <w:t>REF</w:t>
      </w:r>
      <w:r w:rsidR="00F42D89" w:rsidRPr="00DC25F4">
        <w:rPr>
          <w:u w:val="double"/>
        </w:rPr>
        <w:t>-CPCC</w:t>
      </w:r>
      <w:r w:rsidR="009F5B45" w:rsidRPr="00DC25F4">
        <w:t xml:space="preserve"> and approved by the Board of Directors to</w:t>
      </w:r>
      <w:r w:rsidR="009F5B45" w:rsidRPr="00DC25F4">
        <w:rPr>
          <w:spacing w:val="-39"/>
        </w:rPr>
        <w:t xml:space="preserve"> </w:t>
      </w:r>
      <w:r w:rsidR="009F5B45" w:rsidRPr="00DC25F4">
        <w:t xml:space="preserve">serve </w:t>
      </w:r>
      <w:r w:rsidR="00483A89" w:rsidRPr="00DC25F4">
        <w:t xml:space="preserve">a </w:t>
      </w:r>
      <w:r w:rsidR="009F5B45" w:rsidRPr="00DC25F4">
        <w:t>one-year term commencing at the close of the next annual meeting of the</w:t>
      </w:r>
      <w:r w:rsidR="009F5B45" w:rsidRPr="00DC25F4">
        <w:rPr>
          <w:spacing w:val="-36"/>
        </w:rPr>
        <w:t xml:space="preserve"> </w:t>
      </w:r>
      <w:r w:rsidR="009F5B45" w:rsidRPr="00DC25F4">
        <w:t>Society.</w:t>
      </w:r>
    </w:p>
    <w:p w14:paraId="61202B74" w14:textId="77777777" w:rsidR="00A44A07" w:rsidRPr="00DC25F4" w:rsidRDefault="00A44A07" w:rsidP="002874FE">
      <w:pPr>
        <w:pStyle w:val="BodyText"/>
        <w:spacing w:before="1"/>
        <w:ind w:left="180"/>
      </w:pPr>
    </w:p>
    <w:p w14:paraId="2A2FF86E" w14:textId="77777777" w:rsidR="00A44A07" w:rsidRPr="00DC25F4" w:rsidRDefault="009F5B45" w:rsidP="008907AC">
      <w:pPr>
        <w:pStyle w:val="BodyText"/>
        <w:tabs>
          <w:tab w:val="left" w:pos="720"/>
        </w:tabs>
        <w:ind w:left="180"/>
      </w:pPr>
      <w:r w:rsidRPr="00DC25F4">
        <w:rPr>
          <w:u w:val="single"/>
        </w:rPr>
        <w:t xml:space="preserve">Part </w:t>
      </w:r>
      <w:r w:rsidR="008907AC" w:rsidRPr="00DC25F4">
        <w:rPr>
          <w:u w:val="single"/>
        </w:rPr>
        <w:t>2 Responsibilities</w:t>
      </w:r>
      <w:r w:rsidRPr="00DC25F4">
        <w:rPr>
          <w:u w:val="single"/>
        </w:rPr>
        <w:t xml:space="preserve"> of the Chair</w:t>
      </w:r>
      <w:r w:rsidR="00FC5ED9" w:rsidRPr="00DC25F4">
        <w:rPr>
          <w:u w:val="single"/>
        </w:rPr>
        <w:t xml:space="preserve"> &amp; Vice Chair</w:t>
      </w:r>
      <w:r w:rsidR="00906DBF" w:rsidRPr="00DC25F4">
        <w:rPr>
          <w:u w:val="single"/>
        </w:rPr>
        <w:t xml:space="preserve"> &amp; Staff Liaison</w:t>
      </w:r>
    </w:p>
    <w:p w14:paraId="0D5A4E09" w14:textId="77777777" w:rsidR="00A44A07" w:rsidRPr="00DC25F4" w:rsidRDefault="00A44A07" w:rsidP="002874FE">
      <w:pPr>
        <w:pStyle w:val="BodyText"/>
        <w:spacing w:before="7"/>
        <w:ind w:left="180"/>
        <w:rPr>
          <w:sz w:val="16"/>
        </w:rPr>
      </w:pPr>
    </w:p>
    <w:p w14:paraId="5C7059FA" w14:textId="4F16F77B" w:rsidR="00610359" w:rsidRPr="00DC25F4" w:rsidRDefault="00610359" w:rsidP="002874FE">
      <w:pPr>
        <w:pStyle w:val="BodyText"/>
        <w:tabs>
          <w:tab w:val="left" w:pos="720"/>
        </w:tabs>
        <w:ind w:left="180"/>
      </w:pPr>
      <w:r w:rsidRPr="00DC25F4">
        <w:t xml:space="preserve">B2.1 </w:t>
      </w:r>
      <w:r w:rsidR="00FC5ED9" w:rsidRPr="00DC25F4">
        <w:t xml:space="preserve">    </w:t>
      </w:r>
      <w:r w:rsidRPr="00DC25F4">
        <w:t xml:space="preserve">Refer to </w:t>
      </w:r>
      <w:r w:rsidRPr="00DC25F4">
        <w:rPr>
          <w:u w:val="double"/>
        </w:rPr>
        <w:t>REF</w:t>
      </w:r>
      <w:r w:rsidR="00F42D89" w:rsidRPr="00DC25F4">
        <w:rPr>
          <w:u w:val="double"/>
        </w:rPr>
        <w:t>-CPCC</w:t>
      </w:r>
      <w:r w:rsidRPr="00DC25F4">
        <w:t xml:space="preserve"> Manual Section B.</w:t>
      </w:r>
      <w:r w:rsidR="00906DBF" w:rsidRPr="00DC25F4">
        <w:t xml:space="preserve"> OPERATIONS for a list of duties and responsibilities for the Chair, Vice Chair, and Staff Liaison.</w:t>
      </w:r>
    </w:p>
    <w:p w14:paraId="644BB2A1" w14:textId="77777777" w:rsidR="00A44A07" w:rsidRPr="00DC25F4" w:rsidRDefault="00A44A07">
      <w:pPr>
        <w:pStyle w:val="BodyText"/>
        <w:rPr>
          <w:sz w:val="26"/>
        </w:rPr>
      </w:pPr>
    </w:p>
    <w:p w14:paraId="4710B99B" w14:textId="77777777" w:rsidR="00A44A07" w:rsidRPr="00DC25F4" w:rsidRDefault="00A44A07">
      <w:pPr>
        <w:pStyle w:val="BodyText"/>
        <w:rPr>
          <w:sz w:val="21"/>
        </w:rPr>
      </w:pPr>
    </w:p>
    <w:p w14:paraId="67AD5775" w14:textId="77777777" w:rsidR="00A44A07" w:rsidRPr="00DC25F4" w:rsidRDefault="009F5B45">
      <w:pPr>
        <w:pStyle w:val="Heading3"/>
        <w:ind w:left="2232"/>
        <w:rPr>
          <w:u w:val="none"/>
        </w:rPr>
      </w:pPr>
      <w:r w:rsidRPr="00DC25F4">
        <w:rPr>
          <w:u w:val="thick"/>
        </w:rPr>
        <w:t>SECTION C - DUTIES OF VOTING MEMBERS</w:t>
      </w:r>
    </w:p>
    <w:p w14:paraId="00010FC8" w14:textId="77777777" w:rsidR="00A44A07" w:rsidRPr="00DC25F4" w:rsidRDefault="00A44A07">
      <w:pPr>
        <w:pStyle w:val="BodyText"/>
        <w:spacing w:before="2"/>
        <w:rPr>
          <w:b/>
          <w:sz w:val="16"/>
        </w:rPr>
      </w:pPr>
    </w:p>
    <w:p w14:paraId="43C70AD4" w14:textId="77777777" w:rsidR="00A44A07" w:rsidRPr="00DC25F4" w:rsidRDefault="009F5B45">
      <w:pPr>
        <w:pStyle w:val="BodyText"/>
        <w:spacing w:before="90"/>
        <w:ind w:left="120"/>
      </w:pPr>
      <w:r w:rsidRPr="00DC25F4">
        <w:rPr>
          <w:u w:val="single"/>
        </w:rPr>
        <w:t>Part 1 Responsibilities</w:t>
      </w:r>
    </w:p>
    <w:p w14:paraId="45F73012" w14:textId="77777777" w:rsidR="00A44A07" w:rsidRPr="00DC25F4" w:rsidRDefault="00A44A07">
      <w:pPr>
        <w:pStyle w:val="BodyText"/>
        <w:spacing w:before="7"/>
        <w:rPr>
          <w:sz w:val="16"/>
        </w:rPr>
      </w:pPr>
    </w:p>
    <w:p w14:paraId="36FC0E10" w14:textId="29E30548" w:rsidR="00A44A07" w:rsidRPr="00DC25F4" w:rsidRDefault="009F5B45">
      <w:pPr>
        <w:pStyle w:val="BodyText"/>
        <w:tabs>
          <w:tab w:val="left" w:pos="839"/>
        </w:tabs>
        <w:spacing w:before="90"/>
        <w:ind w:left="120"/>
      </w:pPr>
      <w:r w:rsidRPr="00DC25F4">
        <w:t>C1.1</w:t>
      </w:r>
      <w:r w:rsidRPr="00DC25F4">
        <w:tab/>
        <w:t xml:space="preserve">Attend all meetings of the </w:t>
      </w:r>
      <w:r w:rsidRPr="00DC25F4">
        <w:rPr>
          <w:u w:val="double"/>
        </w:rPr>
        <w:t>R</w:t>
      </w:r>
      <w:r w:rsidR="00F42D89" w:rsidRPr="00DC25F4">
        <w:rPr>
          <w:u w:val="double"/>
        </w:rPr>
        <w:t>EF-CPCC</w:t>
      </w:r>
      <w:r w:rsidRPr="00DC25F4">
        <w:rPr>
          <w:spacing w:val="-4"/>
        </w:rPr>
        <w:t xml:space="preserve"> </w:t>
      </w:r>
      <w:r w:rsidRPr="00DC25F4">
        <w:t>Committee.</w:t>
      </w:r>
    </w:p>
    <w:p w14:paraId="7EB44863" w14:textId="77777777" w:rsidR="00A44A07" w:rsidRPr="00DC25F4" w:rsidRDefault="00A44A07">
      <w:pPr>
        <w:pStyle w:val="BodyText"/>
        <w:spacing w:before="5"/>
      </w:pPr>
    </w:p>
    <w:p w14:paraId="6549F03B" w14:textId="77777777" w:rsidR="00A44A07" w:rsidRPr="00DC25F4" w:rsidRDefault="009F5B45">
      <w:pPr>
        <w:pStyle w:val="BodyText"/>
        <w:tabs>
          <w:tab w:val="left" w:pos="839"/>
        </w:tabs>
        <w:ind w:left="120"/>
      </w:pPr>
      <w:r w:rsidRPr="00DC25F4">
        <w:t>C1.2</w:t>
      </w:r>
      <w:r w:rsidRPr="00DC25F4">
        <w:tab/>
      </w:r>
      <w:bookmarkStart w:id="1" w:name="_Hlk31386066"/>
      <w:r w:rsidRPr="00DC25F4">
        <w:t>Perform MBO tasks and other duties as assigned by the</w:t>
      </w:r>
      <w:r w:rsidRPr="00DC25F4">
        <w:rPr>
          <w:spacing w:val="-15"/>
        </w:rPr>
        <w:t xml:space="preserve"> </w:t>
      </w:r>
      <w:r w:rsidRPr="00DC25F4">
        <w:t>Chair.</w:t>
      </w:r>
      <w:bookmarkEnd w:id="1"/>
    </w:p>
    <w:p w14:paraId="6091E16C" w14:textId="77777777" w:rsidR="00A44A07" w:rsidRPr="00DC25F4" w:rsidRDefault="00A44A07">
      <w:pPr>
        <w:pStyle w:val="BodyText"/>
        <w:spacing w:before="5"/>
      </w:pPr>
    </w:p>
    <w:p w14:paraId="5781CBD7" w14:textId="6D90B1D6" w:rsidR="00A44A07" w:rsidRPr="00DC25F4" w:rsidRDefault="009F5B45">
      <w:pPr>
        <w:pStyle w:val="BodyText"/>
        <w:tabs>
          <w:tab w:val="left" w:pos="839"/>
        </w:tabs>
        <w:spacing w:line="242" w:lineRule="auto"/>
        <w:ind w:left="840" w:right="262" w:hanging="720"/>
      </w:pPr>
      <w:r w:rsidRPr="00DC25F4">
        <w:t>C1.3</w:t>
      </w:r>
      <w:r w:rsidRPr="00DC25F4">
        <w:tab/>
      </w:r>
      <w:bookmarkStart w:id="2" w:name="_Hlk31386082"/>
      <w:r w:rsidRPr="00DC25F4">
        <w:t xml:space="preserve">Encourage </w:t>
      </w:r>
      <w:r w:rsidR="00F42D89" w:rsidRPr="00DC25F4">
        <w:rPr>
          <w:u w:val="double"/>
        </w:rPr>
        <w:t>REF-CPCC</w:t>
      </w:r>
      <w:r w:rsidRPr="00DC25F4">
        <w:t xml:space="preserve"> Committee formation and activity in each chapter through liaison with CTTC. One member shall also serve as a liaison to the Chapter</w:t>
      </w:r>
      <w:r w:rsidRPr="00DC25F4">
        <w:rPr>
          <w:spacing w:val="-27"/>
        </w:rPr>
        <w:t xml:space="preserve"> </w:t>
      </w:r>
      <w:r w:rsidRPr="00DC25F4">
        <w:t>Technology Transfer</w:t>
      </w:r>
      <w:r w:rsidRPr="00DC25F4">
        <w:rPr>
          <w:spacing w:val="-2"/>
        </w:rPr>
        <w:t xml:space="preserve"> </w:t>
      </w:r>
      <w:r w:rsidRPr="00DC25F4">
        <w:t>Committee</w:t>
      </w:r>
      <w:r w:rsidR="00F42D89" w:rsidRPr="00DC25F4">
        <w:t xml:space="preserve"> (CTTC)</w:t>
      </w:r>
      <w:r w:rsidRPr="00DC25F4">
        <w:t>.</w:t>
      </w:r>
      <w:bookmarkEnd w:id="2"/>
    </w:p>
    <w:p w14:paraId="2975EE9E" w14:textId="77777777" w:rsidR="00A44A07" w:rsidRPr="00DC25F4" w:rsidRDefault="00A44A07">
      <w:pPr>
        <w:pStyle w:val="BodyText"/>
        <w:spacing w:before="1"/>
      </w:pPr>
    </w:p>
    <w:p w14:paraId="2C4FF260" w14:textId="77777777" w:rsidR="00A44A07" w:rsidRPr="00DC25F4" w:rsidRDefault="009F5B45">
      <w:pPr>
        <w:pStyle w:val="BodyText"/>
        <w:tabs>
          <w:tab w:val="left" w:pos="839"/>
        </w:tabs>
        <w:spacing w:line="242" w:lineRule="auto"/>
        <w:ind w:left="840" w:right="1208" w:hanging="720"/>
      </w:pPr>
      <w:r w:rsidRPr="00DC25F4">
        <w:t>C1.4</w:t>
      </w:r>
      <w:r w:rsidRPr="00DC25F4">
        <w:tab/>
      </w:r>
      <w:bookmarkStart w:id="3" w:name="_Hlk31386095"/>
      <w:r w:rsidRPr="00DC25F4">
        <w:t>Recommend, via the President-Elect Advisory Committee, criteria for</w:t>
      </w:r>
      <w:r w:rsidRPr="00DC25F4">
        <w:rPr>
          <w:spacing w:val="-33"/>
        </w:rPr>
        <w:t xml:space="preserve"> </w:t>
      </w:r>
      <w:r w:rsidRPr="00DC25F4">
        <w:t>Chapter Refrigeration activities in the Presidential Award of Excellence</w:t>
      </w:r>
      <w:r w:rsidRPr="00DC25F4">
        <w:rPr>
          <w:spacing w:val="-18"/>
        </w:rPr>
        <w:t xml:space="preserve"> </w:t>
      </w:r>
      <w:r w:rsidRPr="00DC25F4">
        <w:t>program.</w:t>
      </w:r>
      <w:bookmarkEnd w:id="3"/>
    </w:p>
    <w:p w14:paraId="12121196" w14:textId="77777777" w:rsidR="00A44A07" w:rsidRPr="00DC25F4" w:rsidRDefault="00A44A07">
      <w:pPr>
        <w:pStyle w:val="BodyText"/>
        <w:spacing w:before="2"/>
      </w:pPr>
    </w:p>
    <w:p w14:paraId="5A39709F" w14:textId="0EB2D0D4" w:rsidR="00A44A07" w:rsidRPr="00DC25F4" w:rsidRDefault="009F5B45">
      <w:pPr>
        <w:pStyle w:val="BodyText"/>
        <w:tabs>
          <w:tab w:val="left" w:pos="839"/>
        </w:tabs>
        <w:spacing w:line="242" w:lineRule="auto"/>
        <w:ind w:left="840" w:right="962" w:hanging="720"/>
      </w:pPr>
      <w:r w:rsidRPr="00DC25F4">
        <w:t>C1.5</w:t>
      </w:r>
      <w:r w:rsidRPr="00DC25F4">
        <w:tab/>
      </w:r>
      <w:bookmarkStart w:id="4" w:name="_Hlk31386107"/>
      <w:r w:rsidRPr="00DC25F4">
        <w:t>Report regional activities at the Annual and Winter meetings of the</w:t>
      </w:r>
      <w:r w:rsidRPr="00DC25F4">
        <w:rPr>
          <w:spacing w:val="-33"/>
        </w:rPr>
        <w:t xml:space="preserve"> </w:t>
      </w:r>
      <w:r w:rsidR="00F42D89" w:rsidRPr="00DC25F4">
        <w:rPr>
          <w:u w:val="double"/>
        </w:rPr>
        <w:t>REF-CPCC</w:t>
      </w:r>
      <w:r w:rsidRPr="00DC25F4">
        <w:t xml:space="preserve"> Committee.</w:t>
      </w:r>
      <w:bookmarkEnd w:id="4"/>
    </w:p>
    <w:p w14:paraId="68A26863" w14:textId="77777777" w:rsidR="00A44A07" w:rsidRPr="00DC25F4" w:rsidRDefault="00A44A07">
      <w:pPr>
        <w:pStyle w:val="BodyText"/>
        <w:spacing w:before="2"/>
      </w:pPr>
    </w:p>
    <w:p w14:paraId="398B9BFF" w14:textId="77777777" w:rsidR="00A44A07" w:rsidRPr="00DC25F4" w:rsidRDefault="009F5B45">
      <w:pPr>
        <w:pStyle w:val="BodyText"/>
        <w:tabs>
          <w:tab w:val="left" w:pos="839"/>
        </w:tabs>
        <w:spacing w:line="242" w:lineRule="auto"/>
        <w:ind w:left="840" w:right="145" w:hanging="720"/>
      </w:pPr>
      <w:r w:rsidRPr="00DC25F4">
        <w:t>C1.6</w:t>
      </w:r>
      <w:r w:rsidRPr="00DC25F4">
        <w:tab/>
      </w:r>
      <w:bookmarkStart w:id="5" w:name="_Hlk31386124"/>
      <w:r w:rsidRPr="00DC25F4">
        <w:t>Assist and advise the TCs, TGs and SSPCs with refrigeration-oriented goals including</w:t>
      </w:r>
      <w:r w:rsidRPr="00DC25F4">
        <w:rPr>
          <w:spacing w:val="-34"/>
        </w:rPr>
        <w:t xml:space="preserve"> </w:t>
      </w:r>
      <w:r w:rsidRPr="00DC25F4">
        <w:t>(a) programs at Society Meetings, (b) research projects and (c) technical committee membership.</w:t>
      </w:r>
    </w:p>
    <w:bookmarkEnd w:id="5"/>
    <w:p w14:paraId="3BEC4D0B" w14:textId="77777777" w:rsidR="00A44A07" w:rsidRPr="00DC25F4" w:rsidRDefault="00A44A07">
      <w:pPr>
        <w:pStyle w:val="BodyText"/>
        <w:spacing w:before="1"/>
      </w:pPr>
    </w:p>
    <w:p w14:paraId="73547CCE" w14:textId="77777777" w:rsidR="00A44A07" w:rsidRPr="00DC25F4" w:rsidRDefault="009F5B45">
      <w:pPr>
        <w:pStyle w:val="BodyText"/>
        <w:tabs>
          <w:tab w:val="left" w:pos="839"/>
        </w:tabs>
        <w:ind w:left="120"/>
      </w:pPr>
      <w:r w:rsidRPr="00DC25F4">
        <w:t>C1.7</w:t>
      </w:r>
      <w:r w:rsidRPr="00DC25F4">
        <w:tab/>
      </w:r>
      <w:bookmarkStart w:id="6" w:name="_Hlk31386147"/>
      <w:r w:rsidRPr="00DC25F4">
        <w:t>Voting members may be required to serve as Committee Liaisons. (See Section</w:t>
      </w:r>
      <w:r w:rsidRPr="00DC25F4">
        <w:rPr>
          <w:spacing w:val="-27"/>
        </w:rPr>
        <w:t xml:space="preserve"> </w:t>
      </w:r>
      <w:r w:rsidRPr="00DC25F4">
        <w:t>D)</w:t>
      </w:r>
    </w:p>
    <w:bookmarkEnd w:id="6"/>
    <w:p w14:paraId="0B44D490" w14:textId="77777777" w:rsidR="00A44A07" w:rsidRPr="00DC25F4" w:rsidRDefault="00A44A07">
      <w:pPr>
        <w:pStyle w:val="BodyText"/>
        <w:spacing w:before="5"/>
      </w:pPr>
    </w:p>
    <w:p w14:paraId="6A9B572D" w14:textId="56D3053D" w:rsidR="00A44A07" w:rsidRPr="00DC25F4" w:rsidRDefault="009F5B45">
      <w:pPr>
        <w:pStyle w:val="BodyText"/>
        <w:tabs>
          <w:tab w:val="left" w:pos="839"/>
        </w:tabs>
        <w:ind w:left="120"/>
      </w:pPr>
      <w:r w:rsidRPr="00DC25F4">
        <w:t>C1.8</w:t>
      </w:r>
      <w:r w:rsidRPr="00DC25F4">
        <w:tab/>
      </w:r>
      <w:bookmarkStart w:id="7" w:name="_Hlk31386176"/>
      <w:r w:rsidRPr="00DC25F4">
        <w:t xml:space="preserve">Annually, determine the winners of the </w:t>
      </w:r>
      <w:r w:rsidRPr="00DC25F4">
        <w:rPr>
          <w:u w:val="double"/>
        </w:rPr>
        <w:t>REF</w:t>
      </w:r>
      <w:r w:rsidR="00C579B7" w:rsidRPr="00DC25F4">
        <w:rPr>
          <w:u w:val="double"/>
        </w:rPr>
        <w:t>-CPCC</w:t>
      </w:r>
      <w:r w:rsidRPr="00DC25F4">
        <w:rPr>
          <w:spacing w:val="-9"/>
        </w:rPr>
        <w:t xml:space="preserve"> </w:t>
      </w:r>
      <w:r w:rsidRPr="00DC25F4">
        <w:t>Awards</w:t>
      </w:r>
    </w:p>
    <w:p w14:paraId="646C4265" w14:textId="77777777" w:rsidR="00A44A07" w:rsidRPr="00DC25F4" w:rsidRDefault="009F5B45">
      <w:pPr>
        <w:pStyle w:val="ListParagraph"/>
        <w:numPr>
          <w:ilvl w:val="0"/>
          <w:numId w:val="1"/>
        </w:numPr>
        <w:tabs>
          <w:tab w:val="left" w:pos="840"/>
        </w:tabs>
        <w:spacing w:before="3" w:line="287" w:lineRule="exact"/>
        <w:rPr>
          <w:sz w:val="24"/>
        </w:rPr>
      </w:pPr>
      <w:r w:rsidRPr="00DC25F4">
        <w:rPr>
          <w:sz w:val="24"/>
        </w:rPr>
        <w:t>Milton W. Garland</w:t>
      </w:r>
      <w:r w:rsidRPr="00DC25F4">
        <w:rPr>
          <w:spacing w:val="-1"/>
          <w:sz w:val="24"/>
        </w:rPr>
        <w:t xml:space="preserve"> </w:t>
      </w:r>
      <w:r w:rsidRPr="00DC25F4">
        <w:rPr>
          <w:sz w:val="24"/>
        </w:rPr>
        <w:t>award</w:t>
      </w:r>
    </w:p>
    <w:p w14:paraId="75507A39" w14:textId="3682F1BF" w:rsidR="009F5B45" w:rsidRPr="00DC25F4" w:rsidRDefault="009F5B45" w:rsidP="00F42D89">
      <w:pPr>
        <w:pStyle w:val="ListParagraph"/>
        <w:numPr>
          <w:ilvl w:val="0"/>
          <w:numId w:val="1"/>
        </w:numPr>
        <w:tabs>
          <w:tab w:val="left" w:pos="840"/>
        </w:tabs>
        <w:spacing w:before="3" w:line="287" w:lineRule="exact"/>
        <w:rPr>
          <w:sz w:val="24"/>
        </w:rPr>
      </w:pPr>
      <w:r w:rsidRPr="00DC25F4">
        <w:rPr>
          <w:sz w:val="24"/>
        </w:rPr>
        <w:t>Refrigeration Comfort Cooling awar</w:t>
      </w:r>
      <w:bookmarkEnd w:id="7"/>
      <w:r w:rsidRPr="00DC25F4">
        <w:rPr>
          <w:sz w:val="24"/>
        </w:rPr>
        <w:t>d</w:t>
      </w:r>
    </w:p>
    <w:p w14:paraId="5AD06F17" w14:textId="77777777" w:rsidR="009F5B45" w:rsidRPr="00DC25F4" w:rsidRDefault="009F5B45" w:rsidP="00F42D89">
      <w:pPr>
        <w:pStyle w:val="ListParagraph"/>
        <w:numPr>
          <w:ilvl w:val="0"/>
          <w:numId w:val="1"/>
        </w:numPr>
        <w:tabs>
          <w:tab w:val="left" w:pos="840"/>
        </w:tabs>
        <w:spacing w:before="3" w:line="287" w:lineRule="exact"/>
        <w:rPr>
          <w:sz w:val="24"/>
        </w:rPr>
      </w:pPr>
      <w:r w:rsidRPr="00DC25F4">
        <w:rPr>
          <w:sz w:val="24"/>
        </w:rPr>
        <w:t>George Briley ASHRAE Journal Article Award</w:t>
      </w:r>
    </w:p>
    <w:p w14:paraId="68CA2ADC" w14:textId="77777777" w:rsidR="009F5B45" w:rsidRPr="00DC25F4" w:rsidRDefault="009F5B45" w:rsidP="009F5B45">
      <w:pPr>
        <w:tabs>
          <w:tab w:val="left" w:pos="840"/>
        </w:tabs>
        <w:spacing w:before="76"/>
        <w:rPr>
          <w:sz w:val="24"/>
        </w:rPr>
      </w:pPr>
    </w:p>
    <w:p w14:paraId="2339255E" w14:textId="55459654" w:rsidR="009F5B45" w:rsidRPr="00DC25F4" w:rsidRDefault="009F5B45" w:rsidP="00F42D89">
      <w:pPr>
        <w:pStyle w:val="BodyText"/>
        <w:tabs>
          <w:tab w:val="left" w:pos="839"/>
        </w:tabs>
        <w:spacing w:line="242" w:lineRule="auto"/>
        <w:ind w:left="810" w:right="158" w:hanging="630"/>
        <w:sectPr w:rsidR="009F5B45" w:rsidRPr="00DC25F4" w:rsidSect="009F5B45">
          <w:pgSz w:w="12240" w:h="15840"/>
          <w:pgMar w:top="1500" w:right="1340" w:bottom="810" w:left="1320" w:header="720" w:footer="720" w:gutter="0"/>
          <w:cols w:space="720"/>
        </w:sectPr>
      </w:pPr>
      <w:r w:rsidRPr="00DC25F4">
        <w:t>C1.9</w:t>
      </w:r>
      <w:r w:rsidRPr="00DC25F4">
        <w:tab/>
        <w:t>Sponsor or co</w:t>
      </w:r>
      <w:r w:rsidR="00F42D89" w:rsidRPr="00DC25F4">
        <w:t>-</w:t>
      </w:r>
      <w:r w:rsidRPr="00DC25F4">
        <w:t>sponsor programs at Society</w:t>
      </w:r>
      <w:r w:rsidR="00F42D89" w:rsidRPr="00DC25F4">
        <w:t xml:space="preserve"> </w:t>
      </w:r>
      <w:r w:rsidRPr="00DC25F4">
        <w:rPr>
          <w:spacing w:val="-44"/>
        </w:rPr>
        <w:t xml:space="preserve"> </w:t>
      </w:r>
      <w:r w:rsidRPr="00DC25F4">
        <w:t>meetings on refrigeration to educate ASHRAE members as specified in</w:t>
      </w:r>
      <w:r w:rsidRPr="00DC25F4">
        <w:rPr>
          <w:spacing w:val="-1"/>
        </w:rPr>
        <w:t xml:space="preserve"> </w:t>
      </w:r>
      <w:r w:rsidRPr="00DC25F4">
        <w:t>A1.1.</w:t>
      </w:r>
    </w:p>
    <w:p w14:paraId="555F6749" w14:textId="77777777" w:rsidR="00A44A07" w:rsidRPr="00DC25F4" w:rsidRDefault="00A44A07">
      <w:pPr>
        <w:pStyle w:val="BodyText"/>
        <w:rPr>
          <w:sz w:val="26"/>
        </w:rPr>
      </w:pPr>
    </w:p>
    <w:p w14:paraId="480A4FBC" w14:textId="77777777" w:rsidR="00A44A07" w:rsidRPr="00DC25F4" w:rsidRDefault="00A44A07">
      <w:pPr>
        <w:pStyle w:val="BodyText"/>
        <w:spacing w:before="9"/>
        <w:rPr>
          <w:sz w:val="22"/>
        </w:rPr>
      </w:pPr>
    </w:p>
    <w:p w14:paraId="4EA1AE92" w14:textId="77777777" w:rsidR="00A44A07" w:rsidRPr="00DC25F4" w:rsidRDefault="009F5B45">
      <w:pPr>
        <w:pStyle w:val="Heading3"/>
        <w:ind w:left="2642"/>
        <w:rPr>
          <w:u w:val="none"/>
        </w:rPr>
      </w:pPr>
      <w:r w:rsidRPr="00DC25F4">
        <w:rPr>
          <w:u w:val="thick"/>
        </w:rPr>
        <w:t>SECTION D – COMMITTEE LIAISONS</w:t>
      </w:r>
    </w:p>
    <w:p w14:paraId="2BB2F7A0" w14:textId="77777777" w:rsidR="00A44A07" w:rsidRPr="00DC25F4" w:rsidRDefault="00A44A07">
      <w:pPr>
        <w:pStyle w:val="BodyText"/>
        <w:spacing w:before="2"/>
        <w:rPr>
          <w:b/>
          <w:sz w:val="16"/>
        </w:rPr>
      </w:pPr>
    </w:p>
    <w:p w14:paraId="0BD26DC6" w14:textId="77777777" w:rsidR="00A44A07" w:rsidRPr="00DC25F4" w:rsidRDefault="009F5B45">
      <w:pPr>
        <w:pStyle w:val="BodyText"/>
        <w:spacing w:before="90"/>
        <w:ind w:left="120"/>
      </w:pPr>
      <w:r w:rsidRPr="00DC25F4">
        <w:rPr>
          <w:u w:val="single"/>
        </w:rPr>
        <w:t>Part 1 Selection</w:t>
      </w:r>
    </w:p>
    <w:p w14:paraId="22CA04B2" w14:textId="77777777" w:rsidR="00A44A07" w:rsidRPr="00DC25F4" w:rsidRDefault="00A44A07">
      <w:pPr>
        <w:pStyle w:val="BodyText"/>
        <w:spacing w:before="7"/>
        <w:rPr>
          <w:sz w:val="16"/>
        </w:rPr>
      </w:pPr>
    </w:p>
    <w:p w14:paraId="3B22EA3F" w14:textId="17049571" w:rsidR="00A44A07" w:rsidRPr="00DC25F4" w:rsidRDefault="009F5B45">
      <w:pPr>
        <w:pStyle w:val="BodyText"/>
        <w:tabs>
          <w:tab w:val="left" w:pos="839"/>
        </w:tabs>
        <w:spacing w:before="90" w:line="242" w:lineRule="auto"/>
        <w:ind w:left="840" w:right="785" w:hanging="720"/>
      </w:pPr>
      <w:r w:rsidRPr="00DC25F4">
        <w:t>D1.1</w:t>
      </w:r>
      <w:r w:rsidRPr="00DC25F4">
        <w:tab/>
        <w:t>The</w:t>
      </w:r>
      <w:r w:rsidR="00F42D89" w:rsidRPr="00DC25F4">
        <w:t xml:space="preserve"> </w:t>
      </w:r>
      <w:r w:rsidR="00F42D89" w:rsidRPr="00DC25F4">
        <w:rPr>
          <w:u w:val="double"/>
        </w:rPr>
        <w:t>REF-CPCC</w:t>
      </w:r>
      <w:r w:rsidRPr="00DC25F4">
        <w:t xml:space="preserve"> Committee shall provide liaisons to represent the </w:t>
      </w:r>
      <w:r w:rsidR="00F42D89" w:rsidRPr="00DC25F4">
        <w:rPr>
          <w:u w:val="double"/>
        </w:rPr>
        <w:t>REF-CPCC</w:t>
      </w:r>
      <w:r w:rsidR="00F42D89" w:rsidRPr="00DC25F4">
        <w:t xml:space="preserve"> </w:t>
      </w:r>
      <w:r w:rsidRPr="00DC25F4">
        <w:t>Committee at CTTC, TCs, TGs, SSPCs, committees and other refrigeration</w:t>
      </w:r>
      <w:r w:rsidRPr="00DC25F4">
        <w:rPr>
          <w:spacing w:val="-29"/>
        </w:rPr>
        <w:t xml:space="preserve"> </w:t>
      </w:r>
      <w:r w:rsidRPr="00DC25F4">
        <w:t>related ASHRAE activities such as programs and</w:t>
      </w:r>
      <w:r w:rsidRPr="00DC25F4">
        <w:rPr>
          <w:spacing w:val="-3"/>
        </w:rPr>
        <w:t xml:space="preserve"> </w:t>
      </w:r>
      <w:r w:rsidRPr="00DC25F4">
        <w:t>workshops.</w:t>
      </w:r>
    </w:p>
    <w:p w14:paraId="45813499" w14:textId="77777777" w:rsidR="00A44A07" w:rsidRPr="00DC25F4" w:rsidRDefault="00A44A07">
      <w:pPr>
        <w:pStyle w:val="BodyText"/>
        <w:spacing w:before="1"/>
      </w:pPr>
    </w:p>
    <w:p w14:paraId="08CBB6E4" w14:textId="77777777" w:rsidR="00A44A07" w:rsidRPr="00DC25F4" w:rsidRDefault="009F5B45">
      <w:pPr>
        <w:pStyle w:val="BodyText"/>
        <w:ind w:left="120"/>
      </w:pPr>
      <w:r w:rsidRPr="00DC25F4">
        <w:rPr>
          <w:u w:val="single"/>
        </w:rPr>
        <w:t>Part 2 Duties</w:t>
      </w:r>
    </w:p>
    <w:p w14:paraId="0A33EC1F" w14:textId="77777777" w:rsidR="00A44A07" w:rsidRPr="00DC25F4" w:rsidRDefault="00A44A07">
      <w:pPr>
        <w:pStyle w:val="BodyText"/>
        <w:spacing w:before="7"/>
        <w:rPr>
          <w:sz w:val="16"/>
        </w:rPr>
      </w:pPr>
    </w:p>
    <w:p w14:paraId="04F629F2" w14:textId="5F64E3B7" w:rsidR="00A44A07" w:rsidRPr="00DC25F4" w:rsidRDefault="009F5B45">
      <w:pPr>
        <w:pStyle w:val="BodyText"/>
        <w:tabs>
          <w:tab w:val="left" w:pos="839"/>
        </w:tabs>
        <w:spacing w:before="90" w:line="242" w:lineRule="auto"/>
        <w:ind w:left="840" w:right="112" w:hanging="720"/>
      </w:pPr>
      <w:r w:rsidRPr="00DC25F4">
        <w:t>D2.1</w:t>
      </w:r>
      <w:r w:rsidRPr="00DC25F4">
        <w:tab/>
        <w:t xml:space="preserve">The liaisons will provide a written report to the </w:t>
      </w:r>
      <w:r w:rsidR="00F42D89" w:rsidRPr="00DC25F4">
        <w:rPr>
          <w:u w:val="double"/>
        </w:rPr>
        <w:t>REF-CPCC</w:t>
      </w:r>
      <w:r w:rsidRPr="00DC25F4">
        <w:t xml:space="preserve"> Committee on all pertinent refrigeration-related issues and information as related to the other committees. These reports shall be presented at the Annual and Winter meetings. A summary of the</w:t>
      </w:r>
      <w:r w:rsidRPr="00DC25F4">
        <w:rPr>
          <w:spacing w:val="-36"/>
        </w:rPr>
        <w:t xml:space="preserve"> </w:t>
      </w:r>
      <w:r w:rsidRPr="00DC25F4">
        <w:t xml:space="preserve">activities of each liaison shall be included with the </w:t>
      </w:r>
      <w:r w:rsidR="00F42D89" w:rsidRPr="00DC25F4">
        <w:rPr>
          <w:u w:val="double"/>
        </w:rPr>
        <w:t>REF-CPCC</w:t>
      </w:r>
      <w:r w:rsidRPr="00DC25F4">
        <w:t xml:space="preserve"> Committee</w:t>
      </w:r>
      <w:r w:rsidRPr="00DC25F4">
        <w:rPr>
          <w:spacing w:val="-10"/>
        </w:rPr>
        <w:t xml:space="preserve"> </w:t>
      </w:r>
      <w:r w:rsidRPr="00DC25F4">
        <w:t>minutes.</w:t>
      </w:r>
    </w:p>
    <w:p w14:paraId="72B3E3BB" w14:textId="77777777" w:rsidR="00A44A07" w:rsidRPr="00DC25F4" w:rsidRDefault="00A44A07">
      <w:pPr>
        <w:pStyle w:val="BodyText"/>
        <w:spacing w:before="1"/>
      </w:pPr>
    </w:p>
    <w:p w14:paraId="7A346D53" w14:textId="77777777" w:rsidR="00A44A07" w:rsidRPr="00DC25F4" w:rsidRDefault="009F5B45">
      <w:pPr>
        <w:pStyle w:val="BodyText"/>
        <w:tabs>
          <w:tab w:val="left" w:pos="839"/>
        </w:tabs>
        <w:spacing w:line="242" w:lineRule="auto"/>
        <w:ind w:left="840" w:right="188" w:hanging="720"/>
      </w:pPr>
      <w:r w:rsidRPr="00DC25F4">
        <w:t>D2.2</w:t>
      </w:r>
      <w:r w:rsidRPr="00DC25F4">
        <w:tab/>
        <w:t>The members appointed to CTTC will assist chapter and regional activities in the field</w:t>
      </w:r>
      <w:r w:rsidRPr="00DC25F4">
        <w:rPr>
          <w:spacing w:val="-28"/>
        </w:rPr>
        <w:t xml:space="preserve"> </w:t>
      </w:r>
      <w:r w:rsidRPr="00DC25F4">
        <w:t>of refrigeration.</w:t>
      </w:r>
    </w:p>
    <w:p w14:paraId="4852F4AD" w14:textId="5AA22B3D" w:rsidR="00A44A07" w:rsidRPr="00DC25F4" w:rsidRDefault="009F5B45">
      <w:pPr>
        <w:pStyle w:val="ListParagraph"/>
        <w:numPr>
          <w:ilvl w:val="1"/>
          <w:numId w:val="1"/>
        </w:numPr>
        <w:tabs>
          <w:tab w:val="left" w:pos="1200"/>
        </w:tabs>
        <w:spacing w:line="242" w:lineRule="auto"/>
        <w:ind w:right="241"/>
        <w:rPr>
          <w:sz w:val="24"/>
        </w:rPr>
      </w:pPr>
      <w:r w:rsidRPr="00DC25F4">
        <w:rPr>
          <w:sz w:val="24"/>
        </w:rPr>
        <w:t xml:space="preserve">Provide recommendations to the </w:t>
      </w:r>
      <w:r w:rsidR="00F42D89" w:rsidRPr="00DC25F4">
        <w:rPr>
          <w:sz w:val="24"/>
          <w:u w:val="double"/>
        </w:rPr>
        <w:t>REF-CPCC</w:t>
      </w:r>
      <w:r w:rsidRPr="00DC25F4">
        <w:rPr>
          <w:sz w:val="24"/>
        </w:rPr>
        <w:t xml:space="preserve"> Committee for PAOE point criteria</w:t>
      </w:r>
      <w:r w:rsidRPr="00DC25F4">
        <w:rPr>
          <w:spacing w:val="-29"/>
          <w:sz w:val="24"/>
        </w:rPr>
        <w:t xml:space="preserve"> </w:t>
      </w:r>
      <w:r w:rsidRPr="00DC25F4">
        <w:rPr>
          <w:sz w:val="24"/>
        </w:rPr>
        <w:t>in refrigeration for the President-Elect Advisory</w:t>
      </w:r>
      <w:r w:rsidRPr="00DC25F4">
        <w:rPr>
          <w:spacing w:val="-13"/>
          <w:sz w:val="24"/>
        </w:rPr>
        <w:t xml:space="preserve"> </w:t>
      </w:r>
      <w:r w:rsidRPr="00DC25F4">
        <w:rPr>
          <w:sz w:val="24"/>
        </w:rPr>
        <w:t>Committee.</w:t>
      </w:r>
    </w:p>
    <w:p w14:paraId="31815D80" w14:textId="77777777" w:rsidR="00A44A07" w:rsidRPr="00DC25F4" w:rsidRDefault="009F5B45">
      <w:pPr>
        <w:pStyle w:val="ListParagraph"/>
        <w:numPr>
          <w:ilvl w:val="1"/>
          <w:numId w:val="1"/>
        </w:numPr>
        <w:tabs>
          <w:tab w:val="left" w:pos="1200"/>
        </w:tabs>
        <w:spacing w:line="242" w:lineRule="auto"/>
        <w:ind w:right="187"/>
        <w:rPr>
          <w:sz w:val="24"/>
        </w:rPr>
      </w:pPr>
      <w:r w:rsidRPr="00DC25F4">
        <w:rPr>
          <w:sz w:val="24"/>
        </w:rPr>
        <w:t>Assist all CTTC RVCs with CRC workshop materials and presentations pertaining</w:t>
      </w:r>
      <w:r w:rsidRPr="00DC25F4">
        <w:rPr>
          <w:spacing w:val="-23"/>
          <w:sz w:val="24"/>
        </w:rPr>
        <w:t xml:space="preserve"> </w:t>
      </w:r>
      <w:r w:rsidRPr="00DC25F4">
        <w:rPr>
          <w:sz w:val="24"/>
        </w:rPr>
        <w:t>to refrigeration.</w:t>
      </w:r>
    </w:p>
    <w:p w14:paraId="4AECCA5F" w14:textId="77777777" w:rsidR="00A44A07" w:rsidRPr="00DC25F4" w:rsidRDefault="00A44A07">
      <w:pPr>
        <w:pStyle w:val="BodyText"/>
        <w:spacing w:before="1"/>
      </w:pPr>
    </w:p>
    <w:p w14:paraId="791C744D" w14:textId="77777777" w:rsidR="00A44A07" w:rsidRPr="00DC25F4" w:rsidRDefault="009F5B45">
      <w:pPr>
        <w:pStyle w:val="BodyText"/>
        <w:tabs>
          <w:tab w:val="left" w:pos="839"/>
        </w:tabs>
        <w:spacing w:line="242" w:lineRule="auto"/>
        <w:ind w:left="840" w:right="900" w:hanging="720"/>
      </w:pPr>
      <w:r w:rsidRPr="00DC25F4">
        <w:t>D2.3</w:t>
      </w:r>
      <w:r w:rsidRPr="00DC25F4">
        <w:tab/>
        <w:t>Liaise</w:t>
      </w:r>
      <w:r w:rsidRPr="00DC25F4">
        <w:rPr>
          <w:spacing w:val="-5"/>
        </w:rPr>
        <w:t xml:space="preserve"> </w:t>
      </w:r>
      <w:r w:rsidRPr="00DC25F4">
        <w:t>with</w:t>
      </w:r>
      <w:r w:rsidRPr="00DC25F4">
        <w:rPr>
          <w:spacing w:val="-3"/>
        </w:rPr>
        <w:t xml:space="preserve"> </w:t>
      </w:r>
      <w:r w:rsidRPr="00DC25F4">
        <w:t>other</w:t>
      </w:r>
      <w:r w:rsidRPr="00DC25F4">
        <w:rPr>
          <w:spacing w:val="-5"/>
        </w:rPr>
        <w:t xml:space="preserve"> </w:t>
      </w:r>
      <w:r w:rsidRPr="00DC25F4">
        <w:t>Society</w:t>
      </w:r>
      <w:r w:rsidRPr="00DC25F4">
        <w:rPr>
          <w:spacing w:val="-11"/>
        </w:rPr>
        <w:t xml:space="preserve"> </w:t>
      </w:r>
      <w:r w:rsidRPr="00DC25F4">
        <w:t>Committees</w:t>
      </w:r>
      <w:r w:rsidRPr="00DC25F4">
        <w:rPr>
          <w:spacing w:val="-3"/>
        </w:rPr>
        <w:t xml:space="preserve"> </w:t>
      </w:r>
      <w:r w:rsidRPr="00DC25F4">
        <w:t>(see</w:t>
      </w:r>
      <w:r w:rsidRPr="00DC25F4">
        <w:rPr>
          <w:spacing w:val="-4"/>
        </w:rPr>
        <w:t xml:space="preserve"> </w:t>
      </w:r>
      <w:r w:rsidRPr="00DC25F4">
        <w:t>A1.3)</w:t>
      </w:r>
      <w:r w:rsidRPr="00DC25F4">
        <w:rPr>
          <w:spacing w:val="-5"/>
        </w:rPr>
        <w:t xml:space="preserve"> </w:t>
      </w:r>
      <w:r w:rsidRPr="00DC25F4">
        <w:t>and</w:t>
      </w:r>
      <w:r w:rsidRPr="00DC25F4">
        <w:rPr>
          <w:spacing w:val="-3"/>
        </w:rPr>
        <w:t xml:space="preserve"> </w:t>
      </w:r>
      <w:r w:rsidRPr="00DC25F4">
        <w:t>identify</w:t>
      </w:r>
      <w:r w:rsidRPr="00DC25F4">
        <w:rPr>
          <w:spacing w:val="-11"/>
        </w:rPr>
        <w:t xml:space="preserve"> </w:t>
      </w:r>
      <w:r w:rsidRPr="00DC25F4">
        <w:t>refrigeration</w:t>
      </w:r>
      <w:r w:rsidRPr="00DC25F4">
        <w:rPr>
          <w:spacing w:val="-3"/>
        </w:rPr>
        <w:t xml:space="preserve"> </w:t>
      </w:r>
      <w:r w:rsidRPr="00DC25F4">
        <w:t>related speakers/presenters for their programs when</w:t>
      </w:r>
      <w:r w:rsidRPr="00DC25F4">
        <w:rPr>
          <w:spacing w:val="-5"/>
        </w:rPr>
        <w:t xml:space="preserve"> </w:t>
      </w:r>
      <w:r w:rsidRPr="00DC25F4">
        <w:t>requested.</w:t>
      </w:r>
    </w:p>
    <w:p w14:paraId="29D6FA69" w14:textId="77777777" w:rsidR="00A44A07" w:rsidRPr="00DC25F4" w:rsidRDefault="00A44A07">
      <w:pPr>
        <w:pStyle w:val="BodyText"/>
        <w:rPr>
          <w:sz w:val="26"/>
        </w:rPr>
      </w:pPr>
    </w:p>
    <w:p w14:paraId="37515840" w14:textId="77777777" w:rsidR="00A44A07" w:rsidRPr="00DC25F4" w:rsidRDefault="009F5B45">
      <w:pPr>
        <w:pStyle w:val="Heading3"/>
        <w:spacing w:before="182"/>
        <w:ind w:left="2952"/>
        <w:rPr>
          <w:u w:val="none"/>
        </w:rPr>
      </w:pPr>
      <w:r w:rsidRPr="00DC25F4">
        <w:rPr>
          <w:u w:val="none"/>
        </w:rPr>
        <w:t>SECTION E – SUBCOMMITTEES</w:t>
      </w:r>
    </w:p>
    <w:p w14:paraId="46B35B61" w14:textId="77777777" w:rsidR="00A44A07" w:rsidRPr="00DC25F4" w:rsidRDefault="00A44A07">
      <w:pPr>
        <w:pStyle w:val="BodyText"/>
        <w:spacing w:before="8"/>
        <w:rPr>
          <w:b/>
          <w:sz w:val="20"/>
        </w:rPr>
      </w:pPr>
    </w:p>
    <w:p w14:paraId="69C560B1" w14:textId="39510C0D" w:rsidR="00A44A07" w:rsidRPr="00DC25F4" w:rsidRDefault="009F5B45" w:rsidP="00F42D89">
      <w:pPr>
        <w:pStyle w:val="BodyText"/>
        <w:tabs>
          <w:tab w:val="left" w:pos="866"/>
        </w:tabs>
        <w:spacing w:line="242" w:lineRule="auto"/>
        <w:ind w:left="900" w:right="394" w:hanging="810"/>
      </w:pPr>
      <w:r w:rsidRPr="00DC25F4">
        <w:t>E1.1</w:t>
      </w:r>
      <w:r w:rsidRPr="00DC25F4">
        <w:tab/>
        <w:t xml:space="preserve">Standing Subcommittees of the </w:t>
      </w:r>
      <w:r w:rsidR="00F42D89" w:rsidRPr="00DC25F4">
        <w:rPr>
          <w:u w:val="double"/>
        </w:rPr>
        <w:t>REF-CPCC</w:t>
      </w:r>
      <w:r w:rsidRPr="00DC25F4">
        <w:t xml:space="preserve"> Committee are organized by the Chair</w:t>
      </w:r>
      <w:r w:rsidRPr="00DC25F4">
        <w:rPr>
          <w:spacing w:val="-40"/>
        </w:rPr>
        <w:t xml:space="preserve"> </w:t>
      </w:r>
      <w:r w:rsidRPr="00DC25F4">
        <w:t>as necessary to satisfy the needs of the</w:t>
      </w:r>
      <w:r w:rsidRPr="00DC25F4">
        <w:rPr>
          <w:spacing w:val="-21"/>
        </w:rPr>
        <w:t xml:space="preserve"> </w:t>
      </w:r>
      <w:r w:rsidRPr="00DC25F4">
        <w:t>committee.</w:t>
      </w:r>
    </w:p>
    <w:p w14:paraId="541B58F1" w14:textId="77777777" w:rsidR="00A44A07" w:rsidRPr="00DC25F4" w:rsidRDefault="00A44A07">
      <w:pPr>
        <w:pStyle w:val="BodyText"/>
        <w:spacing w:before="9"/>
        <w:rPr>
          <w:sz w:val="20"/>
        </w:rPr>
      </w:pPr>
    </w:p>
    <w:p w14:paraId="382FEBF2" w14:textId="658D5C8A" w:rsidR="00A44A07" w:rsidRPr="00DC25F4" w:rsidRDefault="009F5B45" w:rsidP="00F42D89">
      <w:pPr>
        <w:pStyle w:val="BodyText"/>
        <w:tabs>
          <w:tab w:val="left" w:pos="866"/>
        </w:tabs>
        <w:spacing w:line="242" w:lineRule="auto"/>
        <w:ind w:left="900" w:right="993" w:hanging="810"/>
      </w:pPr>
      <w:r w:rsidRPr="00DC25F4">
        <w:t>E1.2</w:t>
      </w:r>
      <w:r w:rsidRPr="00DC25F4">
        <w:tab/>
        <w:t>Ad hoc subcommittees may be appointed by the Chair of the committee with</w:t>
      </w:r>
      <w:r w:rsidRPr="00DC25F4">
        <w:rPr>
          <w:spacing w:val="-34"/>
        </w:rPr>
        <w:t xml:space="preserve"> </w:t>
      </w:r>
      <w:r w:rsidRPr="00DC25F4">
        <w:t xml:space="preserve">the approval of </w:t>
      </w:r>
      <w:r w:rsidR="00F42D89" w:rsidRPr="00DC25F4">
        <w:rPr>
          <w:u w:val="double"/>
        </w:rPr>
        <w:t>REF-CPCC</w:t>
      </w:r>
      <w:r w:rsidRPr="00DC25F4">
        <w:rPr>
          <w:spacing w:val="-2"/>
        </w:rPr>
        <w:t xml:space="preserve"> </w:t>
      </w:r>
      <w:r w:rsidRPr="00DC25F4">
        <w:t>Committee.</w:t>
      </w:r>
    </w:p>
    <w:p w14:paraId="217B66F3" w14:textId="77777777" w:rsidR="00A44A07" w:rsidRPr="00DC25F4" w:rsidRDefault="00A44A07">
      <w:pPr>
        <w:pStyle w:val="BodyText"/>
        <w:spacing w:before="9"/>
        <w:rPr>
          <w:sz w:val="20"/>
        </w:rPr>
      </w:pPr>
    </w:p>
    <w:p w14:paraId="3B48BFFD" w14:textId="20F70258" w:rsidR="009F5B45" w:rsidRPr="00DC25F4" w:rsidRDefault="009F5B45" w:rsidP="00F42D89">
      <w:pPr>
        <w:pStyle w:val="BodyText"/>
        <w:spacing w:before="76" w:line="242" w:lineRule="auto"/>
        <w:ind w:left="810" w:hanging="720"/>
      </w:pPr>
      <w:r w:rsidRPr="00DC25F4">
        <w:t>E1.3</w:t>
      </w:r>
      <w:r w:rsidRPr="00DC25F4">
        <w:tab/>
        <w:t>The Chair shall form additional subcommittees as needed to conduct the business of</w:t>
      </w:r>
      <w:r w:rsidRPr="00DC25F4">
        <w:rPr>
          <w:spacing w:val="-21"/>
        </w:rPr>
        <w:t xml:space="preserve"> </w:t>
      </w:r>
      <w:r w:rsidRPr="00DC25F4">
        <w:t>the Refrigeration Committee in a practical and efficient manner. As conditions change, the</w:t>
      </w:r>
      <w:r w:rsidRPr="00DC25F4">
        <w:rPr>
          <w:spacing w:val="-30"/>
        </w:rPr>
        <w:t xml:space="preserve"> </w:t>
      </w:r>
      <w:r w:rsidRPr="00DC25F4">
        <w:t xml:space="preserve">Chair    may dissolve these subcommittees. Both their appointment and dissolution </w:t>
      </w:r>
      <w:r w:rsidR="00F42D89" w:rsidRPr="00DC25F4">
        <w:t>require</w:t>
      </w:r>
      <w:r w:rsidRPr="00DC25F4">
        <w:t xml:space="preserve"> approval of Refrigeration Committee.</w:t>
      </w:r>
    </w:p>
    <w:p w14:paraId="70FA143D" w14:textId="77777777" w:rsidR="009F5B45" w:rsidRPr="00DC25F4" w:rsidRDefault="009F5B45" w:rsidP="009F5B45">
      <w:pPr>
        <w:pStyle w:val="BodyText"/>
        <w:rPr>
          <w:sz w:val="26"/>
        </w:rPr>
      </w:pPr>
    </w:p>
    <w:p w14:paraId="44E7655E" w14:textId="7C09F89C" w:rsidR="009F5B45" w:rsidRPr="00DC25F4" w:rsidRDefault="009F5B45" w:rsidP="00F42D89">
      <w:pPr>
        <w:pStyle w:val="BodyText"/>
        <w:tabs>
          <w:tab w:val="left" w:pos="810"/>
        </w:tabs>
        <w:spacing w:before="160" w:line="242" w:lineRule="auto"/>
        <w:ind w:left="810" w:right="105" w:hanging="690"/>
      </w:pPr>
      <w:r w:rsidRPr="00DC25F4">
        <w:t>E1.4</w:t>
      </w:r>
      <w:r w:rsidRPr="00DC25F4">
        <w:tab/>
        <w:t>The Chair shall appoint the members and chair of each subcommittee, with the consent</w:t>
      </w:r>
      <w:r w:rsidRPr="00DC25F4">
        <w:rPr>
          <w:spacing w:val="-25"/>
        </w:rPr>
        <w:t xml:space="preserve"> </w:t>
      </w:r>
      <w:r w:rsidRPr="00DC25F4">
        <w:t xml:space="preserve">of </w:t>
      </w:r>
      <w:r w:rsidR="00F42D89" w:rsidRPr="00DC25F4">
        <w:rPr>
          <w:u w:val="double"/>
        </w:rPr>
        <w:t>REF-CPCC</w:t>
      </w:r>
      <w:r w:rsidRPr="00DC25F4">
        <w:t xml:space="preserve"> Committee. The chair of each subcommittee must be a member of </w:t>
      </w:r>
      <w:r w:rsidR="00F42D89" w:rsidRPr="00DC25F4">
        <w:rPr>
          <w:u w:val="double"/>
        </w:rPr>
        <w:t>REF-CPCC</w:t>
      </w:r>
      <w:r w:rsidRPr="00DC25F4">
        <w:t xml:space="preserve"> Committee. </w:t>
      </w:r>
      <w:r w:rsidRPr="00DC25F4">
        <w:rPr>
          <w:strike/>
        </w:rPr>
        <w:t>At least three subcommittee members should be members of the Refrigeration Committee, but</w:t>
      </w:r>
      <w:r w:rsidRPr="00DC25F4">
        <w:t xml:space="preserve"> </w:t>
      </w:r>
      <w:r w:rsidR="006F6CB9" w:rsidRPr="00DC25F4">
        <w:t>T</w:t>
      </w:r>
      <w:r w:rsidRPr="00DC25F4">
        <w:t xml:space="preserve">he Chair may appoint additional subcommittee members who are not members of the </w:t>
      </w:r>
      <w:r w:rsidR="006F6CB9" w:rsidRPr="00DC25F4">
        <w:rPr>
          <w:u w:val="double"/>
        </w:rPr>
        <w:t>REF-CPCC</w:t>
      </w:r>
      <w:r w:rsidRPr="00DC25F4">
        <w:t xml:space="preserve"> Committee when there is a need for members who have expertise and experience in certain areas that are of immediate importance and not available from the </w:t>
      </w:r>
      <w:r w:rsidR="006F6CB9" w:rsidRPr="00DC25F4">
        <w:rPr>
          <w:u w:val="double"/>
        </w:rPr>
        <w:t>REF-CPCC</w:t>
      </w:r>
      <w:r w:rsidRPr="00DC25F4">
        <w:t xml:space="preserve"> Committee</w:t>
      </w:r>
      <w:r w:rsidRPr="00DC25F4">
        <w:rPr>
          <w:spacing w:val="-2"/>
        </w:rPr>
        <w:t xml:space="preserve"> </w:t>
      </w:r>
      <w:r w:rsidRPr="00DC25F4">
        <w:t>members.</w:t>
      </w:r>
    </w:p>
    <w:p w14:paraId="7C288EB4" w14:textId="77777777" w:rsidR="009F5B45" w:rsidRPr="00DC25F4" w:rsidRDefault="009F5B45" w:rsidP="009F5B45">
      <w:pPr>
        <w:pStyle w:val="BodyText"/>
        <w:spacing w:before="8"/>
        <w:rPr>
          <w:sz w:val="20"/>
        </w:rPr>
      </w:pPr>
    </w:p>
    <w:p w14:paraId="3AF77B23" w14:textId="77777777" w:rsidR="009F5B45" w:rsidRPr="00DC25F4" w:rsidRDefault="009F5B45" w:rsidP="006F6CB9">
      <w:pPr>
        <w:pStyle w:val="BodyText"/>
        <w:tabs>
          <w:tab w:val="left" w:pos="810"/>
        </w:tabs>
        <w:spacing w:line="242" w:lineRule="auto"/>
        <w:ind w:left="900" w:right="430" w:hanging="810"/>
      </w:pPr>
      <w:r w:rsidRPr="00DC25F4">
        <w:t>E1.5</w:t>
      </w:r>
      <w:r w:rsidRPr="00DC25F4">
        <w:tab/>
        <w:t xml:space="preserve">Subcommittee members are appointed for the Society </w:t>
      </w:r>
      <w:r w:rsidRPr="00DC25F4">
        <w:rPr>
          <w:spacing w:val="-3"/>
        </w:rPr>
        <w:t xml:space="preserve">year. If </w:t>
      </w:r>
      <w:r w:rsidRPr="00DC25F4">
        <w:t xml:space="preserve">a member’s term of </w:t>
      </w:r>
      <w:r w:rsidRPr="00DC25F4">
        <w:lastRenderedPageBreak/>
        <w:t xml:space="preserve">service on the committee continues into the next Society </w:t>
      </w:r>
      <w:r w:rsidRPr="00DC25F4">
        <w:rPr>
          <w:spacing w:val="-3"/>
        </w:rPr>
        <w:t xml:space="preserve">year, </w:t>
      </w:r>
      <w:r w:rsidRPr="00DC25F4">
        <w:t>they may be re-appointed to</w:t>
      </w:r>
      <w:r w:rsidRPr="00DC25F4">
        <w:rPr>
          <w:spacing w:val="-37"/>
        </w:rPr>
        <w:t xml:space="preserve"> </w:t>
      </w:r>
      <w:r w:rsidRPr="00DC25F4">
        <w:t>the same or different subcommittee by the incoming</w:t>
      </w:r>
      <w:r w:rsidRPr="00DC25F4">
        <w:rPr>
          <w:spacing w:val="-17"/>
        </w:rPr>
        <w:t xml:space="preserve"> </w:t>
      </w:r>
      <w:r w:rsidRPr="00DC25F4">
        <w:t>Chair.</w:t>
      </w:r>
    </w:p>
    <w:p w14:paraId="433BCF59" w14:textId="77777777" w:rsidR="009F5B45" w:rsidRPr="00DC25F4" w:rsidRDefault="009F5B45" w:rsidP="009F5B45">
      <w:pPr>
        <w:pStyle w:val="BodyText"/>
        <w:spacing w:before="9"/>
        <w:rPr>
          <w:sz w:val="20"/>
        </w:rPr>
      </w:pPr>
    </w:p>
    <w:p w14:paraId="688E56CE" w14:textId="36036805" w:rsidR="009F5B45" w:rsidRPr="00DC25F4" w:rsidRDefault="009F5B45" w:rsidP="006F6CB9">
      <w:pPr>
        <w:pStyle w:val="BodyText"/>
        <w:tabs>
          <w:tab w:val="left" w:pos="866"/>
        </w:tabs>
        <w:spacing w:line="242" w:lineRule="auto"/>
        <w:ind w:left="810" w:right="510" w:hanging="690"/>
      </w:pPr>
      <w:r w:rsidRPr="00DC25F4">
        <w:t>E1.6</w:t>
      </w:r>
      <w:r w:rsidRPr="00DC25F4">
        <w:tab/>
      </w:r>
      <w:r w:rsidRPr="00DC25F4">
        <w:rPr>
          <w:u w:val="double"/>
        </w:rPr>
        <w:t xml:space="preserve">The subcommittees shall meet </w:t>
      </w:r>
      <w:r w:rsidR="006F6CB9" w:rsidRPr="00DC25F4">
        <w:rPr>
          <w:u w:val="double"/>
        </w:rPr>
        <w:t xml:space="preserve">via web meetings </w:t>
      </w:r>
      <w:r w:rsidRPr="00DC25F4">
        <w:rPr>
          <w:u w:val="double"/>
        </w:rPr>
        <w:t xml:space="preserve">at least </w:t>
      </w:r>
      <w:r w:rsidR="006F6CB9" w:rsidRPr="00DC25F4">
        <w:rPr>
          <w:u w:val="double"/>
        </w:rPr>
        <w:t>four</w:t>
      </w:r>
      <w:r w:rsidRPr="00DC25F4">
        <w:rPr>
          <w:u w:val="double"/>
        </w:rPr>
        <w:t xml:space="preserve"> (</w:t>
      </w:r>
      <w:r w:rsidR="006F6CB9" w:rsidRPr="00DC25F4">
        <w:rPr>
          <w:u w:val="double"/>
        </w:rPr>
        <w:t>4</w:t>
      </w:r>
      <w:r w:rsidRPr="00DC25F4">
        <w:rPr>
          <w:u w:val="double"/>
        </w:rPr>
        <w:t xml:space="preserve">) times per </w:t>
      </w:r>
      <w:r w:rsidRPr="00DC25F4">
        <w:rPr>
          <w:spacing w:val="-3"/>
          <w:u w:val="double"/>
        </w:rPr>
        <w:t xml:space="preserve">year </w:t>
      </w:r>
      <w:r w:rsidRPr="00DC25F4">
        <w:rPr>
          <w:strike/>
          <w:u w:val="double"/>
        </w:rPr>
        <w:t>at the</w:t>
      </w:r>
      <w:r w:rsidR="006F6CB9" w:rsidRPr="00DC25F4">
        <w:rPr>
          <w:u w:val="double"/>
        </w:rPr>
        <w:t xml:space="preserve"> and the subcommittee chair will report to REF-CPCC at the</w:t>
      </w:r>
      <w:r w:rsidRPr="00DC25F4">
        <w:rPr>
          <w:u w:val="double"/>
        </w:rPr>
        <w:t xml:space="preserve"> Annual and</w:t>
      </w:r>
      <w:r w:rsidRPr="00DC25F4">
        <w:rPr>
          <w:spacing w:val="-20"/>
          <w:u w:val="double"/>
        </w:rPr>
        <w:t xml:space="preserve"> </w:t>
      </w:r>
      <w:r w:rsidR="00677C95" w:rsidRPr="00DC25F4">
        <w:rPr>
          <w:u w:val="double"/>
        </w:rPr>
        <w:t>Winter</w:t>
      </w:r>
      <w:r w:rsidRPr="00DC25F4">
        <w:rPr>
          <w:u w:val="double"/>
        </w:rPr>
        <w:t xml:space="preserve"> Society</w:t>
      </w:r>
      <w:r w:rsidRPr="00DC25F4">
        <w:rPr>
          <w:spacing w:val="-9"/>
          <w:u w:val="double"/>
        </w:rPr>
        <w:t xml:space="preserve"> </w:t>
      </w:r>
      <w:r w:rsidRPr="00DC25F4">
        <w:rPr>
          <w:u w:val="double"/>
        </w:rPr>
        <w:t>meetings</w:t>
      </w:r>
      <w:r w:rsidRPr="00DC25F4">
        <w:t>.</w:t>
      </w:r>
    </w:p>
    <w:p w14:paraId="37A515FF" w14:textId="77777777" w:rsidR="009F5B45" w:rsidRPr="00DC25F4" w:rsidRDefault="009F5B45" w:rsidP="009F5B45">
      <w:pPr>
        <w:pStyle w:val="BodyText"/>
        <w:spacing w:before="9"/>
        <w:rPr>
          <w:sz w:val="20"/>
        </w:rPr>
      </w:pPr>
    </w:p>
    <w:p w14:paraId="5349A676" w14:textId="1FC4AA0F" w:rsidR="009F5B45" w:rsidRDefault="009F5B45" w:rsidP="00AA6620">
      <w:pPr>
        <w:pStyle w:val="BodyText"/>
        <w:tabs>
          <w:tab w:val="left" w:pos="866"/>
        </w:tabs>
        <w:spacing w:line="242" w:lineRule="auto"/>
        <w:ind w:left="810" w:right="127" w:hanging="690"/>
      </w:pPr>
      <w:r w:rsidRPr="00DC25F4">
        <w:t>E1.7</w:t>
      </w:r>
      <w:r w:rsidRPr="00DC25F4">
        <w:tab/>
        <w:t xml:space="preserve">The subcommittee Chair shall report subcommittee activities at the appropriate point in the agenda of the </w:t>
      </w:r>
      <w:r w:rsidR="00AA6620" w:rsidRPr="00DC25F4">
        <w:rPr>
          <w:u w:val="double"/>
        </w:rPr>
        <w:t>REF-CPCC</w:t>
      </w:r>
      <w:r w:rsidRPr="00DC25F4">
        <w:t xml:space="preserve"> Committee meeting and provide a written report to be included</w:t>
      </w:r>
      <w:r w:rsidRPr="00DC25F4">
        <w:rPr>
          <w:spacing w:val="-38"/>
        </w:rPr>
        <w:t xml:space="preserve"> </w:t>
      </w:r>
      <w:r w:rsidRPr="00DC25F4">
        <w:t>in the report for Tech</w:t>
      </w:r>
      <w:r w:rsidRPr="00DC25F4">
        <w:rPr>
          <w:spacing w:val="-3"/>
        </w:rPr>
        <w:t xml:space="preserve"> </w:t>
      </w:r>
      <w:r w:rsidRPr="00DC25F4">
        <w:t>Council.</w:t>
      </w:r>
    </w:p>
    <w:p w14:paraId="191BC68D" w14:textId="77777777" w:rsidR="009F5B45" w:rsidRDefault="009F5B45" w:rsidP="009F5B45">
      <w:pPr>
        <w:pStyle w:val="BodyText"/>
        <w:tabs>
          <w:tab w:val="left" w:pos="866"/>
        </w:tabs>
        <w:spacing w:line="242" w:lineRule="auto"/>
        <w:ind w:left="120" w:right="127"/>
      </w:pPr>
      <w:bookmarkStart w:id="8" w:name="_GoBack"/>
      <w:bookmarkEnd w:id="8"/>
    </w:p>
    <w:sectPr w:rsidR="009F5B45" w:rsidSect="009F5B45">
      <w:pgSz w:w="12240" w:h="15840"/>
      <w:pgMar w:top="630" w:right="1340" w:bottom="117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A2E54"/>
    <w:multiLevelType w:val="hybridMultilevel"/>
    <w:tmpl w:val="45B0D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3019B"/>
    <w:multiLevelType w:val="hybridMultilevel"/>
    <w:tmpl w:val="8B12CA12"/>
    <w:lvl w:ilvl="0" w:tplc="BCC2D9A8">
      <w:numFmt w:val="bullet"/>
      <w:lvlText w:val="o"/>
      <w:lvlJc w:val="left"/>
      <w:pPr>
        <w:ind w:left="840" w:hanging="360"/>
      </w:pPr>
      <w:rPr>
        <w:rFonts w:ascii="Courier New" w:eastAsia="Courier New" w:hAnsi="Courier New" w:cs="Courier New" w:hint="default"/>
        <w:w w:val="99"/>
        <w:sz w:val="24"/>
        <w:szCs w:val="24"/>
        <w:lang w:val="en-US" w:eastAsia="en-US" w:bidi="en-US"/>
      </w:rPr>
    </w:lvl>
    <w:lvl w:ilvl="1" w:tplc="8A3CB6F6">
      <w:start w:val="1"/>
      <w:numFmt w:val="lowerLetter"/>
      <w:lvlText w:val="%2."/>
      <w:lvlJc w:val="left"/>
      <w:pPr>
        <w:ind w:left="1200" w:hanging="360"/>
        <w:jc w:val="left"/>
      </w:pPr>
      <w:rPr>
        <w:rFonts w:ascii="Times New Roman" w:eastAsia="Times New Roman" w:hAnsi="Times New Roman" w:cs="Times New Roman" w:hint="default"/>
        <w:spacing w:val="-8"/>
        <w:w w:val="99"/>
        <w:sz w:val="24"/>
        <w:szCs w:val="24"/>
        <w:lang w:val="en-US" w:eastAsia="en-US" w:bidi="en-US"/>
      </w:rPr>
    </w:lvl>
    <w:lvl w:ilvl="2" w:tplc="96B2B2D6">
      <w:numFmt w:val="bullet"/>
      <w:lvlText w:val="•"/>
      <w:lvlJc w:val="left"/>
      <w:pPr>
        <w:ind w:left="2131" w:hanging="360"/>
      </w:pPr>
      <w:rPr>
        <w:rFonts w:hint="default"/>
        <w:lang w:val="en-US" w:eastAsia="en-US" w:bidi="en-US"/>
      </w:rPr>
    </w:lvl>
    <w:lvl w:ilvl="3" w:tplc="4B9E835A">
      <w:numFmt w:val="bullet"/>
      <w:lvlText w:val="•"/>
      <w:lvlJc w:val="left"/>
      <w:pPr>
        <w:ind w:left="3062" w:hanging="360"/>
      </w:pPr>
      <w:rPr>
        <w:rFonts w:hint="default"/>
        <w:lang w:val="en-US" w:eastAsia="en-US" w:bidi="en-US"/>
      </w:rPr>
    </w:lvl>
    <w:lvl w:ilvl="4" w:tplc="8E9A252C">
      <w:numFmt w:val="bullet"/>
      <w:lvlText w:val="•"/>
      <w:lvlJc w:val="left"/>
      <w:pPr>
        <w:ind w:left="3993" w:hanging="360"/>
      </w:pPr>
      <w:rPr>
        <w:rFonts w:hint="default"/>
        <w:lang w:val="en-US" w:eastAsia="en-US" w:bidi="en-US"/>
      </w:rPr>
    </w:lvl>
    <w:lvl w:ilvl="5" w:tplc="7FAED048">
      <w:numFmt w:val="bullet"/>
      <w:lvlText w:val="•"/>
      <w:lvlJc w:val="left"/>
      <w:pPr>
        <w:ind w:left="4924" w:hanging="360"/>
      </w:pPr>
      <w:rPr>
        <w:rFonts w:hint="default"/>
        <w:lang w:val="en-US" w:eastAsia="en-US" w:bidi="en-US"/>
      </w:rPr>
    </w:lvl>
    <w:lvl w:ilvl="6" w:tplc="ED0EC36A">
      <w:numFmt w:val="bullet"/>
      <w:lvlText w:val="•"/>
      <w:lvlJc w:val="left"/>
      <w:pPr>
        <w:ind w:left="5855" w:hanging="360"/>
      </w:pPr>
      <w:rPr>
        <w:rFonts w:hint="default"/>
        <w:lang w:val="en-US" w:eastAsia="en-US" w:bidi="en-US"/>
      </w:rPr>
    </w:lvl>
    <w:lvl w:ilvl="7" w:tplc="545A8EFC">
      <w:numFmt w:val="bullet"/>
      <w:lvlText w:val="•"/>
      <w:lvlJc w:val="left"/>
      <w:pPr>
        <w:ind w:left="6786" w:hanging="360"/>
      </w:pPr>
      <w:rPr>
        <w:rFonts w:hint="default"/>
        <w:lang w:val="en-US" w:eastAsia="en-US" w:bidi="en-US"/>
      </w:rPr>
    </w:lvl>
    <w:lvl w:ilvl="8" w:tplc="C3004A48">
      <w:numFmt w:val="bullet"/>
      <w:lvlText w:val="•"/>
      <w:lvlJc w:val="left"/>
      <w:pPr>
        <w:ind w:left="7717"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07"/>
    <w:rsid w:val="00014620"/>
    <w:rsid w:val="00041AE2"/>
    <w:rsid w:val="000B4293"/>
    <w:rsid w:val="001F1D95"/>
    <w:rsid w:val="002255CA"/>
    <w:rsid w:val="002874FE"/>
    <w:rsid w:val="002E5B9B"/>
    <w:rsid w:val="00483A89"/>
    <w:rsid w:val="00504842"/>
    <w:rsid w:val="00544343"/>
    <w:rsid w:val="005727E0"/>
    <w:rsid w:val="005F0766"/>
    <w:rsid w:val="00610359"/>
    <w:rsid w:val="00677C95"/>
    <w:rsid w:val="006A117D"/>
    <w:rsid w:val="006F6CB9"/>
    <w:rsid w:val="008907AC"/>
    <w:rsid w:val="00906DBF"/>
    <w:rsid w:val="009A6B43"/>
    <w:rsid w:val="009F5B45"/>
    <w:rsid w:val="00A1622D"/>
    <w:rsid w:val="00A44A07"/>
    <w:rsid w:val="00A52436"/>
    <w:rsid w:val="00AA6620"/>
    <w:rsid w:val="00C579B7"/>
    <w:rsid w:val="00C659FC"/>
    <w:rsid w:val="00CB0AEE"/>
    <w:rsid w:val="00CC588F"/>
    <w:rsid w:val="00CE4A6A"/>
    <w:rsid w:val="00CF03A8"/>
    <w:rsid w:val="00DC25F4"/>
    <w:rsid w:val="00F42D89"/>
    <w:rsid w:val="00FC54F9"/>
    <w:rsid w:val="00FC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7AB8"/>
  <w15:docId w15:val="{BD02781B-210C-44AF-998C-6C57BA97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42"/>
      <w:outlineLvl w:val="0"/>
    </w:pPr>
    <w:rPr>
      <w:b/>
      <w:bCs/>
      <w:sz w:val="48"/>
      <w:szCs w:val="48"/>
    </w:rPr>
  </w:style>
  <w:style w:type="paragraph" w:styleId="Heading2">
    <w:name w:val="heading 2"/>
    <w:basedOn w:val="Normal"/>
    <w:uiPriority w:val="9"/>
    <w:unhideWhenUsed/>
    <w:qFormat/>
    <w:pPr>
      <w:ind w:left="2196"/>
      <w:outlineLvl w:val="1"/>
    </w:pPr>
    <w:rPr>
      <w:b/>
      <w:bCs/>
      <w:sz w:val="34"/>
      <w:szCs w:val="34"/>
    </w:rPr>
  </w:style>
  <w:style w:type="paragraph" w:styleId="Heading3">
    <w:name w:val="heading 3"/>
    <w:basedOn w:val="Normal"/>
    <w:uiPriority w:val="9"/>
    <w:unhideWhenUsed/>
    <w:qFormat/>
    <w:pPr>
      <w:ind w:left="2528"/>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6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2D"/>
    <w:rPr>
      <w:rFonts w:ascii="Segoe UI" w:eastAsia="Times New Roman" w:hAnsi="Segoe UI" w:cs="Segoe UI"/>
      <w:sz w:val="18"/>
      <w:szCs w:val="18"/>
      <w:lang w:bidi="en-US"/>
    </w:rPr>
  </w:style>
  <w:style w:type="character" w:customStyle="1" w:styleId="BodyTextChar">
    <w:name w:val="Body Text Char"/>
    <w:basedOn w:val="DefaultParagraphFont"/>
    <w:link w:val="BodyText"/>
    <w:uiPriority w:val="1"/>
    <w:rsid w:val="009F5B45"/>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lsingh</dc:creator>
  <cp:lastModifiedBy>Vaughn, Michael</cp:lastModifiedBy>
  <cp:revision>3</cp:revision>
  <cp:lastPrinted>2020-02-03T20:08:00Z</cp:lastPrinted>
  <dcterms:created xsi:type="dcterms:W3CDTF">2020-11-13T17:16:00Z</dcterms:created>
  <dcterms:modified xsi:type="dcterms:W3CDTF">2020-11-13T20:42:00Z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Creator">
    <vt:lpwstr>Acrobat PDFMaker 11 for Word</vt:lpwstr>
  </property>
  <property fmtid="{D5CDD505-2E9C-101B-9397-08002B2CF9AE}" pid="4" name="LastSaved">
    <vt:filetime>2020-01-31T00:00:00Z</vt:filetime>
  </property>
</Properties>
</file>