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77EB" w14:textId="366600C1" w:rsidR="00E41A67" w:rsidRDefault="00E41A67">
      <w:pPr>
        <w:spacing w:line="100" w:lineRule="exact"/>
        <w:rPr>
          <w:sz w:val="10"/>
          <w:szCs w:val="10"/>
        </w:rPr>
      </w:pPr>
    </w:p>
    <w:p w14:paraId="14F61D4F" w14:textId="77777777" w:rsidR="00E41A67" w:rsidRDefault="008A154D">
      <w:pPr>
        <w:ind w:left="120"/>
        <w:rPr>
          <w:rFonts w:ascii="Times New Roman" w:eastAsia="Times New Roman" w:hAnsi="Times New Roman" w:cs="Times New Roman"/>
          <w:sz w:val="20"/>
          <w:szCs w:val="20"/>
        </w:rPr>
      </w:pPr>
      <w:r>
        <w:rPr>
          <w:noProof/>
        </w:rPr>
        <w:drawing>
          <wp:inline distT="0" distB="0" distL="0" distR="0" wp14:anchorId="081916BC" wp14:editId="4589F1A1">
            <wp:extent cx="53911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1028700"/>
                    </a:xfrm>
                    <a:prstGeom prst="rect">
                      <a:avLst/>
                    </a:prstGeom>
                    <a:noFill/>
                    <a:ln>
                      <a:noFill/>
                    </a:ln>
                  </pic:spPr>
                </pic:pic>
              </a:graphicData>
            </a:graphic>
          </wp:inline>
        </w:drawing>
      </w:r>
    </w:p>
    <w:p w14:paraId="40CF163F" w14:textId="77777777" w:rsidR="00E41A67" w:rsidRDefault="00E41A67">
      <w:pPr>
        <w:spacing w:line="200" w:lineRule="exact"/>
        <w:rPr>
          <w:sz w:val="20"/>
          <w:szCs w:val="20"/>
        </w:rPr>
      </w:pPr>
    </w:p>
    <w:p w14:paraId="639551B7" w14:textId="77777777" w:rsidR="00E41A67" w:rsidRDefault="00E41A67">
      <w:pPr>
        <w:spacing w:line="200" w:lineRule="exact"/>
        <w:rPr>
          <w:sz w:val="20"/>
          <w:szCs w:val="20"/>
        </w:rPr>
      </w:pPr>
    </w:p>
    <w:p w14:paraId="726CC9B8" w14:textId="77777777" w:rsidR="00E41A67" w:rsidRDefault="00E41A67">
      <w:pPr>
        <w:spacing w:line="200" w:lineRule="exact"/>
        <w:rPr>
          <w:sz w:val="20"/>
          <w:szCs w:val="20"/>
        </w:rPr>
      </w:pPr>
    </w:p>
    <w:p w14:paraId="52839BCB" w14:textId="77777777" w:rsidR="00E41A67" w:rsidRDefault="00E41A67">
      <w:pPr>
        <w:spacing w:line="200" w:lineRule="exact"/>
        <w:rPr>
          <w:sz w:val="20"/>
          <w:szCs w:val="20"/>
        </w:rPr>
      </w:pPr>
    </w:p>
    <w:p w14:paraId="1DFC8FA4" w14:textId="77777777" w:rsidR="00E41A67" w:rsidRDefault="00E41A67">
      <w:pPr>
        <w:spacing w:line="200" w:lineRule="exact"/>
        <w:rPr>
          <w:sz w:val="20"/>
          <w:szCs w:val="20"/>
        </w:rPr>
      </w:pPr>
    </w:p>
    <w:p w14:paraId="7D1F58B2" w14:textId="77777777" w:rsidR="00E41A67" w:rsidRDefault="00E41A67">
      <w:pPr>
        <w:spacing w:line="200" w:lineRule="exact"/>
        <w:rPr>
          <w:sz w:val="20"/>
          <w:szCs w:val="20"/>
        </w:rPr>
      </w:pPr>
    </w:p>
    <w:p w14:paraId="369AA7DD" w14:textId="77777777" w:rsidR="00E41A67" w:rsidRDefault="00E41A67">
      <w:pPr>
        <w:spacing w:line="200" w:lineRule="exact"/>
        <w:rPr>
          <w:sz w:val="20"/>
          <w:szCs w:val="20"/>
        </w:rPr>
      </w:pPr>
    </w:p>
    <w:p w14:paraId="6626A538" w14:textId="77777777" w:rsidR="00E41A67" w:rsidRDefault="00E41A67">
      <w:pPr>
        <w:spacing w:line="200" w:lineRule="exact"/>
        <w:rPr>
          <w:sz w:val="20"/>
          <w:szCs w:val="20"/>
        </w:rPr>
      </w:pPr>
    </w:p>
    <w:p w14:paraId="739D50AC" w14:textId="77777777" w:rsidR="00E41A67" w:rsidRDefault="00E41A67">
      <w:pPr>
        <w:spacing w:line="200" w:lineRule="exact"/>
        <w:rPr>
          <w:sz w:val="20"/>
          <w:szCs w:val="20"/>
        </w:rPr>
      </w:pPr>
    </w:p>
    <w:p w14:paraId="752CD5EF" w14:textId="77777777" w:rsidR="00E41A67" w:rsidRDefault="00E41A67">
      <w:pPr>
        <w:spacing w:line="200" w:lineRule="exact"/>
        <w:rPr>
          <w:sz w:val="20"/>
          <w:szCs w:val="20"/>
        </w:rPr>
      </w:pPr>
    </w:p>
    <w:p w14:paraId="541830FA" w14:textId="77777777" w:rsidR="00E41A67" w:rsidRDefault="00E41A67">
      <w:pPr>
        <w:spacing w:before="17" w:line="260" w:lineRule="exact"/>
        <w:rPr>
          <w:sz w:val="26"/>
          <w:szCs w:val="26"/>
        </w:rPr>
      </w:pPr>
    </w:p>
    <w:p w14:paraId="3F1BCA1A" w14:textId="77777777" w:rsidR="002279BE" w:rsidRDefault="002279BE" w:rsidP="00F5297E">
      <w:pPr>
        <w:ind w:left="1336" w:right="1319"/>
        <w:jc w:val="center"/>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REFERENCE MANUAL</w:t>
      </w:r>
    </w:p>
    <w:p w14:paraId="2ECA677E" w14:textId="77777777" w:rsidR="00F5297E" w:rsidRDefault="001B2AE6" w:rsidP="00F5297E">
      <w:pPr>
        <w:ind w:left="1336" w:right="1319"/>
        <w:jc w:val="center"/>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 xml:space="preserve"> </w:t>
      </w:r>
    </w:p>
    <w:p w14:paraId="282514C6" w14:textId="2821ABD9" w:rsidR="00E41A67" w:rsidRDefault="001B2AE6" w:rsidP="00F5297E">
      <w:pPr>
        <w:ind w:left="1336" w:right="1319"/>
        <w:jc w:val="center"/>
        <w:rPr>
          <w:rFonts w:ascii="Times New Roman" w:eastAsia="Times New Roman" w:hAnsi="Times New Roman" w:cs="Times New Roman"/>
          <w:sz w:val="52"/>
          <w:szCs w:val="52"/>
        </w:rPr>
      </w:pPr>
      <w:r>
        <w:rPr>
          <w:rFonts w:ascii="Times New Roman" w:eastAsia="Times New Roman" w:hAnsi="Times New Roman" w:cs="Times New Roman"/>
          <w:b/>
          <w:bCs/>
          <w:spacing w:val="1"/>
          <w:sz w:val="52"/>
          <w:szCs w:val="52"/>
        </w:rPr>
        <w:t>F</w:t>
      </w:r>
      <w:r>
        <w:rPr>
          <w:rFonts w:ascii="Times New Roman" w:eastAsia="Times New Roman" w:hAnsi="Times New Roman" w:cs="Times New Roman"/>
          <w:b/>
          <w:bCs/>
          <w:sz w:val="52"/>
          <w:szCs w:val="52"/>
        </w:rPr>
        <w:t>OR</w:t>
      </w:r>
    </w:p>
    <w:p w14:paraId="2F82C549" w14:textId="77777777" w:rsidR="00F5297E" w:rsidRDefault="00F5297E" w:rsidP="00F5297E">
      <w:pPr>
        <w:ind w:left="1620" w:right="1604"/>
        <w:jc w:val="center"/>
        <w:rPr>
          <w:rFonts w:ascii="Times New Roman" w:eastAsia="Times New Roman" w:hAnsi="Times New Roman" w:cs="Times New Roman"/>
          <w:b/>
          <w:bCs/>
          <w:sz w:val="52"/>
          <w:szCs w:val="52"/>
        </w:rPr>
      </w:pPr>
    </w:p>
    <w:p w14:paraId="319AB4CA" w14:textId="25F12770" w:rsidR="00E41A67" w:rsidRDefault="001B2AE6" w:rsidP="00F5297E">
      <w:pPr>
        <w:ind w:left="1620" w:right="1604"/>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RES</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z w:val="52"/>
          <w:szCs w:val="52"/>
        </w:rPr>
        <w:t>DENT</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z w:val="52"/>
          <w:szCs w:val="52"/>
        </w:rPr>
        <w:t>AL BU</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z w:val="52"/>
          <w:szCs w:val="52"/>
        </w:rPr>
        <w:t>LD</w:t>
      </w:r>
      <w:r>
        <w:rPr>
          <w:rFonts w:ascii="Times New Roman" w:eastAsia="Times New Roman" w:hAnsi="Times New Roman" w:cs="Times New Roman"/>
          <w:b/>
          <w:bCs/>
          <w:spacing w:val="-2"/>
          <w:sz w:val="52"/>
          <w:szCs w:val="52"/>
        </w:rPr>
        <w:t>I</w:t>
      </w:r>
      <w:r>
        <w:rPr>
          <w:rFonts w:ascii="Times New Roman" w:eastAsia="Times New Roman" w:hAnsi="Times New Roman" w:cs="Times New Roman"/>
          <w:b/>
          <w:bCs/>
          <w:sz w:val="52"/>
          <w:szCs w:val="52"/>
        </w:rPr>
        <w:t>NG</w:t>
      </w:r>
      <w:r w:rsidR="00BB1543">
        <w:rPr>
          <w:rFonts w:ascii="Times New Roman" w:eastAsia="Times New Roman" w:hAnsi="Times New Roman" w:cs="Times New Roman"/>
          <w:b/>
          <w:bCs/>
          <w:sz w:val="52"/>
          <w:szCs w:val="52"/>
        </w:rPr>
        <w:t>S</w:t>
      </w:r>
      <w:r>
        <w:rPr>
          <w:rFonts w:ascii="Times New Roman" w:eastAsia="Times New Roman" w:hAnsi="Times New Roman" w:cs="Times New Roman"/>
          <w:b/>
          <w:bCs/>
          <w:sz w:val="52"/>
          <w:szCs w:val="52"/>
        </w:rPr>
        <w:t xml:space="preserve"> COMM</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z w:val="52"/>
          <w:szCs w:val="52"/>
        </w:rPr>
        <w:t>TTEE</w:t>
      </w:r>
    </w:p>
    <w:p w14:paraId="17168074" w14:textId="77777777" w:rsidR="00E41A67" w:rsidRDefault="00E41A67" w:rsidP="00F5297E">
      <w:pPr>
        <w:rPr>
          <w:sz w:val="20"/>
          <w:szCs w:val="20"/>
        </w:rPr>
      </w:pPr>
    </w:p>
    <w:p w14:paraId="554A982A" w14:textId="77777777" w:rsidR="00E41A67" w:rsidRDefault="00E41A67" w:rsidP="00F5297E">
      <w:pPr>
        <w:rPr>
          <w:sz w:val="20"/>
          <w:szCs w:val="20"/>
        </w:rPr>
      </w:pPr>
    </w:p>
    <w:p w14:paraId="29BC5BAD" w14:textId="77777777" w:rsidR="00E41A67" w:rsidRDefault="00E41A67" w:rsidP="00F5297E">
      <w:pPr>
        <w:rPr>
          <w:sz w:val="20"/>
          <w:szCs w:val="20"/>
        </w:rPr>
      </w:pPr>
    </w:p>
    <w:p w14:paraId="3A15BC36" w14:textId="77777777" w:rsidR="00E41A67" w:rsidRDefault="00E41A67" w:rsidP="00F5297E">
      <w:pPr>
        <w:rPr>
          <w:sz w:val="20"/>
          <w:szCs w:val="20"/>
        </w:rPr>
      </w:pPr>
    </w:p>
    <w:p w14:paraId="6EE23E94" w14:textId="77777777" w:rsidR="00E41A67" w:rsidRDefault="00E41A67" w:rsidP="00F5297E">
      <w:pPr>
        <w:rPr>
          <w:sz w:val="20"/>
          <w:szCs w:val="20"/>
        </w:rPr>
      </w:pPr>
    </w:p>
    <w:p w14:paraId="7887A13C" w14:textId="77777777" w:rsidR="00E41A67" w:rsidRDefault="00E41A67" w:rsidP="00F5297E">
      <w:pPr>
        <w:rPr>
          <w:sz w:val="20"/>
          <w:szCs w:val="20"/>
        </w:rPr>
      </w:pPr>
    </w:p>
    <w:p w14:paraId="0641632D" w14:textId="77777777" w:rsidR="00E41A67" w:rsidRDefault="00E41A67" w:rsidP="00F5297E">
      <w:pPr>
        <w:rPr>
          <w:sz w:val="20"/>
          <w:szCs w:val="20"/>
        </w:rPr>
      </w:pPr>
    </w:p>
    <w:p w14:paraId="158669E0" w14:textId="77777777" w:rsidR="00E41A67" w:rsidRDefault="00E41A67" w:rsidP="00F5297E">
      <w:pPr>
        <w:rPr>
          <w:sz w:val="20"/>
          <w:szCs w:val="20"/>
        </w:rPr>
      </w:pPr>
    </w:p>
    <w:p w14:paraId="60987683" w14:textId="77777777" w:rsidR="00E41A67" w:rsidRDefault="00E41A67" w:rsidP="00F5297E">
      <w:pPr>
        <w:rPr>
          <w:sz w:val="20"/>
          <w:szCs w:val="20"/>
        </w:rPr>
      </w:pPr>
    </w:p>
    <w:p w14:paraId="54076C03" w14:textId="77777777" w:rsidR="00E41A67" w:rsidRDefault="00E41A67" w:rsidP="00F5297E">
      <w:pPr>
        <w:rPr>
          <w:sz w:val="20"/>
          <w:szCs w:val="20"/>
        </w:rPr>
      </w:pPr>
    </w:p>
    <w:p w14:paraId="3BC7828F" w14:textId="77777777" w:rsidR="00E41A67" w:rsidRDefault="00E41A67" w:rsidP="00F5297E">
      <w:pPr>
        <w:rPr>
          <w:sz w:val="20"/>
          <w:szCs w:val="20"/>
        </w:rPr>
      </w:pPr>
    </w:p>
    <w:p w14:paraId="6FE88F1F" w14:textId="77777777" w:rsidR="00E41A67" w:rsidRDefault="00E41A67" w:rsidP="00F5297E">
      <w:pPr>
        <w:rPr>
          <w:sz w:val="28"/>
          <w:szCs w:val="28"/>
        </w:rPr>
      </w:pPr>
    </w:p>
    <w:p w14:paraId="1FF40FFD" w14:textId="685F160B" w:rsidR="00114DE5" w:rsidRDefault="001B2AE6" w:rsidP="00F5297E">
      <w:pPr>
        <w:ind w:right="101"/>
        <w:jc w:val="right"/>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V</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SE</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69"/>
          <w:sz w:val="28"/>
          <w:szCs w:val="28"/>
        </w:rPr>
        <w:t xml:space="preserve"> </w:t>
      </w:r>
      <w:r w:rsidR="00B1332A">
        <w:rPr>
          <w:rFonts w:ascii="Times New Roman" w:eastAsia="Times New Roman" w:hAnsi="Times New Roman" w:cs="Times New Roman"/>
          <w:b/>
          <w:bCs/>
          <w:spacing w:val="1"/>
          <w:sz w:val="28"/>
          <w:szCs w:val="28"/>
        </w:rPr>
        <w:t>0</w:t>
      </w:r>
      <w:r w:rsidR="00F91632">
        <w:rPr>
          <w:rFonts w:ascii="Times New Roman" w:eastAsia="Times New Roman" w:hAnsi="Times New Roman" w:cs="Times New Roman"/>
          <w:b/>
          <w:bCs/>
          <w:spacing w:val="1"/>
          <w:sz w:val="28"/>
          <w:szCs w:val="28"/>
        </w:rPr>
        <w:t>6</w:t>
      </w:r>
      <w:r w:rsidR="00B1332A">
        <w:rPr>
          <w:rFonts w:ascii="Times New Roman" w:eastAsia="Times New Roman" w:hAnsi="Times New Roman" w:cs="Times New Roman"/>
          <w:b/>
          <w:bCs/>
          <w:spacing w:val="1"/>
          <w:sz w:val="28"/>
          <w:szCs w:val="28"/>
        </w:rPr>
        <w:t>/</w:t>
      </w:r>
      <w:r w:rsidR="00C3394C">
        <w:rPr>
          <w:rFonts w:ascii="Times New Roman" w:eastAsia="Times New Roman" w:hAnsi="Times New Roman" w:cs="Times New Roman"/>
          <w:b/>
          <w:bCs/>
          <w:spacing w:val="1"/>
          <w:sz w:val="28"/>
          <w:szCs w:val="28"/>
        </w:rPr>
        <w:t>17</w:t>
      </w:r>
      <w:r w:rsidR="00B1332A">
        <w:rPr>
          <w:rFonts w:ascii="Times New Roman" w:eastAsia="Times New Roman" w:hAnsi="Times New Roman" w:cs="Times New Roman"/>
          <w:b/>
          <w:bCs/>
          <w:spacing w:val="1"/>
          <w:sz w:val="28"/>
          <w:szCs w:val="28"/>
        </w:rPr>
        <w:t>/2022</w:t>
      </w:r>
    </w:p>
    <w:p w14:paraId="4FE03703" w14:textId="77777777" w:rsidR="002279BE" w:rsidRDefault="002279BE" w:rsidP="00F5297E">
      <w:pPr>
        <w:ind w:right="101"/>
        <w:jc w:val="right"/>
        <w:rPr>
          <w:rFonts w:ascii="Times New Roman" w:eastAsia="Times New Roman" w:hAnsi="Times New Roman" w:cs="Times New Roman"/>
          <w:sz w:val="28"/>
          <w:szCs w:val="28"/>
        </w:rPr>
      </w:pPr>
    </w:p>
    <w:p w14:paraId="67AB58A3" w14:textId="77777777" w:rsidR="00E41A67" w:rsidRDefault="00E41A67" w:rsidP="00F5297E">
      <w:pPr>
        <w:jc w:val="right"/>
        <w:rPr>
          <w:rFonts w:ascii="Times New Roman" w:eastAsia="Times New Roman" w:hAnsi="Times New Roman" w:cs="Times New Roman"/>
          <w:sz w:val="28"/>
          <w:szCs w:val="28"/>
        </w:rPr>
        <w:sectPr w:rsidR="00E41A67" w:rsidSect="00081F0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sectPr>
      </w:pPr>
    </w:p>
    <w:p w14:paraId="33744A4B" w14:textId="77777777" w:rsidR="00E41A67" w:rsidRDefault="00E41A67" w:rsidP="00F5297E">
      <w:pPr>
        <w:rPr>
          <w:sz w:val="14"/>
          <w:szCs w:val="14"/>
        </w:rPr>
      </w:pPr>
    </w:p>
    <w:p w14:paraId="0F52FA5D" w14:textId="77777777" w:rsidR="002279BE" w:rsidRPr="00F5297E" w:rsidRDefault="002279BE" w:rsidP="00F5297E">
      <w:pPr>
        <w:pStyle w:val="Heading1"/>
        <w:ind w:left="2509" w:right="2533"/>
        <w:jc w:val="center"/>
        <w:rPr>
          <w:rFonts w:cs="Times New Roman"/>
          <w:spacing w:val="-1"/>
        </w:rPr>
      </w:pPr>
      <w:bookmarkStart w:id="0" w:name="MANUAL_OF_PROCEDURES"/>
      <w:bookmarkEnd w:id="0"/>
      <w:r w:rsidRPr="00F5297E">
        <w:rPr>
          <w:rFonts w:cs="Times New Roman"/>
          <w:spacing w:val="-1"/>
        </w:rPr>
        <w:t>REFERENCE MANUAL</w:t>
      </w:r>
    </w:p>
    <w:p w14:paraId="7D5B7076" w14:textId="77777777" w:rsidR="00E41A67" w:rsidRPr="00F5297E" w:rsidRDefault="001B2AE6" w:rsidP="00F5297E">
      <w:pPr>
        <w:pStyle w:val="Heading1"/>
        <w:ind w:left="2509" w:right="2533"/>
        <w:jc w:val="center"/>
        <w:rPr>
          <w:rFonts w:cs="Times New Roman"/>
          <w:b w:val="0"/>
          <w:bCs w:val="0"/>
        </w:rPr>
      </w:pPr>
      <w:r w:rsidRPr="00F5297E">
        <w:rPr>
          <w:rFonts w:cs="Times New Roman"/>
        </w:rPr>
        <w:t xml:space="preserve"> </w:t>
      </w:r>
      <w:bookmarkStart w:id="1" w:name="FOR"/>
      <w:bookmarkStart w:id="2" w:name="RESIDENTIAL_BUILDING_COMMITTEE"/>
      <w:bookmarkEnd w:id="1"/>
      <w:bookmarkEnd w:id="2"/>
      <w:r w:rsidRPr="00F5297E">
        <w:rPr>
          <w:rFonts w:cs="Times New Roman"/>
        </w:rPr>
        <w:t>F</w:t>
      </w:r>
      <w:r w:rsidRPr="00F5297E">
        <w:rPr>
          <w:rFonts w:cs="Times New Roman"/>
          <w:spacing w:val="-2"/>
        </w:rPr>
        <w:t>OR</w:t>
      </w:r>
    </w:p>
    <w:p w14:paraId="37F6654A" w14:textId="0FD5C94E" w:rsidR="00E41A67" w:rsidRPr="00F5297E" w:rsidRDefault="001B2AE6" w:rsidP="00F5297E">
      <w:pPr>
        <w:ind w:right="20"/>
        <w:jc w:val="center"/>
        <w:rPr>
          <w:rFonts w:ascii="Times New Roman" w:eastAsia="Times New Roman" w:hAnsi="Times New Roman" w:cs="Times New Roman"/>
          <w:sz w:val="34"/>
          <w:szCs w:val="34"/>
        </w:rPr>
      </w:pPr>
      <w:r w:rsidRPr="00F5297E">
        <w:rPr>
          <w:rFonts w:ascii="Times New Roman" w:eastAsia="Times New Roman" w:hAnsi="Times New Roman" w:cs="Times New Roman"/>
          <w:b/>
          <w:bCs/>
          <w:spacing w:val="1"/>
          <w:sz w:val="34"/>
          <w:szCs w:val="34"/>
        </w:rPr>
        <w:t>R</w:t>
      </w:r>
      <w:r w:rsidRPr="00F5297E">
        <w:rPr>
          <w:rFonts w:ascii="Times New Roman" w:eastAsia="Times New Roman" w:hAnsi="Times New Roman" w:cs="Times New Roman"/>
          <w:b/>
          <w:bCs/>
          <w:sz w:val="34"/>
          <w:szCs w:val="34"/>
        </w:rPr>
        <w:t>ES</w:t>
      </w:r>
      <w:r w:rsidRPr="00F5297E">
        <w:rPr>
          <w:rFonts w:ascii="Times New Roman" w:eastAsia="Times New Roman" w:hAnsi="Times New Roman" w:cs="Times New Roman"/>
          <w:b/>
          <w:bCs/>
          <w:spacing w:val="-1"/>
          <w:sz w:val="34"/>
          <w:szCs w:val="34"/>
        </w:rPr>
        <w:t>I</w:t>
      </w:r>
      <w:r w:rsidRPr="00F5297E">
        <w:rPr>
          <w:rFonts w:ascii="Times New Roman" w:eastAsia="Times New Roman" w:hAnsi="Times New Roman" w:cs="Times New Roman"/>
          <w:b/>
          <w:bCs/>
          <w:spacing w:val="1"/>
          <w:sz w:val="34"/>
          <w:szCs w:val="34"/>
        </w:rPr>
        <w:t>D</w:t>
      </w:r>
      <w:r w:rsidRPr="00F5297E">
        <w:rPr>
          <w:rFonts w:ascii="Times New Roman" w:eastAsia="Times New Roman" w:hAnsi="Times New Roman" w:cs="Times New Roman"/>
          <w:b/>
          <w:bCs/>
          <w:sz w:val="34"/>
          <w:szCs w:val="34"/>
        </w:rPr>
        <w:t>E</w:t>
      </w:r>
      <w:r w:rsidRPr="00F5297E">
        <w:rPr>
          <w:rFonts w:ascii="Times New Roman" w:eastAsia="Times New Roman" w:hAnsi="Times New Roman" w:cs="Times New Roman"/>
          <w:b/>
          <w:bCs/>
          <w:spacing w:val="1"/>
          <w:sz w:val="34"/>
          <w:szCs w:val="34"/>
        </w:rPr>
        <w:t>N</w:t>
      </w:r>
      <w:r w:rsidRPr="00F5297E">
        <w:rPr>
          <w:rFonts w:ascii="Times New Roman" w:eastAsia="Times New Roman" w:hAnsi="Times New Roman" w:cs="Times New Roman"/>
          <w:b/>
          <w:bCs/>
          <w:sz w:val="34"/>
          <w:szCs w:val="34"/>
        </w:rPr>
        <w:t>T</w:t>
      </w:r>
      <w:r w:rsidRPr="00F5297E">
        <w:rPr>
          <w:rFonts w:ascii="Times New Roman" w:eastAsia="Times New Roman" w:hAnsi="Times New Roman" w:cs="Times New Roman"/>
          <w:b/>
          <w:bCs/>
          <w:spacing w:val="-1"/>
          <w:sz w:val="34"/>
          <w:szCs w:val="34"/>
        </w:rPr>
        <w:t>I</w:t>
      </w:r>
      <w:r w:rsidRPr="00F5297E">
        <w:rPr>
          <w:rFonts w:ascii="Times New Roman" w:eastAsia="Times New Roman" w:hAnsi="Times New Roman" w:cs="Times New Roman"/>
          <w:b/>
          <w:bCs/>
          <w:spacing w:val="1"/>
          <w:sz w:val="34"/>
          <w:szCs w:val="34"/>
        </w:rPr>
        <w:t>A</w:t>
      </w:r>
      <w:r w:rsidRPr="00F5297E">
        <w:rPr>
          <w:rFonts w:ascii="Times New Roman" w:eastAsia="Times New Roman" w:hAnsi="Times New Roman" w:cs="Times New Roman"/>
          <w:b/>
          <w:bCs/>
          <w:sz w:val="34"/>
          <w:szCs w:val="34"/>
        </w:rPr>
        <w:t>L</w:t>
      </w:r>
      <w:r w:rsidRPr="00F5297E">
        <w:rPr>
          <w:rFonts w:ascii="Times New Roman" w:eastAsia="Times New Roman" w:hAnsi="Times New Roman" w:cs="Times New Roman"/>
          <w:b/>
          <w:bCs/>
          <w:spacing w:val="2"/>
          <w:sz w:val="34"/>
          <w:szCs w:val="34"/>
        </w:rPr>
        <w:t xml:space="preserve"> </w:t>
      </w:r>
      <w:r w:rsidRPr="00F5297E">
        <w:rPr>
          <w:rFonts w:ascii="Times New Roman" w:eastAsia="Times New Roman" w:hAnsi="Times New Roman" w:cs="Times New Roman"/>
          <w:b/>
          <w:bCs/>
          <w:sz w:val="34"/>
          <w:szCs w:val="34"/>
        </w:rPr>
        <w:t>B</w:t>
      </w:r>
      <w:r w:rsidRPr="00F5297E">
        <w:rPr>
          <w:rFonts w:ascii="Times New Roman" w:eastAsia="Times New Roman" w:hAnsi="Times New Roman" w:cs="Times New Roman"/>
          <w:b/>
          <w:bCs/>
          <w:spacing w:val="1"/>
          <w:sz w:val="34"/>
          <w:szCs w:val="34"/>
        </w:rPr>
        <w:t>U</w:t>
      </w:r>
      <w:r w:rsidRPr="00F5297E">
        <w:rPr>
          <w:rFonts w:ascii="Times New Roman" w:eastAsia="Times New Roman" w:hAnsi="Times New Roman" w:cs="Times New Roman"/>
          <w:b/>
          <w:bCs/>
          <w:spacing w:val="-1"/>
          <w:sz w:val="34"/>
          <w:szCs w:val="34"/>
        </w:rPr>
        <w:t>I</w:t>
      </w:r>
      <w:r w:rsidRPr="00F5297E">
        <w:rPr>
          <w:rFonts w:ascii="Times New Roman" w:eastAsia="Times New Roman" w:hAnsi="Times New Roman" w:cs="Times New Roman"/>
          <w:b/>
          <w:bCs/>
          <w:sz w:val="34"/>
          <w:szCs w:val="34"/>
        </w:rPr>
        <w:t>L</w:t>
      </w:r>
      <w:r w:rsidRPr="00F5297E">
        <w:rPr>
          <w:rFonts w:ascii="Times New Roman" w:eastAsia="Times New Roman" w:hAnsi="Times New Roman" w:cs="Times New Roman"/>
          <w:b/>
          <w:bCs/>
          <w:spacing w:val="1"/>
          <w:sz w:val="34"/>
          <w:szCs w:val="34"/>
        </w:rPr>
        <w:t>D</w:t>
      </w:r>
      <w:r w:rsidRPr="00F5297E">
        <w:rPr>
          <w:rFonts w:ascii="Times New Roman" w:eastAsia="Times New Roman" w:hAnsi="Times New Roman" w:cs="Times New Roman"/>
          <w:b/>
          <w:bCs/>
          <w:spacing w:val="-1"/>
          <w:sz w:val="34"/>
          <w:szCs w:val="34"/>
        </w:rPr>
        <w:t>I</w:t>
      </w:r>
      <w:r w:rsidRPr="00F5297E">
        <w:rPr>
          <w:rFonts w:ascii="Times New Roman" w:eastAsia="Times New Roman" w:hAnsi="Times New Roman" w:cs="Times New Roman"/>
          <w:b/>
          <w:bCs/>
          <w:spacing w:val="1"/>
          <w:sz w:val="34"/>
          <w:szCs w:val="34"/>
        </w:rPr>
        <w:t>N</w:t>
      </w:r>
      <w:r w:rsidRPr="00F5297E">
        <w:rPr>
          <w:rFonts w:ascii="Times New Roman" w:eastAsia="Times New Roman" w:hAnsi="Times New Roman" w:cs="Times New Roman"/>
          <w:b/>
          <w:bCs/>
          <w:sz w:val="34"/>
          <w:szCs w:val="34"/>
        </w:rPr>
        <w:t>G</w:t>
      </w:r>
      <w:r w:rsidR="00BB1543" w:rsidRPr="00F5297E">
        <w:rPr>
          <w:rFonts w:ascii="Times New Roman" w:eastAsia="Times New Roman" w:hAnsi="Times New Roman" w:cs="Times New Roman"/>
          <w:b/>
          <w:bCs/>
          <w:sz w:val="34"/>
          <w:szCs w:val="34"/>
        </w:rPr>
        <w:t>S</w:t>
      </w:r>
      <w:r w:rsidRPr="00F5297E">
        <w:rPr>
          <w:rFonts w:ascii="Times New Roman" w:eastAsia="Times New Roman" w:hAnsi="Times New Roman" w:cs="Times New Roman"/>
          <w:b/>
          <w:bCs/>
          <w:sz w:val="34"/>
          <w:szCs w:val="34"/>
        </w:rPr>
        <w:t xml:space="preserve"> </w:t>
      </w:r>
      <w:r w:rsidRPr="00F5297E">
        <w:rPr>
          <w:rFonts w:ascii="Times New Roman" w:eastAsia="Times New Roman" w:hAnsi="Times New Roman" w:cs="Times New Roman"/>
          <w:b/>
          <w:bCs/>
          <w:spacing w:val="1"/>
          <w:sz w:val="34"/>
          <w:szCs w:val="34"/>
        </w:rPr>
        <w:t>C</w:t>
      </w:r>
      <w:r w:rsidRPr="00F5297E">
        <w:rPr>
          <w:rFonts w:ascii="Times New Roman" w:eastAsia="Times New Roman" w:hAnsi="Times New Roman" w:cs="Times New Roman"/>
          <w:b/>
          <w:bCs/>
          <w:spacing w:val="-2"/>
          <w:sz w:val="34"/>
          <w:szCs w:val="34"/>
        </w:rPr>
        <w:t>O</w:t>
      </w:r>
      <w:r w:rsidRPr="00F5297E">
        <w:rPr>
          <w:rFonts w:ascii="Times New Roman" w:eastAsia="Times New Roman" w:hAnsi="Times New Roman" w:cs="Times New Roman"/>
          <w:b/>
          <w:bCs/>
          <w:spacing w:val="-1"/>
          <w:sz w:val="34"/>
          <w:szCs w:val="34"/>
        </w:rPr>
        <w:t>MMI</w:t>
      </w:r>
      <w:r w:rsidRPr="00F5297E">
        <w:rPr>
          <w:rFonts w:ascii="Times New Roman" w:eastAsia="Times New Roman" w:hAnsi="Times New Roman" w:cs="Times New Roman"/>
          <w:b/>
          <w:bCs/>
          <w:sz w:val="34"/>
          <w:szCs w:val="34"/>
        </w:rPr>
        <w:t>TTEE</w:t>
      </w:r>
    </w:p>
    <w:p w14:paraId="02989CA1" w14:textId="77777777" w:rsidR="00E41A67" w:rsidRPr="00F5297E" w:rsidRDefault="00E41A67" w:rsidP="00F5297E">
      <w:pPr>
        <w:rPr>
          <w:rFonts w:ascii="Times New Roman" w:hAnsi="Times New Roman" w:cs="Times New Roman"/>
          <w:sz w:val="28"/>
          <w:szCs w:val="28"/>
        </w:rPr>
      </w:pPr>
    </w:p>
    <w:p w14:paraId="33BD90AD" w14:textId="77777777" w:rsidR="00D511C6" w:rsidRPr="00F5297E" w:rsidRDefault="00D511C6" w:rsidP="00F5297E">
      <w:pPr>
        <w:rPr>
          <w:rFonts w:ascii="Times New Roman" w:hAnsi="Times New Roman" w:cs="Times New Roman"/>
          <w:sz w:val="24"/>
          <w:szCs w:val="24"/>
        </w:rPr>
      </w:pPr>
    </w:p>
    <w:p w14:paraId="0A63FB92" w14:textId="60B3A0BB" w:rsidR="002001DB" w:rsidRPr="00D21BFF" w:rsidRDefault="00A06F52" w:rsidP="00F5297E">
      <w:pPr>
        <w:jc w:val="center"/>
        <w:rPr>
          <w:rFonts w:ascii="Times New Roman" w:hAnsi="Times New Roman" w:cs="Times New Roman"/>
          <w:b/>
          <w:bCs/>
          <w:sz w:val="24"/>
          <w:szCs w:val="24"/>
        </w:rPr>
      </w:pPr>
      <w:r w:rsidRPr="00D21BFF">
        <w:rPr>
          <w:rFonts w:ascii="Times New Roman" w:hAnsi="Times New Roman" w:cs="Times New Roman"/>
          <w:b/>
          <w:bCs/>
          <w:sz w:val="24"/>
          <w:szCs w:val="24"/>
        </w:rPr>
        <w:t>FO</w:t>
      </w:r>
      <w:r w:rsidR="005515F0" w:rsidRPr="00D21BFF">
        <w:rPr>
          <w:rFonts w:ascii="Times New Roman" w:hAnsi="Times New Roman" w:cs="Times New Roman"/>
          <w:b/>
          <w:bCs/>
          <w:sz w:val="24"/>
          <w:szCs w:val="24"/>
        </w:rPr>
        <w:t>RE</w:t>
      </w:r>
      <w:r w:rsidRPr="00D21BFF">
        <w:rPr>
          <w:rFonts w:ascii="Times New Roman" w:hAnsi="Times New Roman" w:cs="Times New Roman"/>
          <w:b/>
          <w:bCs/>
          <w:sz w:val="24"/>
          <w:szCs w:val="24"/>
        </w:rPr>
        <w:t>W</w:t>
      </w:r>
      <w:r w:rsidR="00187F3F" w:rsidRPr="00D21BFF">
        <w:rPr>
          <w:rFonts w:ascii="Times New Roman" w:hAnsi="Times New Roman" w:cs="Times New Roman"/>
          <w:b/>
          <w:bCs/>
          <w:sz w:val="24"/>
          <w:szCs w:val="24"/>
        </w:rPr>
        <w:t>O</w:t>
      </w:r>
      <w:r w:rsidRPr="00D21BFF">
        <w:rPr>
          <w:rFonts w:ascii="Times New Roman" w:hAnsi="Times New Roman" w:cs="Times New Roman"/>
          <w:b/>
          <w:bCs/>
          <w:sz w:val="24"/>
          <w:szCs w:val="24"/>
        </w:rPr>
        <w:t>RD</w:t>
      </w:r>
    </w:p>
    <w:p w14:paraId="38B6B56E" w14:textId="6E6F4AF6" w:rsidR="002001DB" w:rsidRPr="00D21BFF" w:rsidRDefault="002001DB" w:rsidP="00F5297E">
      <w:pPr>
        <w:rPr>
          <w:rFonts w:ascii="Times New Roman" w:hAnsi="Times New Roman" w:cs="Times New Roman"/>
          <w:sz w:val="24"/>
          <w:szCs w:val="24"/>
        </w:rPr>
      </w:pPr>
    </w:p>
    <w:p w14:paraId="1527C8A7" w14:textId="711BD81F" w:rsidR="00A06F52" w:rsidRPr="00D21BFF" w:rsidRDefault="00A06F52" w:rsidP="00F5297E">
      <w:pPr>
        <w:rPr>
          <w:rFonts w:ascii="Times New Roman" w:hAnsi="Times New Roman" w:cs="Times New Roman"/>
          <w:sz w:val="24"/>
          <w:szCs w:val="24"/>
        </w:rPr>
      </w:pPr>
      <w:r w:rsidRPr="00D21BFF">
        <w:rPr>
          <w:rFonts w:ascii="Times New Roman" w:hAnsi="Times New Roman" w:cs="Times New Roman"/>
          <w:sz w:val="24"/>
          <w:szCs w:val="24"/>
        </w:rPr>
        <w:t>A reference manual describes the detailed procedures under which a committee or council operates. Reference manuals are under the sole control of the body to which they apply and are intended to record standard operating procedures and other forms on institutional memory. (ROB 2.105.002.3)</w:t>
      </w:r>
    </w:p>
    <w:p w14:paraId="543F1479" w14:textId="13013F80" w:rsidR="00A06F52" w:rsidRPr="00D21BFF" w:rsidRDefault="00A06F52" w:rsidP="00F5297E">
      <w:pPr>
        <w:rPr>
          <w:rFonts w:ascii="Times New Roman" w:hAnsi="Times New Roman" w:cs="Times New Roman"/>
          <w:sz w:val="24"/>
          <w:szCs w:val="24"/>
        </w:rPr>
      </w:pPr>
    </w:p>
    <w:p w14:paraId="31EDC74D" w14:textId="77777777" w:rsidR="00A06F52" w:rsidRPr="00D21BFF" w:rsidRDefault="00A06F52" w:rsidP="00F5297E">
      <w:pPr>
        <w:rPr>
          <w:rFonts w:ascii="Times New Roman" w:hAnsi="Times New Roman" w:cs="Times New Roman"/>
          <w:sz w:val="24"/>
          <w:szCs w:val="24"/>
        </w:rPr>
      </w:pPr>
    </w:p>
    <w:p w14:paraId="545B08F0" w14:textId="77777777" w:rsidR="002001DB" w:rsidRPr="00D21BFF" w:rsidRDefault="002001DB" w:rsidP="00F5297E">
      <w:pPr>
        <w:pStyle w:val="Heading3"/>
        <w:ind w:left="379"/>
        <w:jc w:val="center"/>
        <w:rPr>
          <w:rFonts w:cs="Times New Roman"/>
          <w:b w:val="0"/>
          <w:bCs w:val="0"/>
          <w:sz w:val="24"/>
          <w:szCs w:val="24"/>
          <w:u w:val="none"/>
        </w:rPr>
      </w:pPr>
      <w:r w:rsidRPr="00D21BFF">
        <w:rPr>
          <w:rFonts w:cs="Times New Roman"/>
          <w:spacing w:val="-1"/>
          <w:sz w:val="24"/>
          <w:szCs w:val="24"/>
        </w:rPr>
        <w:t>TA</w:t>
      </w:r>
      <w:r w:rsidRPr="00D21BFF">
        <w:rPr>
          <w:rFonts w:cs="Times New Roman"/>
          <w:spacing w:val="1"/>
          <w:sz w:val="24"/>
          <w:szCs w:val="24"/>
        </w:rPr>
        <w:t>B</w:t>
      </w:r>
      <w:r w:rsidRPr="00D21BFF">
        <w:rPr>
          <w:rFonts w:cs="Times New Roman"/>
          <w:spacing w:val="-1"/>
          <w:sz w:val="24"/>
          <w:szCs w:val="24"/>
        </w:rPr>
        <w:t>L</w:t>
      </w:r>
      <w:r w:rsidRPr="00D21BFF">
        <w:rPr>
          <w:rFonts w:cs="Times New Roman"/>
          <w:sz w:val="24"/>
          <w:szCs w:val="24"/>
        </w:rPr>
        <w:t>E</w:t>
      </w:r>
      <w:r w:rsidRPr="00D21BFF">
        <w:rPr>
          <w:rFonts w:cs="Times New Roman"/>
          <w:spacing w:val="-1"/>
          <w:sz w:val="24"/>
          <w:szCs w:val="24"/>
        </w:rPr>
        <w:t xml:space="preserve"> </w:t>
      </w:r>
      <w:r w:rsidRPr="00D21BFF">
        <w:rPr>
          <w:rFonts w:cs="Times New Roman"/>
          <w:spacing w:val="1"/>
          <w:sz w:val="24"/>
          <w:szCs w:val="24"/>
        </w:rPr>
        <w:t>O</w:t>
      </w:r>
      <w:r w:rsidRPr="00D21BFF">
        <w:rPr>
          <w:rFonts w:cs="Times New Roman"/>
          <w:sz w:val="24"/>
          <w:szCs w:val="24"/>
        </w:rPr>
        <w:t>F</w:t>
      </w:r>
      <w:r w:rsidRPr="00D21BFF">
        <w:rPr>
          <w:rFonts w:cs="Times New Roman"/>
          <w:spacing w:val="2"/>
          <w:sz w:val="24"/>
          <w:szCs w:val="24"/>
        </w:rPr>
        <w:t xml:space="preserve"> </w:t>
      </w:r>
      <w:r w:rsidRPr="00D21BFF">
        <w:rPr>
          <w:rFonts w:cs="Times New Roman"/>
          <w:spacing w:val="-1"/>
          <w:sz w:val="24"/>
          <w:szCs w:val="24"/>
        </w:rPr>
        <w:t>C</w:t>
      </w:r>
      <w:r w:rsidRPr="00D21BFF">
        <w:rPr>
          <w:rFonts w:cs="Times New Roman"/>
          <w:spacing w:val="1"/>
          <w:sz w:val="24"/>
          <w:szCs w:val="24"/>
        </w:rPr>
        <w:t>O</w:t>
      </w:r>
      <w:r w:rsidRPr="00D21BFF">
        <w:rPr>
          <w:rFonts w:cs="Times New Roman"/>
          <w:spacing w:val="-1"/>
          <w:sz w:val="24"/>
          <w:szCs w:val="24"/>
        </w:rPr>
        <w:t>NTENTS</w:t>
      </w:r>
    </w:p>
    <w:p w14:paraId="4372C012" w14:textId="77777777" w:rsidR="002001DB" w:rsidRPr="00D21BFF" w:rsidRDefault="002001DB" w:rsidP="00F5297E">
      <w:pPr>
        <w:rPr>
          <w:rFonts w:ascii="Times New Roman" w:hAnsi="Times New Roman" w:cs="Times New Roman"/>
          <w:sz w:val="24"/>
          <w:szCs w:val="24"/>
        </w:rPr>
      </w:pPr>
    </w:p>
    <w:p w14:paraId="2A95E018" w14:textId="45AAE4BA" w:rsidR="002001DB" w:rsidRPr="00D21BFF" w:rsidRDefault="002001DB" w:rsidP="00F5297E">
      <w:pPr>
        <w:pStyle w:val="BodyText"/>
        <w:tabs>
          <w:tab w:val="left" w:pos="1539"/>
        </w:tabs>
        <w:rPr>
          <w:rFonts w:cs="Times New Roman"/>
          <w:sz w:val="24"/>
          <w:szCs w:val="24"/>
        </w:rPr>
      </w:pPr>
      <w:r w:rsidRPr="00D21BFF">
        <w:rPr>
          <w:rFonts w:cs="Times New Roman"/>
          <w:spacing w:val="-1"/>
          <w:sz w:val="24"/>
          <w:szCs w:val="24"/>
        </w:rPr>
        <w:t>SEC</w:t>
      </w:r>
      <w:r w:rsidRPr="00D21BFF">
        <w:rPr>
          <w:rFonts w:cs="Times New Roman"/>
          <w:spacing w:val="1"/>
          <w:sz w:val="24"/>
          <w:szCs w:val="24"/>
        </w:rPr>
        <w:t>T</w:t>
      </w:r>
      <w:r w:rsidRPr="00D21BFF">
        <w:rPr>
          <w:rFonts w:cs="Times New Roman"/>
          <w:spacing w:val="-4"/>
          <w:sz w:val="24"/>
          <w:szCs w:val="24"/>
        </w:rPr>
        <w:t>I</w:t>
      </w:r>
      <w:r w:rsidRPr="00D21BFF">
        <w:rPr>
          <w:rFonts w:cs="Times New Roman"/>
          <w:spacing w:val="-2"/>
          <w:sz w:val="24"/>
          <w:szCs w:val="24"/>
        </w:rPr>
        <w:t>O</w:t>
      </w:r>
      <w:r w:rsidRPr="00D21BFF">
        <w:rPr>
          <w:rFonts w:cs="Times New Roman"/>
          <w:sz w:val="24"/>
          <w:szCs w:val="24"/>
        </w:rPr>
        <w:t>N</w:t>
      </w:r>
      <w:r w:rsidRPr="00D21BFF">
        <w:rPr>
          <w:rFonts w:cs="Times New Roman"/>
          <w:spacing w:val="-1"/>
          <w:sz w:val="24"/>
          <w:szCs w:val="24"/>
        </w:rPr>
        <w:t xml:space="preserve"> </w:t>
      </w:r>
      <w:r w:rsidRPr="00D21BFF">
        <w:rPr>
          <w:rFonts w:cs="Times New Roman"/>
          <w:sz w:val="24"/>
          <w:szCs w:val="24"/>
        </w:rPr>
        <w:t>A</w:t>
      </w:r>
      <w:r w:rsidRPr="00D21BFF">
        <w:rPr>
          <w:rFonts w:cs="Times New Roman"/>
          <w:sz w:val="24"/>
          <w:szCs w:val="24"/>
        </w:rPr>
        <w:tab/>
      </w:r>
      <w:r w:rsidR="00126276" w:rsidRPr="00D21BFF">
        <w:rPr>
          <w:rFonts w:cs="Times New Roman"/>
          <w:sz w:val="24"/>
          <w:szCs w:val="24"/>
        </w:rPr>
        <w:tab/>
      </w:r>
      <w:r w:rsidR="006D6D14" w:rsidRPr="00D21BFF">
        <w:rPr>
          <w:rFonts w:cs="Times New Roman"/>
          <w:spacing w:val="-1"/>
          <w:sz w:val="24"/>
          <w:szCs w:val="24"/>
        </w:rPr>
        <w:t>OPERATIONS</w:t>
      </w:r>
    </w:p>
    <w:p w14:paraId="52C2C3CC" w14:textId="77777777" w:rsidR="002001DB" w:rsidRPr="00D21BFF" w:rsidRDefault="002001DB" w:rsidP="00F5297E">
      <w:pPr>
        <w:rPr>
          <w:rFonts w:ascii="Times New Roman" w:hAnsi="Times New Roman" w:cs="Times New Roman"/>
          <w:sz w:val="24"/>
          <w:szCs w:val="24"/>
        </w:rPr>
      </w:pPr>
    </w:p>
    <w:p w14:paraId="14DE431A" w14:textId="48159760" w:rsidR="002001DB" w:rsidRPr="00D21BFF" w:rsidRDefault="002001DB" w:rsidP="00F5297E">
      <w:pPr>
        <w:pStyle w:val="BodyText"/>
        <w:tabs>
          <w:tab w:val="left" w:pos="1539"/>
        </w:tabs>
        <w:rPr>
          <w:rFonts w:cs="Times New Roman"/>
          <w:sz w:val="24"/>
          <w:szCs w:val="24"/>
        </w:rPr>
      </w:pPr>
      <w:r w:rsidRPr="00D21BFF">
        <w:rPr>
          <w:rFonts w:cs="Times New Roman"/>
          <w:spacing w:val="-1"/>
          <w:sz w:val="24"/>
          <w:szCs w:val="24"/>
        </w:rPr>
        <w:t>SEC</w:t>
      </w:r>
      <w:r w:rsidRPr="00D21BFF">
        <w:rPr>
          <w:rFonts w:cs="Times New Roman"/>
          <w:spacing w:val="1"/>
          <w:sz w:val="24"/>
          <w:szCs w:val="24"/>
        </w:rPr>
        <w:t>T</w:t>
      </w:r>
      <w:r w:rsidRPr="00D21BFF">
        <w:rPr>
          <w:rFonts w:cs="Times New Roman"/>
          <w:spacing w:val="-4"/>
          <w:sz w:val="24"/>
          <w:szCs w:val="24"/>
        </w:rPr>
        <w:t>I</w:t>
      </w:r>
      <w:r w:rsidRPr="00D21BFF">
        <w:rPr>
          <w:rFonts w:cs="Times New Roman"/>
          <w:spacing w:val="-2"/>
          <w:sz w:val="24"/>
          <w:szCs w:val="24"/>
        </w:rPr>
        <w:t>O</w:t>
      </w:r>
      <w:r w:rsidRPr="00D21BFF">
        <w:rPr>
          <w:rFonts w:cs="Times New Roman"/>
          <w:sz w:val="24"/>
          <w:szCs w:val="24"/>
        </w:rPr>
        <w:t>N</w:t>
      </w:r>
      <w:r w:rsidRPr="00D21BFF">
        <w:rPr>
          <w:rFonts w:cs="Times New Roman"/>
          <w:spacing w:val="-1"/>
          <w:sz w:val="24"/>
          <w:szCs w:val="24"/>
        </w:rPr>
        <w:t xml:space="preserve"> </w:t>
      </w:r>
      <w:r w:rsidRPr="00D21BFF">
        <w:rPr>
          <w:rFonts w:cs="Times New Roman"/>
          <w:sz w:val="24"/>
          <w:szCs w:val="24"/>
        </w:rPr>
        <w:t>B</w:t>
      </w:r>
      <w:r w:rsidRPr="00D21BFF">
        <w:rPr>
          <w:rFonts w:cs="Times New Roman"/>
          <w:sz w:val="24"/>
          <w:szCs w:val="24"/>
        </w:rPr>
        <w:tab/>
      </w:r>
      <w:r w:rsidR="00126276" w:rsidRPr="00D21BFF">
        <w:rPr>
          <w:rFonts w:cs="Times New Roman"/>
          <w:sz w:val="24"/>
          <w:szCs w:val="24"/>
        </w:rPr>
        <w:tab/>
      </w:r>
      <w:r w:rsidR="005B57AC" w:rsidRPr="00D21BFF">
        <w:rPr>
          <w:rFonts w:cs="Times New Roman"/>
          <w:sz w:val="24"/>
          <w:szCs w:val="24"/>
        </w:rPr>
        <w:t xml:space="preserve">EXAMPLES OF </w:t>
      </w:r>
      <w:r w:rsidR="006D6D14" w:rsidRPr="00D21BFF">
        <w:rPr>
          <w:rFonts w:cs="Times New Roman"/>
          <w:spacing w:val="-1"/>
          <w:sz w:val="24"/>
          <w:szCs w:val="24"/>
        </w:rPr>
        <w:t>SUBCOMMITTEES</w:t>
      </w:r>
    </w:p>
    <w:p w14:paraId="2DC0F5B1" w14:textId="77777777" w:rsidR="002001DB" w:rsidRPr="00D21BFF" w:rsidRDefault="002001DB" w:rsidP="00F5297E">
      <w:pPr>
        <w:rPr>
          <w:rFonts w:ascii="Times New Roman" w:hAnsi="Times New Roman" w:cs="Times New Roman"/>
          <w:sz w:val="24"/>
          <w:szCs w:val="24"/>
        </w:rPr>
      </w:pPr>
    </w:p>
    <w:p w14:paraId="5E9E5872" w14:textId="7F5D159D" w:rsidR="002001DB" w:rsidRPr="00D21BFF" w:rsidRDefault="002001DB" w:rsidP="00F5297E">
      <w:pPr>
        <w:pStyle w:val="BodyText"/>
        <w:tabs>
          <w:tab w:val="left" w:pos="1540"/>
        </w:tabs>
        <w:rPr>
          <w:rFonts w:cs="Times New Roman"/>
          <w:sz w:val="24"/>
          <w:szCs w:val="24"/>
        </w:rPr>
      </w:pPr>
      <w:r w:rsidRPr="00D21BFF">
        <w:rPr>
          <w:rFonts w:cs="Times New Roman"/>
          <w:spacing w:val="-1"/>
          <w:sz w:val="24"/>
          <w:szCs w:val="24"/>
        </w:rPr>
        <w:t>SEC</w:t>
      </w:r>
      <w:r w:rsidRPr="00D21BFF">
        <w:rPr>
          <w:rFonts w:cs="Times New Roman"/>
          <w:spacing w:val="1"/>
          <w:sz w:val="24"/>
          <w:szCs w:val="24"/>
        </w:rPr>
        <w:t>T</w:t>
      </w:r>
      <w:r w:rsidRPr="00D21BFF">
        <w:rPr>
          <w:rFonts w:cs="Times New Roman"/>
          <w:spacing w:val="-4"/>
          <w:sz w:val="24"/>
          <w:szCs w:val="24"/>
        </w:rPr>
        <w:t>I</w:t>
      </w:r>
      <w:r w:rsidRPr="00D21BFF">
        <w:rPr>
          <w:rFonts w:cs="Times New Roman"/>
          <w:spacing w:val="-2"/>
          <w:sz w:val="24"/>
          <w:szCs w:val="24"/>
        </w:rPr>
        <w:t>O</w:t>
      </w:r>
      <w:r w:rsidRPr="00D21BFF">
        <w:rPr>
          <w:rFonts w:cs="Times New Roman"/>
          <w:sz w:val="24"/>
          <w:szCs w:val="24"/>
        </w:rPr>
        <w:t>N</w:t>
      </w:r>
      <w:r w:rsidRPr="00D21BFF">
        <w:rPr>
          <w:rFonts w:cs="Times New Roman"/>
          <w:spacing w:val="-1"/>
          <w:sz w:val="24"/>
          <w:szCs w:val="24"/>
        </w:rPr>
        <w:t xml:space="preserve"> </w:t>
      </w:r>
      <w:r w:rsidRPr="00D21BFF">
        <w:rPr>
          <w:rFonts w:cs="Times New Roman"/>
          <w:sz w:val="24"/>
          <w:szCs w:val="24"/>
        </w:rPr>
        <w:t>C</w:t>
      </w:r>
      <w:r w:rsidRPr="00D21BFF">
        <w:rPr>
          <w:rFonts w:cs="Times New Roman"/>
          <w:sz w:val="24"/>
          <w:szCs w:val="24"/>
        </w:rPr>
        <w:tab/>
      </w:r>
      <w:r w:rsidR="00126276" w:rsidRPr="00D21BFF">
        <w:rPr>
          <w:rFonts w:cs="Times New Roman"/>
          <w:sz w:val="24"/>
          <w:szCs w:val="24"/>
        </w:rPr>
        <w:tab/>
      </w:r>
      <w:r w:rsidR="006D6D14" w:rsidRPr="00D21BFF">
        <w:rPr>
          <w:rFonts w:cs="Times New Roman"/>
          <w:spacing w:val="-1"/>
          <w:sz w:val="24"/>
          <w:szCs w:val="24"/>
        </w:rPr>
        <w:t>MANAGEMENT BY OBJECTIVES</w:t>
      </w:r>
    </w:p>
    <w:p w14:paraId="7BB402C0" w14:textId="77777777" w:rsidR="002001DB" w:rsidRPr="00D21BFF" w:rsidRDefault="002001DB" w:rsidP="00F5297E">
      <w:pPr>
        <w:rPr>
          <w:rFonts w:ascii="Times New Roman" w:hAnsi="Times New Roman" w:cs="Times New Roman"/>
          <w:sz w:val="24"/>
          <w:szCs w:val="24"/>
        </w:rPr>
      </w:pPr>
    </w:p>
    <w:p w14:paraId="2E586228" w14:textId="666B7B6F" w:rsidR="002001DB" w:rsidRPr="00D21BFF" w:rsidRDefault="00081F01" w:rsidP="007D5DFA">
      <w:pPr>
        <w:pStyle w:val="BodyText"/>
        <w:tabs>
          <w:tab w:val="left" w:pos="1530"/>
        </w:tabs>
        <w:ind w:left="180" w:hanging="90"/>
        <w:rPr>
          <w:rFonts w:cs="Times New Roman"/>
          <w:sz w:val="24"/>
          <w:szCs w:val="24"/>
        </w:rPr>
      </w:pPr>
      <w:r w:rsidRPr="00D21BFF">
        <w:rPr>
          <w:rFonts w:cs="Times New Roman"/>
          <w:spacing w:val="-1"/>
          <w:sz w:val="24"/>
          <w:szCs w:val="24"/>
        </w:rPr>
        <w:t>S</w:t>
      </w:r>
      <w:r w:rsidR="002001DB" w:rsidRPr="00D21BFF">
        <w:rPr>
          <w:rFonts w:cs="Times New Roman"/>
          <w:spacing w:val="-1"/>
          <w:sz w:val="24"/>
          <w:szCs w:val="24"/>
        </w:rPr>
        <w:t>EC</w:t>
      </w:r>
      <w:r w:rsidR="002001DB" w:rsidRPr="00D21BFF">
        <w:rPr>
          <w:rFonts w:cs="Times New Roman"/>
          <w:spacing w:val="1"/>
          <w:sz w:val="24"/>
          <w:szCs w:val="24"/>
        </w:rPr>
        <w:t>T</w:t>
      </w:r>
      <w:r w:rsidR="002001DB" w:rsidRPr="00D21BFF">
        <w:rPr>
          <w:rFonts w:cs="Times New Roman"/>
          <w:spacing w:val="-4"/>
          <w:sz w:val="24"/>
          <w:szCs w:val="24"/>
        </w:rPr>
        <w:t>I</w:t>
      </w:r>
      <w:r w:rsidR="002001DB" w:rsidRPr="00D21BFF">
        <w:rPr>
          <w:rFonts w:cs="Times New Roman"/>
          <w:spacing w:val="-2"/>
          <w:sz w:val="24"/>
          <w:szCs w:val="24"/>
        </w:rPr>
        <w:t>O</w:t>
      </w:r>
      <w:r w:rsidR="002001DB" w:rsidRPr="00D21BFF">
        <w:rPr>
          <w:rFonts w:cs="Times New Roman"/>
          <w:sz w:val="24"/>
          <w:szCs w:val="24"/>
        </w:rPr>
        <w:t>N</w:t>
      </w:r>
      <w:r w:rsidR="002001DB" w:rsidRPr="00D21BFF">
        <w:rPr>
          <w:rFonts w:cs="Times New Roman"/>
          <w:spacing w:val="-1"/>
          <w:sz w:val="24"/>
          <w:szCs w:val="24"/>
        </w:rPr>
        <w:t xml:space="preserve"> </w:t>
      </w:r>
      <w:r w:rsidR="0059274E" w:rsidRPr="00D21BFF">
        <w:rPr>
          <w:rFonts w:cs="Times New Roman"/>
          <w:sz w:val="24"/>
          <w:szCs w:val="24"/>
        </w:rPr>
        <w:t>D</w:t>
      </w:r>
      <w:r w:rsidR="002001DB" w:rsidRPr="00D21BFF">
        <w:rPr>
          <w:rFonts w:cs="Times New Roman"/>
          <w:sz w:val="24"/>
          <w:szCs w:val="24"/>
        </w:rPr>
        <w:tab/>
      </w:r>
      <w:r w:rsidR="00126276" w:rsidRPr="00D21BFF">
        <w:rPr>
          <w:rFonts w:cs="Times New Roman"/>
          <w:sz w:val="24"/>
          <w:szCs w:val="24"/>
        </w:rPr>
        <w:tab/>
      </w:r>
      <w:r w:rsidR="00BE2E85" w:rsidRPr="00D21BFF">
        <w:rPr>
          <w:rFonts w:cs="Times New Roman"/>
          <w:sz w:val="24"/>
          <w:szCs w:val="24"/>
        </w:rPr>
        <w:t>TRAINING</w:t>
      </w:r>
    </w:p>
    <w:p w14:paraId="7DD1030B" w14:textId="77777777" w:rsidR="002001DB" w:rsidRPr="00D21BFF" w:rsidRDefault="002001DB" w:rsidP="00F5297E">
      <w:pPr>
        <w:rPr>
          <w:rFonts w:ascii="Times New Roman" w:hAnsi="Times New Roman" w:cs="Times New Roman"/>
          <w:sz w:val="24"/>
          <w:szCs w:val="24"/>
        </w:rPr>
      </w:pPr>
    </w:p>
    <w:p w14:paraId="566EBDA6" w14:textId="446B3AE6" w:rsidR="002001DB" w:rsidRPr="00D21BFF" w:rsidRDefault="00BE2E85">
      <w:pPr>
        <w:ind w:left="180" w:hanging="90"/>
        <w:rPr>
          <w:rFonts w:ascii="Times New Roman" w:hAnsi="Times New Roman" w:cs="Times New Roman"/>
          <w:sz w:val="24"/>
          <w:szCs w:val="24"/>
        </w:rPr>
      </w:pPr>
      <w:r w:rsidRPr="00D21BFF">
        <w:rPr>
          <w:rFonts w:ascii="Times New Roman" w:hAnsi="Times New Roman" w:cs="Times New Roman"/>
          <w:spacing w:val="-1"/>
          <w:sz w:val="24"/>
          <w:szCs w:val="24"/>
        </w:rPr>
        <w:t>SEC</w:t>
      </w:r>
      <w:r w:rsidRPr="00D21BFF">
        <w:rPr>
          <w:rFonts w:ascii="Times New Roman" w:hAnsi="Times New Roman" w:cs="Times New Roman"/>
          <w:spacing w:val="1"/>
          <w:sz w:val="24"/>
          <w:szCs w:val="24"/>
        </w:rPr>
        <w:t>T</w:t>
      </w:r>
      <w:r w:rsidRPr="00D21BFF">
        <w:rPr>
          <w:rFonts w:ascii="Times New Roman" w:hAnsi="Times New Roman" w:cs="Times New Roman"/>
          <w:spacing w:val="-4"/>
          <w:sz w:val="24"/>
          <w:szCs w:val="24"/>
        </w:rPr>
        <w:t>I</w:t>
      </w:r>
      <w:r w:rsidRPr="00D21BFF">
        <w:rPr>
          <w:rFonts w:ascii="Times New Roman" w:hAnsi="Times New Roman" w:cs="Times New Roman"/>
          <w:spacing w:val="-2"/>
          <w:sz w:val="24"/>
          <w:szCs w:val="24"/>
        </w:rPr>
        <w:t>O</w:t>
      </w:r>
      <w:r w:rsidRPr="00D21BFF">
        <w:rPr>
          <w:rFonts w:ascii="Times New Roman" w:hAnsi="Times New Roman" w:cs="Times New Roman"/>
          <w:sz w:val="24"/>
          <w:szCs w:val="24"/>
        </w:rPr>
        <w:t>N</w:t>
      </w:r>
      <w:r w:rsidRPr="00D21BFF">
        <w:rPr>
          <w:rFonts w:ascii="Times New Roman" w:hAnsi="Times New Roman" w:cs="Times New Roman"/>
          <w:spacing w:val="-1"/>
          <w:sz w:val="24"/>
          <w:szCs w:val="24"/>
        </w:rPr>
        <w:t xml:space="preserve"> </w:t>
      </w:r>
      <w:r w:rsidR="0059274E" w:rsidRPr="00D21BFF">
        <w:rPr>
          <w:rFonts w:ascii="Times New Roman" w:hAnsi="Times New Roman" w:cs="Times New Roman"/>
          <w:sz w:val="24"/>
          <w:szCs w:val="24"/>
        </w:rPr>
        <w:t>E</w:t>
      </w:r>
      <w:r w:rsidRPr="00D21BFF">
        <w:rPr>
          <w:rFonts w:ascii="Times New Roman" w:hAnsi="Times New Roman" w:cs="Times New Roman"/>
          <w:sz w:val="24"/>
          <w:szCs w:val="24"/>
        </w:rPr>
        <w:tab/>
        <w:t xml:space="preserve"> </w:t>
      </w:r>
      <w:r w:rsidR="00126276" w:rsidRPr="00D21BFF">
        <w:rPr>
          <w:rFonts w:ascii="Times New Roman" w:hAnsi="Times New Roman" w:cs="Times New Roman"/>
          <w:sz w:val="24"/>
          <w:szCs w:val="24"/>
        </w:rPr>
        <w:tab/>
      </w:r>
      <w:r w:rsidR="00F27D4F" w:rsidRPr="00D21BFF">
        <w:rPr>
          <w:rFonts w:ascii="Times New Roman" w:hAnsi="Times New Roman" w:cs="Times New Roman"/>
          <w:sz w:val="24"/>
          <w:szCs w:val="24"/>
        </w:rPr>
        <w:t>CHANGES TO RULES OF THE BOARD</w:t>
      </w:r>
    </w:p>
    <w:p w14:paraId="5FB108E9" w14:textId="25AFC297" w:rsidR="00126276" w:rsidRPr="00D21BFF" w:rsidRDefault="00126276">
      <w:pPr>
        <w:ind w:left="180" w:hanging="90"/>
        <w:rPr>
          <w:rFonts w:ascii="Times New Roman" w:hAnsi="Times New Roman" w:cs="Times New Roman"/>
          <w:sz w:val="24"/>
          <w:szCs w:val="24"/>
        </w:rPr>
      </w:pPr>
    </w:p>
    <w:p w14:paraId="62C8DC91" w14:textId="20CF2428" w:rsidR="00126276" w:rsidRPr="00D21BFF" w:rsidRDefault="00126276" w:rsidP="007D5DFA">
      <w:pPr>
        <w:ind w:left="180" w:hanging="90"/>
        <w:rPr>
          <w:rFonts w:ascii="Times New Roman" w:hAnsi="Times New Roman" w:cs="Times New Roman"/>
          <w:sz w:val="24"/>
          <w:szCs w:val="24"/>
        </w:rPr>
      </w:pPr>
      <w:r w:rsidRPr="00D21BFF">
        <w:rPr>
          <w:rFonts w:ascii="Times New Roman" w:hAnsi="Times New Roman" w:cs="Times New Roman"/>
          <w:sz w:val="24"/>
          <w:szCs w:val="24"/>
        </w:rPr>
        <w:t>APPENDIX A</w:t>
      </w:r>
      <w:r w:rsidRPr="00D21BFF">
        <w:rPr>
          <w:rFonts w:ascii="Times New Roman" w:hAnsi="Times New Roman" w:cs="Times New Roman"/>
          <w:sz w:val="24"/>
          <w:szCs w:val="24"/>
        </w:rPr>
        <w:tab/>
        <w:t>CALENDAR OF ACTIVITIES</w:t>
      </w:r>
    </w:p>
    <w:p w14:paraId="716E5E7F" w14:textId="77777777" w:rsidR="002001DB" w:rsidRPr="00D21BFF" w:rsidRDefault="002001DB" w:rsidP="00F5297E">
      <w:pPr>
        <w:rPr>
          <w:rFonts w:ascii="Times New Roman" w:hAnsi="Times New Roman" w:cs="Times New Roman"/>
          <w:sz w:val="24"/>
          <w:szCs w:val="24"/>
        </w:rPr>
      </w:pPr>
    </w:p>
    <w:p w14:paraId="71CDA6C0" w14:textId="77777777" w:rsidR="002001DB" w:rsidRPr="00D21BFF" w:rsidRDefault="002001DB" w:rsidP="00F5297E">
      <w:pPr>
        <w:rPr>
          <w:rFonts w:ascii="Times New Roman" w:hAnsi="Times New Roman" w:cs="Times New Roman"/>
          <w:sz w:val="24"/>
          <w:szCs w:val="24"/>
        </w:rPr>
      </w:pPr>
    </w:p>
    <w:p w14:paraId="7982FA06" w14:textId="77777777" w:rsidR="00E44645" w:rsidRPr="00D21BFF" w:rsidRDefault="00E44645" w:rsidP="00F5297E">
      <w:pPr>
        <w:pStyle w:val="Heading3"/>
        <w:jc w:val="center"/>
        <w:rPr>
          <w:rFonts w:cs="Times New Roman"/>
          <w:spacing w:val="-1"/>
          <w:sz w:val="24"/>
          <w:szCs w:val="24"/>
        </w:rPr>
      </w:pPr>
      <w:r w:rsidRPr="00D21BFF">
        <w:rPr>
          <w:rFonts w:cs="Times New Roman"/>
          <w:spacing w:val="-1"/>
          <w:sz w:val="24"/>
          <w:szCs w:val="24"/>
        </w:rPr>
        <w:t>ACRONYMS AND ABBREVIATIONS</w:t>
      </w:r>
    </w:p>
    <w:p w14:paraId="30BEB623" w14:textId="77777777" w:rsidR="00E44645" w:rsidRPr="00D21BFF" w:rsidRDefault="00E44645" w:rsidP="00F5297E">
      <w:pPr>
        <w:pStyle w:val="Heading3"/>
        <w:ind w:left="0"/>
        <w:rPr>
          <w:rFonts w:cs="Times New Roman"/>
          <w:b w:val="0"/>
          <w:spacing w:val="-1"/>
          <w:sz w:val="24"/>
          <w:szCs w:val="24"/>
          <w:u w:val="none"/>
        </w:rPr>
      </w:pPr>
    </w:p>
    <w:p w14:paraId="789422F7" w14:textId="2D3F8C0E" w:rsidR="002001DB" w:rsidRPr="00D21BFF" w:rsidRDefault="00E44645" w:rsidP="00F5297E">
      <w:pPr>
        <w:pStyle w:val="Heading3"/>
        <w:ind w:left="0"/>
        <w:rPr>
          <w:rFonts w:cs="Times New Roman"/>
          <w:b w:val="0"/>
          <w:spacing w:val="-1"/>
          <w:sz w:val="24"/>
          <w:szCs w:val="24"/>
          <w:u w:val="none"/>
        </w:rPr>
      </w:pPr>
      <w:r w:rsidRPr="00D21BFF">
        <w:rPr>
          <w:rFonts w:cs="Times New Roman"/>
          <w:b w:val="0"/>
          <w:spacing w:val="-1"/>
          <w:sz w:val="24"/>
          <w:szCs w:val="24"/>
          <w:u w:val="none"/>
        </w:rPr>
        <w:t xml:space="preserve">Acronyms and Abbreviations </w:t>
      </w:r>
      <w:r w:rsidR="00D145F5" w:rsidRPr="00D21BFF">
        <w:rPr>
          <w:rFonts w:cs="Times New Roman"/>
          <w:b w:val="0"/>
          <w:spacing w:val="-1"/>
          <w:sz w:val="24"/>
          <w:szCs w:val="24"/>
          <w:u w:val="none"/>
        </w:rPr>
        <w:t>used by the Residential Building Committee</w:t>
      </w:r>
      <w:r w:rsidRPr="00D21BFF">
        <w:rPr>
          <w:rFonts w:cs="Times New Roman"/>
          <w:b w:val="0"/>
          <w:spacing w:val="-1"/>
          <w:sz w:val="24"/>
          <w:szCs w:val="24"/>
          <w:u w:val="none"/>
        </w:rPr>
        <w:t xml:space="preserve"> and in this document include:</w:t>
      </w:r>
      <w:r w:rsidR="00A11580" w:rsidRPr="00D21BFF">
        <w:rPr>
          <w:rFonts w:cs="Times New Roman"/>
          <w:b w:val="0"/>
          <w:spacing w:val="-1"/>
          <w:sz w:val="24"/>
          <w:szCs w:val="24"/>
          <w:u w:val="none"/>
        </w:rPr>
        <w:t xml:space="preserve"> </w:t>
      </w:r>
    </w:p>
    <w:p w14:paraId="079B6DA3" w14:textId="77777777" w:rsidR="003E4186" w:rsidRPr="00D21BFF" w:rsidRDefault="003E4186" w:rsidP="00F5297E">
      <w:pPr>
        <w:rPr>
          <w:rFonts w:ascii="Times New Roman" w:hAnsi="Times New Roman" w:cs="Times New Roman"/>
          <w:sz w:val="24"/>
          <w:szCs w:val="24"/>
        </w:rPr>
      </w:pPr>
    </w:p>
    <w:p w14:paraId="741D5A27" w14:textId="7BFF2879" w:rsidR="00EE33DA" w:rsidRPr="00D21BFF" w:rsidRDefault="003E4186" w:rsidP="00F5297E">
      <w:pPr>
        <w:rPr>
          <w:rFonts w:ascii="Times New Roman" w:hAnsi="Times New Roman" w:cs="Times New Roman"/>
          <w:sz w:val="24"/>
          <w:szCs w:val="24"/>
        </w:rPr>
      </w:pPr>
      <w:r w:rsidRPr="00D21BFF">
        <w:rPr>
          <w:rFonts w:ascii="Times New Roman" w:hAnsi="Times New Roman" w:cs="Times New Roman"/>
          <w:sz w:val="24"/>
          <w:szCs w:val="24"/>
        </w:rPr>
        <w:t>DL</w:t>
      </w:r>
      <w:r w:rsidR="006C7443" w:rsidRPr="00D21BFF">
        <w:rPr>
          <w:rFonts w:ascii="Times New Roman" w:hAnsi="Times New Roman" w:cs="Times New Roman"/>
          <w:sz w:val="24"/>
          <w:szCs w:val="24"/>
        </w:rPr>
        <w:tab/>
      </w:r>
      <w:r w:rsidR="006C7443" w:rsidRPr="00D21BFF">
        <w:rPr>
          <w:rFonts w:ascii="Times New Roman" w:hAnsi="Times New Roman" w:cs="Times New Roman"/>
          <w:sz w:val="24"/>
          <w:szCs w:val="24"/>
        </w:rPr>
        <w:tab/>
      </w:r>
      <w:r w:rsidR="0021440F" w:rsidRPr="00D21BFF">
        <w:rPr>
          <w:rFonts w:ascii="Times New Roman" w:hAnsi="Times New Roman" w:cs="Times New Roman"/>
          <w:sz w:val="24"/>
          <w:szCs w:val="24"/>
        </w:rPr>
        <w:t>Distinguished Lecturer</w:t>
      </w:r>
    </w:p>
    <w:p w14:paraId="0C21879A" w14:textId="62806E89" w:rsidR="00093EA6" w:rsidRPr="00D21BFF" w:rsidRDefault="00093EA6" w:rsidP="00F5297E">
      <w:pPr>
        <w:rPr>
          <w:rFonts w:ascii="Times New Roman" w:hAnsi="Times New Roman" w:cs="Times New Roman"/>
          <w:sz w:val="24"/>
          <w:szCs w:val="24"/>
        </w:rPr>
      </w:pPr>
      <w:r w:rsidRPr="00D21BFF">
        <w:rPr>
          <w:rFonts w:ascii="Times New Roman" w:hAnsi="Times New Roman" w:cs="Times New Roman"/>
          <w:sz w:val="24"/>
          <w:szCs w:val="24"/>
        </w:rPr>
        <w:t>MOP</w:t>
      </w:r>
      <w:r w:rsidRPr="00D21BFF">
        <w:rPr>
          <w:rFonts w:ascii="Times New Roman" w:hAnsi="Times New Roman" w:cs="Times New Roman"/>
          <w:sz w:val="24"/>
          <w:szCs w:val="24"/>
        </w:rPr>
        <w:tab/>
      </w:r>
      <w:r w:rsidRPr="00D21BFF">
        <w:rPr>
          <w:rFonts w:ascii="Times New Roman" w:hAnsi="Times New Roman" w:cs="Times New Roman"/>
          <w:sz w:val="24"/>
          <w:szCs w:val="24"/>
        </w:rPr>
        <w:tab/>
        <w:t xml:space="preserve">Manual of Procedures </w:t>
      </w:r>
    </w:p>
    <w:p w14:paraId="660E6952" w14:textId="1CFC56B6" w:rsidR="0053222B" w:rsidRPr="00D21BFF" w:rsidRDefault="0053222B" w:rsidP="00F5297E">
      <w:pPr>
        <w:rPr>
          <w:rFonts w:ascii="Times New Roman" w:hAnsi="Times New Roman" w:cs="Times New Roman"/>
          <w:sz w:val="24"/>
          <w:szCs w:val="24"/>
        </w:rPr>
      </w:pPr>
      <w:r w:rsidRPr="00D21BFF">
        <w:rPr>
          <w:rFonts w:ascii="Times New Roman" w:hAnsi="Times New Roman" w:cs="Times New Roman"/>
          <w:sz w:val="24"/>
          <w:szCs w:val="24"/>
        </w:rPr>
        <w:t>MBO</w:t>
      </w:r>
      <w:r w:rsidRPr="00D21BFF">
        <w:rPr>
          <w:rFonts w:ascii="Times New Roman" w:hAnsi="Times New Roman" w:cs="Times New Roman"/>
          <w:sz w:val="24"/>
          <w:szCs w:val="24"/>
        </w:rPr>
        <w:tab/>
      </w:r>
      <w:r w:rsidRPr="00D21BFF">
        <w:rPr>
          <w:rFonts w:ascii="Times New Roman" w:hAnsi="Times New Roman" w:cs="Times New Roman"/>
          <w:sz w:val="24"/>
          <w:szCs w:val="24"/>
        </w:rPr>
        <w:tab/>
        <w:t>Management by Objective</w:t>
      </w:r>
    </w:p>
    <w:p w14:paraId="786B0879" w14:textId="251888F3" w:rsidR="00093EA6" w:rsidRPr="00D21BFF" w:rsidRDefault="00093EA6" w:rsidP="00F5297E">
      <w:pPr>
        <w:rPr>
          <w:rFonts w:ascii="Times New Roman" w:hAnsi="Times New Roman" w:cs="Times New Roman"/>
          <w:sz w:val="24"/>
          <w:szCs w:val="24"/>
        </w:rPr>
      </w:pPr>
      <w:r w:rsidRPr="00D21BFF">
        <w:rPr>
          <w:rFonts w:ascii="Times New Roman" w:hAnsi="Times New Roman" w:cs="Times New Roman"/>
          <w:sz w:val="24"/>
          <w:szCs w:val="24"/>
        </w:rPr>
        <w:t>RBC</w:t>
      </w:r>
      <w:r w:rsidRPr="00D21BFF">
        <w:rPr>
          <w:rFonts w:ascii="Times New Roman" w:hAnsi="Times New Roman" w:cs="Times New Roman"/>
          <w:sz w:val="24"/>
          <w:szCs w:val="24"/>
        </w:rPr>
        <w:tab/>
      </w:r>
      <w:r w:rsidRPr="00D21BFF">
        <w:rPr>
          <w:rFonts w:ascii="Times New Roman" w:hAnsi="Times New Roman" w:cs="Times New Roman"/>
          <w:sz w:val="24"/>
          <w:szCs w:val="24"/>
        </w:rPr>
        <w:tab/>
        <w:t>Residential Building</w:t>
      </w:r>
      <w:r w:rsidR="00EE33DA" w:rsidRPr="00D21BFF">
        <w:rPr>
          <w:rFonts w:ascii="Times New Roman" w:hAnsi="Times New Roman" w:cs="Times New Roman"/>
          <w:sz w:val="24"/>
          <w:szCs w:val="24"/>
        </w:rPr>
        <w:t>s</w:t>
      </w:r>
      <w:r w:rsidRPr="00D21BFF">
        <w:rPr>
          <w:rFonts w:ascii="Times New Roman" w:hAnsi="Times New Roman" w:cs="Times New Roman"/>
          <w:sz w:val="24"/>
          <w:szCs w:val="24"/>
        </w:rPr>
        <w:t xml:space="preserve"> Committee</w:t>
      </w:r>
    </w:p>
    <w:p w14:paraId="3D30FB40" w14:textId="77777777" w:rsidR="00093EA6" w:rsidRPr="00D21BFF" w:rsidRDefault="00093EA6" w:rsidP="00F5297E">
      <w:pPr>
        <w:rPr>
          <w:rFonts w:ascii="Times New Roman" w:hAnsi="Times New Roman" w:cs="Times New Roman"/>
          <w:sz w:val="24"/>
          <w:szCs w:val="24"/>
        </w:rPr>
      </w:pPr>
      <w:r w:rsidRPr="00D21BFF">
        <w:rPr>
          <w:rFonts w:ascii="Times New Roman" w:hAnsi="Times New Roman" w:cs="Times New Roman"/>
          <w:sz w:val="24"/>
          <w:szCs w:val="24"/>
        </w:rPr>
        <w:t>ROB</w:t>
      </w:r>
      <w:r w:rsidRPr="00D21BFF">
        <w:rPr>
          <w:rFonts w:ascii="Times New Roman" w:hAnsi="Times New Roman" w:cs="Times New Roman"/>
          <w:sz w:val="24"/>
          <w:szCs w:val="24"/>
        </w:rPr>
        <w:tab/>
      </w:r>
      <w:r w:rsidRPr="00D21BFF">
        <w:rPr>
          <w:rFonts w:ascii="Times New Roman" w:hAnsi="Times New Roman" w:cs="Times New Roman"/>
          <w:sz w:val="24"/>
          <w:szCs w:val="24"/>
        </w:rPr>
        <w:tab/>
        <w:t xml:space="preserve">Rules of the Board </w:t>
      </w:r>
    </w:p>
    <w:p w14:paraId="51EB57EA" w14:textId="6433B3AA" w:rsidR="0053222B" w:rsidRPr="00D21BFF" w:rsidRDefault="0053222B" w:rsidP="00F5297E">
      <w:pPr>
        <w:rPr>
          <w:rFonts w:ascii="Times New Roman" w:hAnsi="Times New Roman" w:cs="Times New Roman"/>
          <w:sz w:val="24"/>
          <w:szCs w:val="24"/>
        </w:rPr>
      </w:pPr>
      <w:r w:rsidRPr="00D21BFF">
        <w:rPr>
          <w:rFonts w:ascii="Times New Roman" w:hAnsi="Times New Roman" w:cs="Times New Roman"/>
          <w:sz w:val="24"/>
          <w:szCs w:val="24"/>
        </w:rPr>
        <w:t>OPS</w:t>
      </w:r>
      <w:r w:rsidRPr="00D21BFF">
        <w:rPr>
          <w:rFonts w:ascii="Times New Roman" w:hAnsi="Times New Roman" w:cs="Times New Roman"/>
          <w:sz w:val="24"/>
          <w:szCs w:val="24"/>
        </w:rPr>
        <w:tab/>
      </w:r>
      <w:r w:rsidRPr="00D21BFF">
        <w:rPr>
          <w:rFonts w:ascii="Times New Roman" w:hAnsi="Times New Roman" w:cs="Times New Roman"/>
          <w:sz w:val="24"/>
          <w:szCs w:val="24"/>
        </w:rPr>
        <w:tab/>
        <w:t>Operations Subcommittee to Technology Council</w:t>
      </w:r>
    </w:p>
    <w:p w14:paraId="2E805F2B" w14:textId="01CEA542" w:rsidR="003E4186" w:rsidRPr="00D21BFF" w:rsidRDefault="003E4186" w:rsidP="00F5297E">
      <w:pPr>
        <w:rPr>
          <w:rFonts w:ascii="Times New Roman" w:hAnsi="Times New Roman" w:cs="Times New Roman"/>
          <w:sz w:val="24"/>
          <w:szCs w:val="24"/>
        </w:rPr>
      </w:pPr>
      <w:r w:rsidRPr="00D21BFF">
        <w:rPr>
          <w:rFonts w:ascii="Times New Roman" w:hAnsi="Times New Roman" w:cs="Times New Roman"/>
          <w:sz w:val="24"/>
          <w:szCs w:val="24"/>
        </w:rPr>
        <w:t>PC</w:t>
      </w:r>
      <w:r w:rsidR="006C7443" w:rsidRPr="00D21BFF">
        <w:rPr>
          <w:rFonts w:ascii="Times New Roman" w:hAnsi="Times New Roman" w:cs="Times New Roman"/>
          <w:sz w:val="24"/>
          <w:szCs w:val="24"/>
        </w:rPr>
        <w:tab/>
      </w:r>
      <w:r w:rsidR="006C7443" w:rsidRPr="00D21BFF">
        <w:rPr>
          <w:rFonts w:ascii="Times New Roman" w:hAnsi="Times New Roman" w:cs="Times New Roman"/>
          <w:sz w:val="24"/>
          <w:szCs w:val="24"/>
        </w:rPr>
        <w:tab/>
      </w:r>
      <w:r w:rsidR="009B331B" w:rsidRPr="00D21BFF">
        <w:rPr>
          <w:rFonts w:ascii="Times New Roman" w:hAnsi="Times New Roman" w:cs="Times New Roman"/>
          <w:sz w:val="24"/>
          <w:szCs w:val="24"/>
        </w:rPr>
        <w:t>Project Committee</w:t>
      </w:r>
    </w:p>
    <w:p w14:paraId="72F6148E" w14:textId="1A5C7029" w:rsidR="006C7443" w:rsidRPr="00D21BFF" w:rsidRDefault="006C7443" w:rsidP="00F5297E">
      <w:pPr>
        <w:rPr>
          <w:rFonts w:ascii="Times New Roman" w:hAnsi="Times New Roman" w:cs="Times New Roman"/>
          <w:sz w:val="24"/>
          <w:szCs w:val="24"/>
        </w:rPr>
      </w:pPr>
      <w:r w:rsidRPr="00D21BFF">
        <w:rPr>
          <w:rFonts w:ascii="Times New Roman" w:hAnsi="Times New Roman" w:cs="Times New Roman"/>
          <w:sz w:val="24"/>
          <w:szCs w:val="24"/>
        </w:rPr>
        <w:t>PPIB</w:t>
      </w:r>
      <w:r w:rsidRPr="00D21BFF">
        <w:rPr>
          <w:rFonts w:ascii="Times New Roman" w:hAnsi="Times New Roman" w:cs="Times New Roman"/>
          <w:sz w:val="24"/>
          <w:szCs w:val="24"/>
        </w:rPr>
        <w:tab/>
      </w:r>
      <w:r w:rsidRPr="00D21BFF">
        <w:rPr>
          <w:rFonts w:ascii="Times New Roman" w:hAnsi="Times New Roman" w:cs="Times New Roman"/>
          <w:sz w:val="24"/>
          <w:szCs w:val="24"/>
        </w:rPr>
        <w:tab/>
      </w:r>
      <w:r w:rsidR="0021440F" w:rsidRPr="00D21BFF">
        <w:rPr>
          <w:rFonts w:ascii="Times New Roman" w:hAnsi="Times New Roman" w:cs="Times New Roman"/>
          <w:sz w:val="24"/>
          <w:szCs w:val="24"/>
        </w:rPr>
        <w:t>Public Policy Issue Brief</w:t>
      </w:r>
    </w:p>
    <w:p w14:paraId="674795DB" w14:textId="6B2C1890" w:rsidR="00A920B1" w:rsidRPr="00D21BFF" w:rsidRDefault="00A920B1" w:rsidP="00F5297E">
      <w:pPr>
        <w:rPr>
          <w:rFonts w:ascii="Times New Roman" w:hAnsi="Times New Roman" w:cs="Times New Roman"/>
          <w:sz w:val="24"/>
          <w:szCs w:val="24"/>
        </w:rPr>
      </w:pPr>
      <w:r w:rsidRPr="00D21BFF">
        <w:rPr>
          <w:rFonts w:ascii="Times New Roman" w:hAnsi="Times New Roman" w:cs="Times New Roman"/>
          <w:sz w:val="24"/>
          <w:szCs w:val="24"/>
        </w:rPr>
        <w:t>RIB</w:t>
      </w:r>
      <w:r w:rsidRPr="00D21BFF">
        <w:rPr>
          <w:rFonts w:ascii="Times New Roman" w:hAnsi="Times New Roman" w:cs="Times New Roman"/>
          <w:sz w:val="24"/>
          <w:szCs w:val="24"/>
        </w:rPr>
        <w:tab/>
      </w:r>
      <w:r w:rsidRPr="00D21BFF">
        <w:rPr>
          <w:rFonts w:ascii="Times New Roman" w:hAnsi="Times New Roman" w:cs="Times New Roman"/>
          <w:sz w:val="24"/>
          <w:szCs w:val="24"/>
        </w:rPr>
        <w:tab/>
        <w:t>Residential Issue Brief</w:t>
      </w:r>
    </w:p>
    <w:p w14:paraId="43C740EF" w14:textId="77777777" w:rsidR="00F5297E" w:rsidRPr="00D21BFF" w:rsidRDefault="003E4186" w:rsidP="00F5297E">
      <w:pPr>
        <w:rPr>
          <w:rFonts w:ascii="Times New Roman" w:hAnsi="Times New Roman" w:cs="Times New Roman"/>
          <w:sz w:val="24"/>
          <w:szCs w:val="24"/>
        </w:rPr>
      </w:pPr>
      <w:r w:rsidRPr="00D21BFF">
        <w:rPr>
          <w:rFonts w:ascii="Times New Roman" w:hAnsi="Times New Roman" w:cs="Times New Roman"/>
          <w:sz w:val="24"/>
          <w:szCs w:val="24"/>
        </w:rPr>
        <w:t>TC</w:t>
      </w:r>
      <w:r w:rsidR="006C7443" w:rsidRPr="00D21BFF">
        <w:rPr>
          <w:rFonts w:ascii="Times New Roman" w:hAnsi="Times New Roman" w:cs="Times New Roman"/>
          <w:sz w:val="24"/>
          <w:szCs w:val="24"/>
        </w:rPr>
        <w:tab/>
      </w:r>
      <w:r w:rsidR="006C7443" w:rsidRPr="00D21BFF">
        <w:rPr>
          <w:rFonts w:ascii="Times New Roman" w:hAnsi="Times New Roman" w:cs="Times New Roman"/>
          <w:sz w:val="24"/>
          <w:szCs w:val="24"/>
        </w:rPr>
        <w:tab/>
      </w:r>
      <w:r w:rsidR="0021440F" w:rsidRPr="00D21BFF">
        <w:rPr>
          <w:rFonts w:ascii="Times New Roman" w:hAnsi="Times New Roman" w:cs="Times New Roman"/>
          <w:sz w:val="24"/>
          <w:szCs w:val="24"/>
        </w:rPr>
        <w:t>Technical Committee</w:t>
      </w:r>
    </w:p>
    <w:p w14:paraId="116AD1FC" w14:textId="4DBC16E5" w:rsidR="00081F01" w:rsidRPr="00D21BFF" w:rsidRDefault="00081F01" w:rsidP="00F5297E">
      <w:pPr>
        <w:rPr>
          <w:rFonts w:ascii="Times New Roman" w:hAnsi="Times New Roman" w:cs="Times New Roman"/>
          <w:sz w:val="24"/>
          <w:szCs w:val="24"/>
        </w:rPr>
      </w:pPr>
      <w:r w:rsidRPr="00D21BFF">
        <w:rPr>
          <w:rFonts w:ascii="Times New Roman" w:hAnsi="Times New Roman" w:cs="Times New Roman"/>
          <w:sz w:val="24"/>
          <w:szCs w:val="24"/>
        </w:rPr>
        <w:br w:type="page"/>
      </w:r>
    </w:p>
    <w:p w14:paraId="4A06581C" w14:textId="27CEEE38" w:rsidR="00F93284" w:rsidRPr="00D21BFF" w:rsidRDefault="00F93284" w:rsidP="00F5297E">
      <w:pPr>
        <w:pStyle w:val="Heading3"/>
        <w:ind w:left="0" w:right="118"/>
        <w:jc w:val="center"/>
        <w:rPr>
          <w:rFonts w:cs="Times New Roman"/>
          <w:b w:val="0"/>
          <w:bCs w:val="0"/>
          <w:sz w:val="24"/>
          <w:szCs w:val="24"/>
          <w:u w:val="none"/>
        </w:rPr>
      </w:pPr>
      <w:r w:rsidRPr="00D21BFF">
        <w:rPr>
          <w:rFonts w:cs="Times New Roman"/>
          <w:spacing w:val="-1"/>
          <w:sz w:val="24"/>
          <w:szCs w:val="24"/>
          <w:u w:val="thick" w:color="000000"/>
        </w:rPr>
        <w:lastRenderedPageBreak/>
        <w:t>SE</w:t>
      </w:r>
      <w:r w:rsidRPr="00D21BFF">
        <w:rPr>
          <w:rFonts w:cs="Times New Roman"/>
          <w:spacing w:val="-2"/>
          <w:sz w:val="24"/>
          <w:szCs w:val="24"/>
          <w:u w:val="thick" w:color="000000"/>
        </w:rPr>
        <w:t>C</w:t>
      </w:r>
      <w:r w:rsidRPr="00D21BFF">
        <w:rPr>
          <w:rFonts w:cs="Times New Roman"/>
          <w:spacing w:val="-1"/>
          <w:sz w:val="24"/>
          <w:szCs w:val="24"/>
          <w:u w:val="thick" w:color="000000"/>
        </w:rPr>
        <w:t>T</w:t>
      </w:r>
      <w:r w:rsidRPr="00D21BFF">
        <w:rPr>
          <w:rFonts w:cs="Times New Roman"/>
          <w:sz w:val="24"/>
          <w:szCs w:val="24"/>
          <w:u w:val="thick" w:color="000000"/>
        </w:rPr>
        <w:t>I</w:t>
      </w:r>
      <w:r w:rsidRPr="00D21BFF">
        <w:rPr>
          <w:rFonts w:cs="Times New Roman"/>
          <w:spacing w:val="1"/>
          <w:sz w:val="24"/>
          <w:szCs w:val="24"/>
          <w:u w:val="thick" w:color="000000"/>
        </w:rPr>
        <w:t>O</w:t>
      </w:r>
      <w:r w:rsidRPr="00D21BFF">
        <w:rPr>
          <w:rFonts w:cs="Times New Roman"/>
          <w:sz w:val="24"/>
          <w:szCs w:val="24"/>
          <w:u w:val="thick" w:color="000000"/>
        </w:rPr>
        <w:t>N</w:t>
      </w:r>
      <w:r w:rsidRPr="00D21BFF">
        <w:rPr>
          <w:rFonts w:cs="Times New Roman"/>
          <w:spacing w:val="-2"/>
          <w:sz w:val="24"/>
          <w:szCs w:val="24"/>
          <w:u w:val="thick" w:color="000000"/>
        </w:rPr>
        <w:t xml:space="preserve"> </w:t>
      </w:r>
      <w:r w:rsidRPr="00D21BFF">
        <w:rPr>
          <w:rFonts w:cs="Times New Roman"/>
          <w:sz w:val="24"/>
          <w:szCs w:val="24"/>
          <w:u w:val="thick" w:color="000000"/>
        </w:rPr>
        <w:t>A</w:t>
      </w:r>
      <w:r w:rsidRPr="00D21BFF">
        <w:rPr>
          <w:rFonts w:cs="Times New Roman"/>
          <w:spacing w:val="-2"/>
          <w:sz w:val="24"/>
          <w:szCs w:val="24"/>
          <w:u w:val="thick" w:color="000000"/>
        </w:rPr>
        <w:t xml:space="preserve"> </w:t>
      </w:r>
      <w:r w:rsidRPr="00D21BFF">
        <w:rPr>
          <w:rFonts w:cs="Times New Roman"/>
          <w:sz w:val="24"/>
          <w:szCs w:val="24"/>
          <w:u w:val="thick" w:color="000000"/>
        </w:rPr>
        <w:t xml:space="preserve">– </w:t>
      </w:r>
      <w:r w:rsidR="006D6D14" w:rsidRPr="00D21BFF">
        <w:rPr>
          <w:rFonts w:cs="Times New Roman"/>
          <w:spacing w:val="-2"/>
          <w:sz w:val="24"/>
          <w:szCs w:val="24"/>
          <w:u w:val="thick" w:color="000000"/>
        </w:rPr>
        <w:t>OPERATIONS</w:t>
      </w:r>
      <w:r w:rsidR="007E4E5E" w:rsidRPr="00D21BFF">
        <w:rPr>
          <w:rFonts w:cs="Times New Roman"/>
          <w:spacing w:val="-2"/>
          <w:sz w:val="24"/>
          <w:szCs w:val="24"/>
          <w:u w:val="thick" w:color="000000"/>
        </w:rPr>
        <w:t xml:space="preserve"> </w:t>
      </w:r>
      <w:r w:rsidR="00095A54" w:rsidRPr="00D21BFF">
        <w:rPr>
          <w:rFonts w:cs="Times New Roman"/>
          <w:color w:val="FF0000"/>
          <w:spacing w:val="-2"/>
          <w:sz w:val="24"/>
          <w:szCs w:val="24"/>
          <w:u w:val="thick" w:color="000000"/>
        </w:rPr>
        <w:t xml:space="preserve"> </w:t>
      </w:r>
    </w:p>
    <w:p w14:paraId="484B2A3A" w14:textId="77777777" w:rsidR="00A11580" w:rsidRPr="00D21BFF" w:rsidRDefault="00A11580" w:rsidP="00F5297E">
      <w:pPr>
        <w:pStyle w:val="Default"/>
      </w:pPr>
      <w:bookmarkStart w:id="3" w:name="Part_1_Responsibilities/Duties"/>
      <w:bookmarkEnd w:id="3"/>
    </w:p>
    <w:p w14:paraId="6D6FBEF8" w14:textId="60935427" w:rsidR="00F93284" w:rsidRPr="00D21BFF" w:rsidRDefault="00F93284" w:rsidP="00F5297E">
      <w:pPr>
        <w:pStyle w:val="Default"/>
      </w:pPr>
      <w:r w:rsidRPr="00D21BFF">
        <w:t xml:space="preserve">This section provides details </w:t>
      </w:r>
      <w:r w:rsidR="00471F86" w:rsidRPr="00D21BFF">
        <w:t>for</w:t>
      </w:r>
      <w:r w:rsidRPr="00D21BFF">
        <w:t xml:space="preserve"> </w:t>
      </w:r>
      <w:r w:rsidR="00D145F5" w:rsidRPr="00D21BFF">
        <w:t xml:space="preserve">the operation and </w:t>
      </w:r>
      <w:r w:rsidRPr="00D21BFF">
        <w:t xml:space="preserve">activities of the </w:t>
      </w:r>
      <w:r w:rsidR="00D145F5" w:rsidRPr="00D21BFF">
        <w:t>c</w:t>
      </w:r>
      <w:r w:rsidRPr="00D21BFF">
        <w:t>ommittee</w:t>
      </w:r>
      <w:r w:rsidR="00D145F5" w:rsidRPr="00D21BFF">
        <w:t xml:space="preserve"> and </w:t>
      </w:r>
      <w:proofErr w:type="gramStart"/>
      <w:r w:rsidR="00D145F5" w:rsidRPr="00D21BFF">
        <w:t>membership as a whole</w:t>
      </w:r>
      <w:proofErr w:type="gramEnd"/>
      <w:r w:rsidRPr="00D21BFF">
        <w:t>.</w:t>
      </w:r>
    </w:p>
    <w:p w14:paraId="0F10442C" w14:textId="7E140F6B" w:rsidR="0096516A" w:rsidRPr="00D21BFF" w:rsidRDefault="0096516A" w:rsidP="00F5297E">
      <w:pPr>
        <w:pStyle w:val="Default"/>
      </w:pPr>
    </w:p>
    <w:p w14:paraId="681C5DD2" w14:textId="5BD21516" w:rsidR="004D082A" w:rsidRPr="007D5DFA" w:rsidRDefault="00042D39" w:rsidP="007D5DFA">
      <w:pPr>
        <w:ind w:left="360" w:hanging="360"/>
        <w:rPr>
          <w:rFonts w:ascii="Times New Roman" w:hAnsi="Times New Roman" w:cs="Times New Roman"/>
          <w:b/>
          <w:bCs/>
          <w:sz w:val="24"/>
          <w:szCs w:val="24"/>
        </w:rPr>
      </w:pPr>
      <w:bookmarkStart w:id="4" w:name="_Hlk59110348"/>
      <w:r w:rsidRPr="00D21BFF">
        <w:rPr>
          <w:rFonts w:ascii="Times New Roman" w:hAnsi="Times New Roman" w:cs="Times New Roman"/>
          <w:b/>
          <w:bCs/>
          <w:sz w:val="24"/>
          <w:szCs w:val="24"/>
        </w:rPr>
        <w:t>A</w:t>
      </w:r>
      <w:r w:rsidR="008C2891" w:rsidRPr="00D21BFF">
        <w:rPr>
          <w:rFonts w:ascii="Times New Roman" w:hAnsi="Times New Roman" w:cs="Times New Roman"/>
          <w:b/>
          <w:bCs/>
          <w:sz w:val="24"/>
          <w:szCs w:val="24"/>
        </w:rPr>
        <w:t>1</w:t>
      </w:r>
      <w:r w:rsidRPr="00D21BFF">
        <w:rPr>
          <w:rFonts w:ascii="Times New Roman" w:hAnsi="Times New Roman" w:cs="Times New Roman"/>
          <w:b/>
          <w:bCs/>
          <w:sz w:val="24"/>
          <w:szCs w:val="24"/>
        </w:rPr>
        <w:tab/>
      </w:r>
      <w:r w:rsidRPr="00D21BFF">
        <w:rPr>
          <w:rFonts w:ascii="Times New Roman" w:hAnsi="Times New Roman" w:cs="Times New Roman"/>
          <w:b/>
          <w:bCs/>
          <w:sz w:val="24"/>
          <w:szCs w:val="24"/>
        </w:rPr>
        <w:tab/>
      </w:r>
      <w:r w:rsidR="004D082A" w:rsidRPr="007D5DFA">
        <w:rPr>
          <w:rFonts w:ascii="Times New Roman" w:hAnsi="Times New Roman" w:cs="Times New Roman"/>
          <w:b/>
          <w:bCs/>
          <w:sz w:val="24"/>
          <w:szCs w:val="24"/>
        </w:rPr>
        <w:t>Residential Buildings Service Award</w:t>
      </w:r>
    </w:p>
    <w:p w14:paraId="23030A1C" w14:textId="77777777" w:rsidR="004D082A" w:rsidRPr="00D21BFF" w:rsidRDefault="004D082A" w:rsidP="00F5297E">
      <w:pPr>
        <w:rPr>
          <w:rFonts w:ascii="Times New Roman" w:hAnsi="Times New Roman" w:cs="Times New Roman"/>
          <w:sz w:val="24"/>
          <w:szCs w:val="24"/>
        </w:rPr>
      </w:pPr>
    </w:p>
    <w:p w14:paraId="46A79C67" w14:textId="6AE887B3" w:rsidR="004D082A" w:rsidRPr="00D21BFF" w:rsidRDefault="00A63A64" w:rsidP="00F5297E">
      <w:pPr>
        <w:rPr>
          <w:rFonts w:ascii="Times New Roman" w:hAnsi="Times New Roman" w:cs="Times New Roman"/>
          <w:b/>
          <w:bCs/>
          <w:sz w:val="24"/>
          <w:szCs w:val="24"/>
        </w:rPr>
      </w:pPr>
      <w:r w:rsidRPr="00D21BFF">
        <w:rPr>
          <w:rFonts w:ascii="Times New Roman" w:hAnsi="Times New Roman" w:cs="Times New Roman"/>
          <w:b/>
          <w:bCs/>
          <w:sz w:val="24"/>
          <w:szCs w:val="24"/>
        </w:rPr>
        <w:t>A</w:t>
      </w:r>
      <w:r w:rsidR="008C2891" w:rsidRPr="00D21BFF">
        <w:rPr>
          <w:rFonts w:ascii="Times New Roman" w:hAnsi="Times New Roman" w:cs="Times New Roman"/>
          <w:b/>
          <w:bCs/>
          <w:sz w:val="24"/>
          <w:szCs w:val="24"/>
        </w:rPr>
        <w:t>1</w:t>
      </w:r>
      <w:r w:rsidRPr="00D21BFF">
        <w:rPr>
          <w:rFonts w:ascii="Times New Roman" w:hAnsi="Times New Roman" w:cs="Times New Roman"/>
          <w:b/>
          <w:bCs/>
          <w:sz w:val="24"/>
          <w:szCs w:val="24"/>
        </w:rPr>
        <w:t xml:space="preserve">.1 </w:t>
      </w:r>
      <w:r w:rsidRPr="00D21BFF">
        <w:rPr>
          <w:rFonts w:ascii="Times New Roman" w:hAnsi="Times New Roman" w:cs="Times New Roman"/>
          <w:b/>
          <w:bCs/>
          <w:sz w:val="24"/>
          <w:szCs w:val="24"/>
        </w:rPr>
        <w:tab/>
      </w:r>
      <w:r w:rsidR="004D082A" w:rsidRPr="00D21BFF">
        <w:rPr>
          <w:rFonts w:ascii="Times New Roman" w:hAnsi="Times New Roman" w:cs="Times New Roman"/>
          <w:b/>
          <w:bCs/>
          <w:sz w:val="24"/>
          <w:szCs w:val="24"/>
        </w:rPr>
        <w:t>Overview</w:t>
      </w:r>
    </w:p>
    <w:p w14:paraId="2727F928" w14:textId="77777777" w:rsidR="004D082A" w:rsidRPr="00D21BFF" w:rsidRDefault="004D082A" w:rsidP="00F5297E">
      <w:pPr>
        <w:rPr>
          <w:rFonts w:ascii="Times New Roman" w:hAnsi="Times New Roman" w:cs="Times New Roman"/>
          <w:sz w:val="24"/>
          <w:szCs w:val="24"/>
        </w:rPr>
      </w:pPr>
      <w:r w:rsidRPr="00D21BFF">
        <w:rPr>
          <w:rFonts w:ascii="Times New Roman" w:hAnsi="Times New Roman" w:cs="Times New Roman"/>
          <w:sz w:val="24"/>
          <w:szCs w:val="24"/>
        </w:rPr>
        <w:t>Purpose. The purpose of the award is to recognize excellence in volunteer service focused on Residential Building issues. It will serve to heighten general membership awareness of, and interest in, Residential Building activities.</w:t>
      </w:r>
    </w:p>
    <w:p w14:paraId="438E2FEC" w14:textId="77777777" w:rsidR="004D082A" w:rsidRPr="00D21BFF" w:rsidRDefault="004D082A" w:rsidP="00F5297E">
      <w:pPr>
        <w:rPr>
          <w:rFonts w:ascii="Times New Roman" w:hAnsi="Times New Roman" w:cs="Times New Roman"/>
          <w:sz w:val="24"/>
          <w:szCs w:val="24"/>
        </w:rPr>
      </w:pPr>
    </w:p>
    <w:p w14:paraId="40D15A02" w14:textId="75AADB61" w:rsidR="004D082A" w:rsidRPr="00D21BFF" w:rsidRDefault="00A63A64" w:rsidP="00F5297E">
      <w:pPr>
        <w:rPr>
          <w:rFonts w:ascii="Times New Roman" w:hAnsi="Times New Roman" w:cs="Times New Roman"/>
          <w:b/>
          <w:bCs/>
          <w:sz w:val="24"/>
          <w:szCs w:val="24"/>
        </w:rPr>
      </w:pPr>
      <w:r w:rsidRPr="00D21BFF">
        <w:rPr>
          <w:rFonts w:ascii="Times New Roman" w:hAnsi="Times New Roman" w:cs="Times New Roman"/>
          <w:b/>
          <w:bCs/>
          <w:sz w:val="24"/>
          <w:szCs w:val="24"/>
        </w:rPr>
        <w:t>A</w:t>
      </w:r>
      <w:r w:rsidR="008C2891" w:rsidRPr="00D21BFF">
        <w:rPr>
          <w:rFonts w:ascii="Times New Roman" w:hAnsi="Times New Roman" w:cs="Times New Roman"/>
          <w:b/>
          <w:bCs/>
          <w:sz w:val="24"/>
          <w:szCs w:val="24"/>
        </w:rPr>
        <w:t>1</w:t>
      </w:r>
      <w:r w:rsidRPr="00D21BFF">
        <w:rPr>
          <w:rFonts w:ascii="Times New Roman" w:hAnsi="Times New Roman" w:cs="Times New Roman"/>
          <w:b/>
          <w:bCs/>
          <w:sz w:val="24"/>
          <w:szCs w:val="24"/>
        </w:rPr>
        <w:t xml:space="preserve">.2 </w:t>
      </w:r>
      <w:r w:rsidRPr="00D21BFF">
        <w:rPr>
          <w:rFonts w:ascii="Times New Roman" w:hAnsi="Times New Roman" w:cs="Times New Roman"/>
          <w:b/>
          <w:bCs/>
          <w:sz w:val="24"/>
          <w:szCs w:val="24"/>
        </w:rPr>
        <w:tab/>
      </w:r>
      <w:r w:rsidR="004D082A" w:rsidRPr="00D21BFF">
        <w:rPr>
          <w:rFonts w:ascii="Times New Roman" w:hAnsi="Times New Roman" w:cs="Times New Roman"/>
          <w:b/>
          <w:bCs/>
          <w:sz w:val="24"/>
          <w:szCs w:val="24"/>
        </w:rPr>
        <w:t>Application</w:t>
      </w:r>
    </w:p>
    <w:p w14:paraId="3A76E06F" w14:textId="36AF1418" w:rsidR="004D082A" w:rsidRPr="00D21BFF" w:rsidRDefault="004D082A" w:rsidP="00F5297E">
      <w:pPr>
        <w:rPr>
          <w:rFonts w:ascii="Times New Roman" w:hAnsi="Times New Roman" w:cs="Times New Roman"/>
          <w:sz w:val="24"/>
          <w:szCs w:val="24"/>
        </w:rPr>
      </w:pPr>
      <w:r w:rsidRPr="00D21BFF">
        <w:rPr>
          <w:rFonts w:ascii="Times New Roman" w:hAnsi="Times New Roman" w:cs="Times New Roman"/>
          <w:sz w:val="24"/>
          <w:szCs w:val="24"/>
        </w:rPr>
        <w:t xml:space="preserve">A nomination for the Residential Buildings </w:t>
      </w:r>
      <w:r w:rsidR="00BC1E00" w:rsidRPr="00D21BFF">
        <w:rPr>
          <w:rFonts w:ascii="Times New Roman" w:hAnsi="Times New Roman" w:cs="Times New Roman"/>
          <w:sz w:val="24"/>
          <w:szCs w:val="24"/>
        </w:rPr>
        <w:t xml:space="preserve">Service </w:t>
      </w:r>
      <w:r w:rsidRPr="00D21BFF">
        <w:rPr>
          <w:rFonts w:ascii="Times New Roman" w:hAnsi="Times New Roman" w:cs="Times New Roman"/>
          <w:sz w:val="24"/>
          <w:szCs w:val="24"/>
        </w:rPr>
        <w:t xml:space="preserve">Award should include a one-page cover letter outlining the nominee’s Residential Buildings activities in ASHRAE. This summary should contain an explanation, approximately 100 words, of the nominee’s qualifications.  Self-nominations are welcome.  </w:t>
      </w:r>
      <w:r w:rsidR="00BC1E00" w:rsidRPr="00D21BFF">
        <w:rPr>
          <w:rFonts w:ascii="Times New Roman" w:hAnsi="Times New Roman" w:cs="Times New Roman"/>
          <w:sz w:val="24"/>
          <w:szCs w:val="24"/>
        </w:rPr>
        <w:t>Additionally, the Nomination and Point Tally Form must be completed by the nominee or nominator</w:t>
      </w:r>
      <w:r w:rsidR="00166BA4" w:rsidRPr="00D21BFF">
        <w:rPr>
          <w:rFonts w:ascii="Times New Roman" w:hAnsi="Times New Roman" w:cs="Times New Roman"/>
          <w:sz w:val="24"/>
          <w:szCs w:val="24"/>
        </w:rPr>
        <w:t xml:space="preserve">. This may be found at </w:t>
      </w:r>
      <w:hyperlink r:id="rId15" w:history="1">
        <w:r w:rsidR="00166BA4" w:rsidRPr="00D21BFF">
          <w:rPr>
            <w:rStyle w:val="Hyperlink"/>
            <w:rFonts w:ascii="Times New Roman" w:hAnsi="Times New Roman" w:cs="Times New Roman"/>
            <w:sz w:val="24"/>
            <w:szCs w:val="24"/>
          </w:rPr>
          <w:t>https://www.ashrae.org/communities/committees/standing-committees/residential-building-committee-rbc</w:t>
        </w:r>
      </w:hyperlink>
      <w:r w:rsidR="00166BA4" w:rsidRPr="00D21BFF">
        <w:rPr>
          <w:rFonts w:ascii="Times New Roman" w:hAnsi="Times New Roman" w:cs="Times New Roman"/>
          <w:sz w:val="24"/>
          <w:szCs w:val="24"/>
        </w:rPr>
        <w:t xml:space="preserve"> </w:t>
      </w:r>
    </w:p>
    <w:p w14:paraId="7D8CD6C4" w14:textId="77777777" w:rsidR="004D082A" w:rsidRPr="00D21BFF" w:rsidRDefault="004D082A" w:rsidP="00F5297E">
      <w:pPr>
        <w:rPr>
          <w:rFonts w:ascii="Times New Roman" w:hAnsi="Times New Roman" w:cs="Times New Roman"/>
          <w:sz w:val="24"/>
          <w:szCs w:val="24"/>
        </w:rPr>
      </w:pPr>
    </w:p>
    <w:p w14:paraId="1F18123E" w14:textId="75A2C04C" w:rsidR="004D082A" w:rsidRPr="00D21BFF" w:rsidRDefault="00A63A64" w:rsidP="00F5297E">
      <w:pPr>
        <w:rPr>
          <w:rFonts w:ascii="Times New Roman" w:hAnsi="Times New Roman" w:cs="Times New Roman"/>
          <w:b/>
          <w:bCs/>
          <w:sz w:val="24"/>
          <w:szCs w:val="24"/>
        </w:rPr>
      </w:pPr>
      <w:r w:rsidRPr="00D21BFF">
        <w:rPr>
          <w:rFonts w:ascii="Times New Roman" w:hAnsi="Times New Roman" w:cs="Times New Roman"/>
          <w:b/>
          <w:bCs/>
          <w:sz w:val="24"/>
          <w:szCs w:val="24"/>
        </w:rPr>
        <w:t>A</w:t>
      </w:r>
      <w:r w:rsidR="005F5890" w:rsidRPr="00D21BFF">
        <w:rPr>
          <w:rFonts w:ascii="Times New Roman" w:hAnsi="Times New Roman" w:cs="Times New Roman"/>
          <w:b/>
          <w:bCs/>
          <w:sz w:val="24"/>
          <w:szCs w:val="24"/>
        </w:rPr>
        <w:t>1</w:t>
      </w:r>
      <w:r w:rsidRPr="00D21BFF">
        <w:rPr>
          <w:rFonts w:ascii="Times New Roman" w:hAnsi="Times New Roman" w:cs="Times New Roman"/>
          <w:b/>
          <w:bCs/>
          <w:sz w:val="24"/>
          <w:szCs w:val="24"/>
        </w:rPr>
        <w:t>.3</w:t>
      </w:r>
      <w:r w:rsidRPr="00D21BFF">
        <w:rPr>
          <w:rFonts w:ascii="Times New Roman" w:hAnsi="Times New Roman" w:cs="Times New Roman"/>
          <w:b/>
          <w:bCs/>
          <w:sz w:val="24"/>
          <w:szCs w:val="24"/>
        </w:rPr>
        <w:tab/>
      </w:r>
      <w:r w:rsidR="004D082A" w:rsidRPr="00D21BFF">
        <w:rPr>
          <w:rFonts w:ascii="Times New Roman" w:hAnsi="Times New Roman" w:cs="Times New Roman"/>
          <w:b/>
          <w:bCs/>
          <w:sz w:val="24"/>
          <w:szCs w:val="24"/>
        </w:rPr>
        <w:t xml:space="preserve">Eligibility Requirements. </w:t>
      </w:r>
    </w:p>
    <w:p w14:paraId="7980A3DF" w14:textId="19983ED5" w:rsidR="004D082A" w:rsidRPr="00D21BFF" w:rsidRDefault="004D082A" w:rsidP="00F5297E">
      <w:pPr>
        <w:rPr>
          <w:rFonts w:ascii="Times New Roman" w:hAnsi="Times New Roman" w:cs="Times New Roman"/>
          <w:sz w:val="24"/>
          <w:szCs w:val="24"/>
        </w:rPr>
      </w:pPr>
      <w:r w:rsidRPr="00D21BFF">
        <w:rPr>
          <w:rFonts w:ascii="Times New Roman" w:hAnsi="Times New Roman" w:cs="Times New Roman"/>
          <w:sz w:val="24"/>
          <w:szCs w:val="24"/>
        </w:rPr>
        <w:t xml:space="preserve">The award is open to ASHRAE members and non-members who have demonstrated outstanding achievement in ASHRAE activities related to the residential building sector. The recipient will be selected from all nominations that have points in at least one category as outlined </w:t>
      </w:r>
      <w:r w:rsidR="00166BA4" w:rsidRPr="00D21BFF">
        <w:rPr>
          <w:rFonts w:ascii="Times New Roman" w:hAnsi="Times New Roman" w:cs="Times New Roman"/>
          <w:sz w:val="24"/>
          <w:szCs w:val="24"/>
        </w:rPr>
        <w:t xml:space="preserve">on </w:t>
      </w:r>
      <w:r w:rsidRPr="00D21BFF">
        <w:rPr>
          <w:rFonts w:ascii="Times New Roman" w:hAnsi="Times New Roman" w:cs="Times New Roman"/>
          <w:sz w:val="24"/>
          <w:szCs w:val="24"/>
        </w:rPr>
        <w:t xml:space="preserve">the </w:t>
      </w:r>
      <w:r w:rsidR="00166BA4" w:rsidRPr="00D21BFF">
        <w:rPr>
          <w:rFonts w:ascii="Times New Roman" w:hAnsi="Times New Roman" w:cs="Times New Roman"/>
          <w:sz w:val="24"/>
          <w:szCs w:val="24"/>
        </w:rPr>
        <w:t>Nomination and Point Tally Form</w:t>
      </w:r>
      <w:r w:rsidRPr="00D21BFF">
        <w:rPr>
          <w:rFonts w:ascii="Times New Roman" w:hAnsi="Times New Roman" w:cs="Times New Roman"/>
          <w:sz w:val="24"/>
          <w:szCs w:val="24"/>
        </w:rPr>
        <w:t xml:space="preserve">. Residential Building Committee Members and Technology Council members are ineligible for receipt of the Residential Buildings </w:t>
      </w:r>
      <w:r w:rsidR="00166BA4" w:rsidRPr="00D21BFF">
        <w:rPr>
          <w:rFonts w:ascii="Times New Roman" w:hAnsi="Times New Roman" w:cs="Times New Roman"/>
          <w:sz w:val="24"/>
          <w:szCs w:val="24"/>
        </w:rPr>
        <w:t xml:space="preserve">Service </w:t>
      </w:r>
      <w:r w:rsidRPr="00D21BFF">
        <w:rPr>
          <w:rFonts w:ascii="Times New Roman" w:hAnsi="Times New Roman" w:cs="Times New Roman"/>
          <w:sz w:val="24"/>
          <w:szCs w:val="24"/>
        </w:rPr>
        <w:t>Award during the terms they serve on the respective committees.</w:t>
      </w:r>
    </w:p>
    <w:p w14:paraId="571B8990" w14:textId="77777777" w:rsidR="004D082A" w:rsidRPr="00D21BFF" w:rsidRDefault="004D082A" w:rsidP="00F5297E">
      <w:pPr>
        <w:rPr>
          <w:rFonts w:ascii="Times New Roman" w:hAnsi="Times New Roman" w:cs="Times New Roman"/>
          <w:sz w:val="24"/>
          <w:szCs w:val="24"/>
        </w:rPr>
      </w:pPr>
    </w:p>
    <w:p w14:paraId="02DA2EC6" w14:textId="77777777" w:rsidR="004D082A" w:rsidRPr="00D21BFF" w:rsidRDefault="004D082A" w:rsidP="00F5297E">
      <w:pPr>
        <w:rPr>
          <w:rFonts w:ascii="Times New Roman" w:hAnsi="Times New Roman" w:cs="Times New Roman"/>
          <w:sz w:val="24"/>
          <w:szCs w:val="24"/>
        </w:rPr>
      </w:pPr>
    </w:p>
    <w:p w14:paraId="07411FC0" w14:textId="59765F1E" w:rsidR="004D082A" w:rsidRPr="00D21BFF" w:rsidRDefault="00A63A64" w:rsidP="00F5297E">
      <w:pPr>
        <w:rPr>
          <w:rFonts w:ascii="Times New Roman" w:hAnsi="Times New Roman" w:cs="Times New Roman"/>
          <w:b/>
          <w:bCs/>
          <w:sz w:val="24"/>
          <w:szCs w:val="24"/>
        </w:rPr>
      </w:pPr>
      <w:r w:rsidRPr="00D21BFF">
        <w:rPr>
          <w:rFonts w:ascii="Times New Roman" w:hAnsi="Times New Roman" w:cs="Times New Roman"/>
          <w:b/>
          <w:bCs/>
          <w:sz w:val="24"/>
          <w:szCs w:val="24"/>
        </w:rPr>
        <w:t>A</w:t>
      </w:r>
      <w:r w:rsidR="005F5890" w:rsidRPr="00D21BFF">
        <w:rPr>
          <w:rFonts w:ascii="Times New Roman" w:hAnsi="Times New Roman" w:cs="Times New Roman"/>
          <w:b/>
          <w:bCs/>
          <w:sz w:val="24"/>
          <w:szCs w:val="24"/>
        </w:rPr>
        <w:t>1</w:t>
      </w:r>
      <w:r w:rsidRPr="00D21BFF">
        <w:rPr>
          <w:rFonts w:ascii="Times New Roman" w:hAnsi="Times New Roman" w:cs="Times New Roman"/>
          <w:b/>
          <w:bCs/>
          <w:sz w:val="24"/>
          <w:szCs w:val="24"/>
        </w:rPr>
        <w:t>.4</w:t>
      </w:r>
      <w:r w:rsidRPr="00D21BFF">
        <w:rPr>
          <w:rFonts w:ascii="Times New Roman" w:hAnsi="Times New Roman" w:cs="Times New Roman"/>
          <w:b/>
          <w:bCs/>
          <w:sz w:val="24"/>
          <w:szCs w:val="24"/>
        </w:rPr>
        <w:tab/>
      </w:r>
      <w:r w:rsidR="004D082A" w:rsidRPr="00D21BFF">
        <w:rPr>
          <w:rFonts w:ascii="Times New Roman" w:hAnsi="Times New Roman" w:cs="Times New Roman"/>
          <w:b/>
          <w:bCs/>
          <w:sz w:val="24"/>
          <w:szCs w:val="24"/>
        </w:rPr>
        <w:t>Judging</w:t>
      </w:r>
    </w:p>
    <w:p w14:paraId="686BB69B" w14:textId="2D2BF07F" w:rsidR="004D082A" w:rsidRPr="00D21BFF" w:rsidRDefault="004D082A" w:rsidP="00F5297E">
      <w:pPr>
        <w:rPr>
          <w:rFonts w:ascii="Times New Roman" w:hAnsi="Times New Roman" w:cs="Times New Roman"/>
          <w:sz w:val="24"/>
          <w:szCs w:val="24"/>
        </w:rPr>
      </w:pPr>
      <w:r w:rsidRPr="00D21BFF">
        <w:rPr>
          <w:rFonts w:ascii="Times New Roman" w:hAnsi="Times New Roman" w:cs="Times New Roman"/>
          <w:sz w:val="24"/>
          <w:szCs w:val="24"/>
        </w:rPr>
        <w:t>A subcommittee within the Residential Building Committee will annually review all eligible nominations received and make a recommendation to the Residential Building</w:t>
      </w:r>
      <w:r w:rsidR="00C1038C" w:rsidRPr="00D21BFF">
        <w:rPr>
          <w:rFonts w:ascii="Times New Roman" w:hAnsi="Times New Roman" w:cs="Times New Roman"/>
          <w:sz w:val="24"/>
          <w:szCs w:val="24"/>
        </w:rPr>
        <w:t>s</w:t>
      </w:r>
      <w:r w:rsidRPr="00D21BFF">
        <w:rPr>
          <w:rFonts w:ascii="Times New Roman" w:hAnsi="Times New Roman" w:cs="Times New Roman"/>
          <w:sz w:val="24"/>
          <w:szCs w:val="24"/>
        </w:rPr>
        <w:t xml:space="preserve"> Committee for its consideration </w:t>
      </w:r>
      <w:r w:rsidR="00AC6F45" w:rsidRPr="00D21BFF">
        <w:rPr>
          <w:rFonts w:ascii="Times New Roman" w:hAnsi="Times New Roman" w:cs="Times New Roman"/>
          <w:sz w:val="24"/>
          <w:szCs w:val="24"/>
        </w:rPr>
        <w:t xml:space="preserve">prior to </w:t>
      </w:r>
      <w:r w:rsidRPr="00D21BFF">
        <w:rPr>
          <w:rFonts w:ascii="Times New Roman" w:hAnsi="Times New Roman" w:cs="Times New Roman"/>
          <w:sz w:val="24"/>
          <w:szCs w:val="24"/>
        </w:rPr>
        <w:t>the ASHRAE Winter Meeting based on the following procedures.</w:t>
      </w:r>
    </w:p>
    <w:p w14:paraId="07494F70" w14:textId="77777777" w:rsidR="004D082A" w:rsidRPr="00D21BFF" w:rsidRDefault="004D082A" w:rsidP="00F5297E">
      <w:pPr>
        <w:rPr>
          <w:rFonts w:ascii="Times New Roman" w:hAnsi="Times New Roman" w:cs="Times New Roman"/>
          <w:sz w:val="24"/>
          <w:szCs w:val="24"/>
        </w:rPr>
      </w:pPr>
    </w:p>
    <w:p w14:paraId="22793EE6" w14:textId="2569FD32" w:rsidR="004D082A" w:rsidRPr="00D21BFF" w:rsidRDefault="00A63A64" w:rsidP="00F5297E">
      <w:pPr>
        <w:rPr>
          <w:rFonts w:ascii="Times New Roman" w:hAnsi="Times New Roman" w:cs="Times New Roman"/>
          <w:sz w:val="24"/>
          <w:szCs w:val="24"/>
        </w:rPr>
      </w:pPr>
      <w:r w:rsidRPr="00D21BFF">
        <w:rPr>
          <w:rFonts w:ascii="Times New Roman" w:hAnsi="Times New Roman" w:cs="Times New Roman"/>
          <w:b/>
          <w:bCs/>
          <w:sz w:val="24"/>
          <w:szCs w:val="24"/>
        </w:rPr>
        <w:t>A</w:t>
      </w:r>
      <w:r w:rsidR="005F5890" w:rsidRPr="00D21BFF">
        <w:rPr>
          <w:rFonts w:ascii="Times New Roman" w:hAnsi="Times New Roman" w:cs="Times New Roman"/>
          <w:b/>
          <w:bCs/>
          <w:sz w:val="24"/>
          <w:szCs w:val="24"/>
        </w:rPr>
        <w:t>1</w:t>
      </w:r>
      <w:r w:rsidRPr="00D21BFF">
        <w:rPr>
          <w:rFonts w:ascii="Times New Roman" w:hAnsi="Times New Roman" w:cs="Times New Roman"/>
          <w:b/>
          <w:bCs/>
          <w:sz w:val="24"/>
          <w:szCs w:val="24"/>
        </w:rPr>
        <w:t>.4.1</w:t>
      </w:r>
      <w:r w:rsidRPr="00D21BFF">
        <w:rPr>
          <w:rFonts w:ascii="Times New Roman" w:hAnsi="Times New Roman" w:cs="Times New Roman"/>
          <w:sz w:val="24"/>
          <w:szCs w:val="24"/>
        </w:rPr>
        <w:t xml:space="preserve"> </w:t>
      </w:r>
      <w:r w:rsidR="004D082A" w:rsidRPr="00D21BFF">
        <w:rPr>
          <w:rFonts w:ascii="Times New Roman" w:hAnsi="Times New Roman" w:cs="Times New Roman"/>
          <w:sz w:val="24"/>
          <w:szCs w:val="24"/>
        </w:rPr>
        <w:t xml:space="preserve">Nominations will be judged based on both the number of points awarded and the quality of the work as detailed in the application.  Following is an outline of how points are awarded for activities conducted during the previous </w:t>
      </w:r>
      <w:r w:rsidR="00907025">
        <w:rPr>
          <w:rFonts w:ascii="Times New Roman" w:hAnsi="Times New Roman" w:cs="Times New Roman"/>
          <w:sz w:val="24"/>
          <w:szCs w:val="24"/>
        </w:rPr>
        <w:t>three</w:t>
      </w:r>
      <w:r w:rsidR="00907025" w:rsidRPr="00D21BFF">
        <w:rPr>
          <w:rFonts w:ascii="Times New Roman" w:hAnsi="Times New Roman" w:cs="Times New Roman"/>
          <w:sz w:val="24"/>
          <w:szCs w:val="24"/>
        </w:rPr>
        <w:t xml:space="preserve"> </w:t>
      </w:r>
      <w:r w:rsidR="004D082A" w:rsidRPr="00D21BFF">
        <w:rPr>
          <w:rFonts w:ascii="Times New Roman" w:hAnsi="Times New Roman" w:cs="Times New Roman"/>
          <w:sz w:val="24"/>
          <w:szCs w:val="24"/>
        </w:rPr>
        <w:t>Society years (July 1 through June 30).</w:t>
      </w:r>
    </w:p>
    <w:p w14:paraId="206ED4C6" w14:textId="77777777" w:rsidR="004D082A" w:rsidRPr="00D21BFF" w:rsidRDefault="004D082A" w:rsidP="00F5297E">
      <w:pPr>
        <w:rPr>
          <w:rFonts w:ascii="Times New Roman" w:hAnsi="Times New Roman" w:cs="Times New Roman"/>
          <w:sz w:val="24"/>
          <w:szCs w:val="24"/>
        </w:rPr>
      </w:pPr>
    </w:p>
    <w:p w14:paraId="56E573E3" w14:textId="627D6E00" w:rsidR="004D082A" w:rsidRPr="007D5DFA" w:rsidRDefault="004D082A" w:rsidP="007D5DFA">
      <w:pPr>
        <w:pStyle w:val="ListParagraph"/>
        <w:widowControl/>
        <w:numPr>
          <w:ilvl w:val="0"/>
          <w:numId w:val="42"/>
        </w:numPr>
        <w:ind w:left="900" w:hanging="450"/>
        <w:rPr>
          <w:rFonts w:ascii="Times New Roman" w:hAnsi="Times New Roman" w:cs="Times New Roman"/>
          <w:sz w:val="24"/>
          <w:szCs w:val="24"/>
        </w:rPr>
      </w:pPr>
      <w:r w:rsidRPr="007D5DFA">
        <w:rPr>
          <w:rFonts w:ascii="Times New Roman" w:hAnsi="Times New Roman" w:cs="Times New Roman"/>
          <w:sz w:val="24"/>
          <w:szCs w:val="24"/>
        </w:rPr>
        <w:t xml:space="preserve">ASHRAE activities </w:t>
      </w:r>
    </w:p>
    <w:p w14:paraId="17DA30ED"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Chair of a residential related Position Document Committee (3 points)</w:t>
      </w:r>
    </w:p>
    <w:p w14:paraId="28939F68"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Member of a residential related Position Document Committee (2 point)</w:t>
      </w:r>
    </w:p>
    <w:p w14:paraId="4257322C"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Lead Reviewer of a handbook chapter related to residential building (1 point)</w:t>
      </w:r>
    </w:p>
    <w:p w14:paraId="262C9036"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Chair of a Guideline/Standard Committee related to residential building (2 points)</w:t>
      </w:r>
    </w:p>
    <w:p w14:paraId="16A5335F"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Member of a Guideline/Standard Document Committee related to residential building (1 point)</w:t>
      </w:r>
    </w:p>
    <w:p w14:paraId="5AB08F7D" w14:textId="7E65F3C2"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lastRenderedPageBreak/>
        <w:t>Chair of a Project Monitoring Subcommittee for a research project focusing on residential building</w:t>
      </w:r>
      <w:r w:rsidR="00166BA4" w:rsidRPr="00D21BFF">
        <w:rPr>
          <w:rFonts w:ascii="Times New Roman" w:hAnsi="Times New Roman" w:cs="Times New Roman"/>
          <w:sz w:val="24"/>
          <w:szCs w:val="24"/>
        </w:rPr>
        <w:t>s</w:t>
      </w:r>
      <w:r w:rsidRPr="00D21BFF">
        <w:rPr>
          <w:rFonts w:ascii="Times New Roman" w:hAnsi="Times New Roman" w:cs="Times New Roman"/>
          <w:sz w:val="24"/>
          <w:szCs w:val="24"/>
        </w:rPr>
        <w:t xml:space="preserve"> (2 points)</w:t>
      </w:r>
    </w:p>
    <w:p w14:paraId="427D8F4B"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Member of a Project Monitoring Subcommittee for a research project focusing on residential building (1 point)</w:t>
      </w:r>
    </w:p>
    <w:p w14:paraId="65EF04C3"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Chair of a Residential Issue Brief Working Group (2 points)</w:t>
      </w:r>
    </w:p>
    <w:p w14:paraId="1D96A8D9"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Member of a Residential Issue Brief Working Group (1 point)</w:t>
      </w:r>
    </w:p>
    <w:p w14:paraId="37D857E9" w14:textId="77777777" w:rsidR="00194895" w:rsidRPr="00D21BFF" w:rsidRDefault="00194895" w:rsidP="007D5DFA">
      <w:pPr>
        <w:pStyle w:val="ListParagraph"/>
        <w:widowControl/>
        <w:numPr>
          <w:ilvl w:val="0"/>
          <w:numId w:val="40"/>
        </w:numPr>
        <w:rPr>
          <w:rFonts w:ascii="Times New Roman" w:hAnsi="Times New Roman" w:cs="Times New Roman"/>
          <w:sz w:val="24"/>
          <w:szCs w:val="24"/>
        </w:rPr>
      </w:pPr>
      <w:r w:rsidRPr="00D21BFF">
        <w:rPr>
          <w:rFonts w:ascii="Times New Roman" w:hAnsi="Times New Roman" w:cs="Times New Roman"/>
          <w:sz w:val="24"/>
          <w:szCs w:val="24"/>
        </w:rPr>
        <w:t>ASHRAE Chapter Distinguished Lecturer residential related presentation (1 point per topic per year)</w:t>
      </w:r>
    </w:p>
    <w:p w14:paraId="1E6CD51C" w14:textId="6E233FBA" w:rsidR="00194895" w:rsidRPr="00D21BFF" w:rsidRDefault="00194895" w:rsidP="007D5DFA">
      <w:pPr>
        <w:pStyle w:val="ListParagraph"/>
        <w:widowControl/>
        <w:numPr>
          <w:ilvl w:val="0"/>
          <w:numId w:val="40"/>
        </w:numPr>
        <w:spacing w:before="60"/>
        <w:rPr>
          <w:rFonts w:ascii="Times New Roman" w:hAnsi="Times New Roman" w:cs="Times New Roman"/>
          <w:sz w:val="24"/>
          <w:szCs w:val="24"/>
        </w:rPr>
      </w:pPr>
      <w:r w:rsidRPr="00D21BFF">
        <w:rPr>
          <w:rFonts w:ascii="Times New Roman" w:hAnsi="Times New Roman" w:cs="Times New Roman"/>
          <w:sz w:val="24"/>
          <w:szCs w:val="24"/>
        </w:rPr>
        <w:t>Creat</w:t>
      </w:r>
      <w:r w:rsidR="00CF062A" w:rsidRPr="00D21BFF">
        <w:rPr>
          <w:rFonts w:ascii="Times New Roman" w:hAnsi="Times New Roman" w:cs="Times New Roman"/>
          <w:sz w:val="24"/>
          <w:szCs w:val="24"/>
        </w:rPr>
        <w:t>or</w:t>
      </w:r>
      <w:r w:rsidRPr="00D21BFF">
        <w:rPr>
          <w:rFonts w:ascii="Times New Roman" w:hAnsi="Times New Roman" w:cs="Times New Roman"/>
          <w:sz w:val="24"/>
          <w:szCs w:val="24"/>
        </w:rPr>
        <w:t xml:space="preserve"> </w:t>
      </w:r>
      <w:r w:rsidR="00CF062A" w:rsidRPr="00D21BFF">
        <w:rPr>
          <w:rFonts w:ascii="Times New Roman" w:hAnsi="Times New Roman" w:cs="Times New Roman"/>
          <w:sz w:val="24"/>
          <w:szCs w:val="24"/>
        </w:rPr>
        <w:t xml:space="preserve">of </w:t>
      </w:r>
      <w:r w:rsidRPr="00D21BFF">
        <w:rPr>
          <w:rFonts w:ascii="Times New Roman" w:hAnsi="Times New Roman" w:cs="Times New Roman"/>
          <w:sz w:val="24"/>
          <w:szCs w:val="24"/>
        </w:rPr>
        <w:t>a residential learning course (3 points)</w:t>
      </w:r>
    </w:p>
    <w:p w14:paraId="2C279C37" w14:textId="4D0BE39B" w:rsidR="00194895" w:rsidRPr="00D21BFF" w:rsidRDefault="00194895" w:rsidP="007D5DFA">
      <w:pPr>
        <w:pStyle w:val="ListParagraph"/>
        <w:widowControl/>
        <w:numPr>
          <w:ilvl w:val="0"/>
          <w:numId w:val="40"/>
        </w:numPr>
        <w:spacing w:before="60"/>
        <w:rPr>
          <w:rFonts w:ascii="Times New Roman" w:hAnsi="Times New Roman" w:cs="Times New Roman"/>
          <w:sz w:val="24"/>
          <w:szCs w:val="24"/>
        </w:rPr>
      </w:pPr>
      <w:r w:rsidRPr="00D21BFF">
        <w:rPr>
          <w:rFonts w:ascii="Times New Roman" w:hAnsi="Times New Roman" w:cs="Times New Roman"/>
          <w:sz w:val="24"/>
          <w:szCs w:val="24"/>
        </w:rPr>
        <w:t>Teach</w:t>
      </w:r>
      <w:r w:rsidR="00CF062A" w:rsidRPr="00D21BFF">
        <w:rPr>
          <w:rFonts w:ascii="Times New Roman" w:hAnsi="Times New Roman" w:cs="Times New Roman"/>
          <w:sz w:val="24"/>
          <w:szCs w:val="24"/>
        </w:rPr>
        <w:t>er</w:t>
      </w:r>
      <w:r w:rsidRPr="00D21BFF">
        <w:rPr>
          <w:rFonts w:ascii="Times New Roman" w:hAnsi="Times New Roman" w:cs="Times New Roman"/>
          <w:sz w:val="24"/>
          <w:szCs w:val="24"/>
        </w:rPr>
        <w:t xml:space="preserve"> a residential learning course (1 point per presentation)</w:t>
      </w:r>
    </w:p>
    <w:p w14:paraId="5A989B95" w14:textId="6F6AD50A" w:rsidR="00194895" w:rsidRPr="00D21BFF" w:rsidRDefault="00CF062A" w:rsidP="007D5DFA">
      <w:pPr>
        <w:pStyle w:val="ListParagraph"/>
        <w:widowControl/>
        <w:numPr>
          <w:ilvl w:val="0"/>
          <w:numId w:val="40"/>
        </w:numPr>
        <w:spacing w:before="60"/>
        <w:rPr>
          <w:rFonts w:ascii="Times New Roman" w:hAnsi="Times New Roman" w:cs="Times New Roman"/>
          <w:sz w:val="24"/>
          <w:szCs w:val="24"/>
        </w:rPr>
      </w:pPr>
      <w:r w:rsidRPr="00D21BFF">
        <w:rPr>
          <w:rFonts w:ascii="Times New Roman" w:hAnsi="Times New Roman" w:cs="Times New Roman"/>
          <w:sz w:val="24"/>
          <w:szCs w:val="24"/>
        </w:rPr>
        <w:t>Author</w:t>
      </w:r>
      <w:r w:rsidR="00194895" w:rsidRPr="00D21BFF">
        <w:rPr>
          <w:rFonts w:ascii="Times New Roman" w:hAnsi="Times New Roman" w:cs="Times New Roman"/>
          <w:sz w:val="24"/>
          <w:szCs w:val="24"/>
        </w:rPr>
        <w:t xml:space="preserve"> and publishing an ASHRAE Journal article or column related to residential</w:t>
      </w:r>
      <w:r w:rsidRPr="00D21BFF">
        <w:rPr>
          <w:rFonts w:ascii="Times New Roman" w:hAnsi="Times New Roman" w:cs="Times New Roman"/>
          <w:sz w:val="24"/>
          <w:szCs w:val="24"/>
        </w:rPr>
        <w:t xml:space="preserve"> buildings</w:t>
      </w:r>
      <w:r w:rsidR="00194895" w:rsidRPr="00D21BFF">
        <w:rPr>
          <w:rFonts w:ascii="Times New Roman" w:hAnsi="Times New Roman" w:cs="Times New Roman"/>
          <w:sz w:val="24"/>
          <w:szCs w:val="24"/>
        </w:rPr>
        <w:t xml:space="preserve"> (2 points per article/1 point per column)</w:t>
      </w:r>
    </w:p>
    <w:p w14:paraId="32F2A85D" w14:textId="77777777" w:rsidR="004D082A" w:rsidRPr="00D21BFF" w:rsidRDefault="004D082A" w:rsidP="00F5297E">
      <w:pPr>
        <w:ind w:left="360"/>
        <w:rPr>
          <w:rFonts w:ascii="Times New Roman" w:hAnsi="Times New Roman" w:cs="Times New Roman"/>
          <w:sz w:val="24"/>
          <w:szCs w:val="24"/>
        </w:rPr>
      </w:pPr>
    </w:p>
    <w:p w14:paraId="25427CCA" w14:textId="77777777" w:rsidR="005376EB" w:rsidRPr="00D21BFF" w:rsidRDefault="005376EB" w:rsidP="007D5DFA">
      <w:pPr>
        <w:keepNext/>
        <w:widowControl/>
        <w:ind w:firstLine="270"/>
        <w:rPr>
          <w:rFonts w:ascii="Times New Roman" w:hAnsi="Times New Roman" w:cs="Times New Roman"/>
          <w:sz w:val="24"/>
          <w:szCs w:val="24"/>
        </w:rPr>
      </w:pPr>
      <w:r w:rsidRPr="00D21BFF">
        <w:rPr>
          <w:rFonts w:ascii="Times New Roman" w:hAnsi="Times New Roman" w:cs="Times New Roman"/>
          <w:sz w:val="24"/>
          <w:szCs w:val="24"/>
        </w:rPr>
        <w:t>B.</w:t>
      </w:r>
      <w:r w:rsidRPr="00D21BFF">
        <w:rPr>
          <w:rFonts w:ascii="Times New Roman" w:hAnsi="Times New Roman" w:cs="Times New Roman"/>
          <w:sz w:val="24"/>
          <w:szCs w:val="24"/>
        </w:rPr>
        <w:tab/>
        <w:t>Conference activities</w:t>
      </w:r>
    </w:p>
    <w:p w14:paraId="02BA2382" w14:textId="77777777" w:rsidR="005376EB" w:rsidRPr="00D21BFF" w:rsidRDefault="005376EB" w:rsidP="007D5DFA">
      <w:pPr>
        <w:keepNext/>
        <w:widowControl/>
        <w:ind w:left="1170" w:hanging="405"/>
        <w:rPr>
          <w:rFonts w:ascii="Times New Roman" w:hAnsi="Times New Roman" w:cs="Times New Roman"/>
          <w:sz w:val="24"/>
          <w:szCs w:val="24"/>
        </w:rPr>
      </w:pPr>
      <w:r w:rsidRPr="00D21BFF">
        <w:rPr>
          <w:rFonts w:ascii="Times New Roman" w:hAnsi="Times New Roman" w:cs="Times New Roman"/>
          <w:sz w:val="24"/>
          <w:szCs w:val="24"/>
        </w:rPr>
        <w:t>1.</w:t>
      </w:r>
      <w:r w:rsidRPr="00D21BFF">
        <w:rPr>
          <w:rFonts w:ascii="Times New Roman" w:hAnsi="Times New Roman" w:cs="Times New Roman"/>
          <w:sz w:val="24"/>
          <w:szCs w:val="24"/>
        </w:rPr>
        <w:tab/>
        <w:t>Chair a Residential Building program (2 points per conference)</w:t>
      </w:r>
    </w:p>
    <w:p w14:paraId="6A1BF6E4" w14:textId="5E7A861D" w:rsidR="005376EB" w:rsidRPr="00D21BFF" w:rsidRDefault="005376EB" w:rsidP="007D5DFA">
      <w:pPr>
        <w:keepNext/>
        <w:widowControl/>
        <w:ind w:left="1170" w:hanging="405"/>
        <w:rPr>
          <w:rFonts w:ascii="Times New Roman" w:hAnsi="Times New Roman" w:cs="Times New Roman"/>
          <w:sz w:val="24"/>
          <w:szCs w:val="24"/>
        </w:rPr>
      </w:pPr>
      <w:r w:rsidRPr="00D21BFF">
        <w:rPr>
          <w:rFonts w:ascii="Times New Roman" w:hAnsi="Times New Roman" w:cs="Times New Roman"/>
          <w:sz w:val="24"/>
          <w:szCs w:val="24"/>
        </w:rPr>
        <w:t>2.</w:t>
      </w:r>
      <w:r w:rsidRPr="00D21BFF">
        <w:rPr>
          <w:rFonts w:ascii="Times New Roman" w:hAnsi="Times New Roman" w:cs="Times New Roman"/>
          <w:sz w:val="24"/>
          <w:szCs w:val="24"/>
        </w:rPr>
        <w:tab/>
        <w:t>Present at a Residential Building</w:t>
      </w:r>
      <w:r w:rsidR="00CF062A" w:rsidRPr="00D21BFF">
        <w:rPr>
          <w:rFonts w:ascii="Times New Roman" w:hAnsi="Times New Roman" w:cs="Times New Roman"/>
          <w:sz w:val="24"/>
          <w:szCs w:val="24"/>
        </w:rPr>
        <w:t>s</w:t>
      </w:r>
      <w:r w:rsidRPr="00D21BFF">
        <w:rPr>
          <w:rFonts w:ascii="Times New Roman" w:hAnsi="Times New Roman" w:cs="Times New Roman"/>
          <w:sz w:val="24"/>
          <w:szCs w:val="24"/>
        </w:rPr>
        <w:t xml:space="preserve"> program (1 point per conference)</w:t>
      </w:r>
    </w:p>
    <w:p w14:paraId="76115885" w14:textId="4033F291" w:rsidR="005376EB" w:rsidRPr="00D21BFF" w:rsidRDefault="005376EB" w:rsidP="007D5DFA">
      <w:pPr>
        <w:keepNext/>
        <w:widowControl/>
        <w:ind w:left="1170" w:hanging="405"/>
        <w:rPr>
          <w:rFonts w:ascii="Times New Roman" w:hAnsi="Times New Roman" w:cs="Times New Roman"/>
          <w:sz w:val="24"/>
          <w:szCs w:val="24"/>
        </w:rPr>
      </w:pPr>
      <w:r w:rsidRPr="00D21BFF">
        <w:rPr>
          <w:rFonts w:ascii="Times New Roman" w:hAnsi="Times New Roman" w:cs="Times New Roman"/>
          <w:sz w:val="24"/>
          <w:szCs w:val="24"/>
        </w:rPr>
        <w:t>3.</w:t>
      </w:r>
      <w:r w:rsidRPr="00D21BFF">
        <w:rPr>
          <w:rFonts w:ascii="Times New Roman" w:hAnsi="Times New Roman" w:cs="Times New Roman"/>
          <w:sz w:val="24"/>
          <w:szCs w:val="24"/>
        </w:rPr>
        <w:tab/>
        <w:t>Chair of the ASHRAE Buildings Conference or another ASHRAE-sponsored conference with a focus on residential building</w:t>
      </w:r>
      <w:r w:rsidR="00CF062A" w:rsidRPr="00D21BFF">
        <w:rPr>
          <w:rFonts w:ascii="Times New Roman" w:hAnsi="Times New Roman" w:cs="Times New Roman"/>
          <w:sz w:val="24"/>
          <w:szCs w:val="24"/>
        </w:rPr>
        <w:t>s</w:t>
      </w:r>
      <w:r w:rsidRPr="00D21BFF">
        <w:rPr>
          <w:rFonts w:ascii="Times New Roman" w:hAnsi="Times New Roman" w:cs="Times New Roman"/>
          <w:sz w:val="24"/>
          <w:szCs w:val="24"/>
        </w:rPr>
        <w:t xml:space="preserve"> (3 points)</w:t>
      </w:r>
    </w:p>
    <w:p w14:paraId="127DE5D9" w14:textId="62B28E79" w:rsidR="005376EB" w:rsidRPr="00D21BFF" w:rsidRDefault="005376EB" w:rsidP="007D5DFA">
      <w:pPr>
        <w:keepNext/>
        <w:widowControl/>
        <w:ind w:left="1170" w:hanging="405"/>
        <w:rPr>
          <w:rFonts w:ascii="Times New Roman" w:hAnsi="Times New Roman" w:cs="Times New Roman"/>
          <w:sz w:val="24"/>
          <w:szCs w:val="24"/>
        </w:rPr>
      </w:pPr>
      <w:r w:rsidRPr="00D21BFF">
        <w:rPr>
          <w:rFonts w:ascii="Times New Roman" w:hAnsi="Times New Roman" w:cs="Times New Roman"/>
          <w:sz w:val="24"/>
          <w:szCs w:val="24"/>
        </w:rPr>
        <w:t>4.</w:t>
      </w:r>
      <w:r w:rsidRPr="00D21BFF">
        <w:rPr>
          <w:rFonts w:ascii="Times New Roman" w:hAnsi="Times New Roman" w:cs="Times New Roman"/>
          <w:sz w:val="24"/>
          <w:szCs w:val="24"/>
        </w:rPr>
        <w:tab/>
        <w:t>Member of an organizing committee for the Buildings Conference or another ASHRAE-sponsored conference with a focus on residential building</w:t>
      </w:r>
      <w:r w:rsidR="00CF062A" w:rsidRPr="00D21BFF">
        <w:rPr>
          <w:rFonts w:ascii="Times New Roman" w:hAnsi="Times New Roman" w:cs="Times New Roman"/>
          <w:sz w:val="24"/>
          <w:szCs w:val="24"/>
        </w:rPr>
        <w:t>s</w:t>
      </w:r>
      <w:r w:rsidRPr="00D21BFF">
        <w:rPr>
          <w:rFonts w:ascii="Times New Roman" w:hAnsi="Times New Roman" w:cs="Times New Roman"/>
          <w:sz w:val="24"/>
          <w:szCs w:val="24"/>
        </w:rPr>
        <w:t xml:space="preserve"> (2 points)</w:t>
      </w:r>
    </w:p>
    <w:p w14:paraId="02E76F4E" w14:textId="23C7EF94" w:rsidR="005376EB" w:rsidRPr="00D21BFF" w:rsidRDefault="005376EB" w:rsidP="007D5DFA">
      <w:pPr>
        <w:keepNext/>
        <w:widowControl/>
        <w:ind w:left="1170" w:hanging="405"/>
        <w:rPr>
          <w:rFonts w:ascii="Times New Roman" w:hAnsi="Times New Roman" w:cs="Times New Roman"/>
          <w:sz w:val="24"/>
          <w:szCs w:val="24"/>
        </w:rPr>
      </w:pPr>
      <w:r w:rsidRPr="00D21BFF">
        <w:rPr>
          <w:rFonts w:ascii="Times New Roman" w:hAnsi="Times New Roman" w:cs="Times New Roman"/>
          <w:sz w:val="24"/>
          <w:szCs w:val="24"/>
        </w:rPr>
        <w:t>5.</w:t>
      </w:r>
      <w:r w:rsidRPr="00D21BFF">
        <w:rPr>
          <w:rFonts w:ascii="Times New Roman" w:hAnsi="Times New Roman" w:cs="Times New Roman"/>
          <w:sz w:val="24"/>
          <w:szCs w:val="24"/>
        </w:rPr>
        <w:tab/>
        <w:t>Chair session at the Buildings Conference or another ASHRAE-sponsored conference with a focus on residential building</w:t>
      </w:r>
      <w:r w:rsidR="00CF062A" w:rsidRPr="00D21BFF">
        <w:rPr>
          <w:rFonts w:ascii="Times New Roman" w:hAnsi="Times New Roman" w:cs="Times New Roman"/>
          <w:sz w:val="24"/>
          <w:szCs w:val="24"/>
        </w:rPr>
        <w:t>s</w:t>
      </w:r>
      <w:r w:rsidRPr="00D21BFF">
        <w:rPr>
          <w:rFonts w:ascii="Times New Roman" w:hAnsi="Times New Roman" w:cs="Times New Roman"/>
          <w:sz w:val="24"/>
          <w:szCs w:val="24"/>
        </w:rPr>
        <w:t xml:space="preserve"> (1 point per conference)</w:t>
      </w:r>
    </w:p>
    <w:p w14:paraId="03A5C307" w14:textId="6E7D1D05" w:rsidR="005376EB" w:rsidRPr="00D21BFF" w:rsidRDefault="005376EB" w:rsidP="007D5DFA">
      <w:pPr>
        <w:keepNext/>
        <w:widowControl/>
        <w:ind w:left="1170" w:hanging="405"/>
        <w:rPr>
          <w:rFonts w:ascii="Times New Roman" w:hAnsi="Times New Roman" w:cs="Times New Roman"/>
          <w:sz w:val="24"/>
          <w:szCs w:val="24"/>
        </w:rPr>
      </w:pPr>
      <w:r w:rsidRPr="00D21BFF">
        <w:rPr>
          <w:rFonts w:ascii="Times New Roman" w:hAnsi="Times New Roman" w:cs="Times New Roman"/>
          <w:sz w:val="24"/>
          <w:szCs w:val="24"/>
        </w:rPr>
        <w:t>6.</w:t>
      </w:r>
      <w:r w:rsidRPr="00D21BFF">
        <w:rPr>
          <w:rFonts w:ascii="Times New Roman" w:hAnsi="Times New Roman" w:cs="Times New Roman"/>
          <w:sz w:val="24"/>
          <w:szCs w:val="24"/>
        </w:rPr>
        <w:tab/>
        <w:t>Present at the Buildings conference or another ASHRAE-sponsored conference with a focus on residential building</w:t>
      </w:r>
      <w:r w:rsidR="003F1342" w:rsidRPr="00D21BFF">
        <w:rPr>
          <w:rFonts w:ascii="Times New Roman" w:hAnsi="Times New Roman" w:cs="Times New Roman"/>
          <w:sz w:val="24"/>
          <w:szCs w:val="24"/>
        </w:rPr>
        <w:t>s</w:t>
      </w:r>
      <w:r w:rsidRPr="00D21BFF">
        <w:rPr>
          <w:rFonts w:ascii="Times New Roman" w:hAnsi="Times New Roman" w:cs="Times New Roman"/>
          <w:sz w:val="24"/>
          <w:szCs w:val="24"/>
        </w:rPr>
        <w:t>. (1 point per conference)</w:t>
      </w:r>
    </w:p>
    <w:p w14:paraId="0937A629" w14:textId="77777777" w:rsidR="005376EB" w:rsidRPr="00D21BFF" w:rsidRDefault="005376EB" w:rsidP="005376EB">
      <w:pPr>
        <w:keepNext/>
        <w:widowControl/>
        <w:rPr>
          <w:rFonts w:ascii="Times New Roman" w:hAnsi="Times New Roman" w:cs="Times New Roman"/>
          <w:sz w:val="24"/>
          <w:szCs w:val="24"/>
        </w:rPr>
      </w:pPr>
    </w:p>
    <w:p w14:paraId="36EE295C" w14:textId="77777777" w:rsidR="005376EB" w:rsidRPr="00D21BFF" w:rsidRDefault="005376EB" w:rsidP="007D5DFA">
      <w:pPr>
        <w:keepNext/>
        <w:widowControl/>
        <w:ind w:firstLine="270"/>
        <w:rPr>
          <w:rFonts w:ascii="Times New Roman" w:hAnsi="Times New Roman" w:cs="Times New Roman"/>
          <w:sz w:val="24"/>
          <w:szCs w:val="24"/>
        </w:rPr>
      </w:pPr>
      <w:r w:rsidRPr="00D21BFF">
        <w:rPr>
          <w:rFonts w:ascii="Times New Roman" w:hAnsi="Times New Roman" w:cs="Times New Roman"/>
          <w:sz w:val="24"/>
          <w:szCs w:val="24"/>
        </w:rPr>
        <w:t>C.</w:t>
      </w:r>
      <w:r w:rsidRPr="00D21BFF">
        <w:rPr>
          <w:rFonts w:ascii="Times New Roman" w:hAnsi="Times New Roman" w:cs="Times New Roman"/>
          <w:sz w:val="24"/>
          <w:szCs w:val="24"/>
        </w:rPr>
        <w:tab/>
        <w:t>Other activities</w:t>
      </w:r>
    </w:p>
    <w:p w14:paraId="69B57B06" w14:textId="4FB64811" w:rsidR="005376EB" w:rsidRPr="00D21BFF" w:rsidRDefault="005376EB" w:rsidP="007D5DFA">
      <w:pPr>
        <w:keepNext/>
        <w:widowControl/>
        <w:ind w:left="1170" w:hanging="360"/>
        <w:rPr>
          <w:rFonts w:ascii="Times New Roman" w:hAnsi="Times New Roman" w:cs="Times New Roman"/>
          <w:sz w:val="24"/>
          <w:szCs w:val="24"/>
        </w:rPr>
      </w:pPr>
      <w:r w:rsidRPr="00D21BFF">
        <w:rPr>
          <w:rFonts w:ascii="Times New Roman" w:hAnsi="Times New Roman" w:cs="Times New Roman"/>
          <w:sz w:val="24"/>
          <w:szCs w:val="24"/>
        </w:rPr>
        <w:t>1.</w:t>
      </w:r>
      <w:r w:rsidRPr="00D21BFF">
        <w:rPr>
          <w:rFonts w:ascii="Times New Roman" w:hAnsi="Times New Roman" w:cs="Times New Roman"/>
          <w:sz w:val="24"/>
          <w:szCs w:val="24"/>
        </w:rPr>
        <w:tab/>
        <w:t xml:space="preserve">Discretionary points </w:t>
      </w:r>
      <w:r w:rsidR="003F1342" w:rsidRPr="00D21BFF">
        <w:rPr>
          <w:rFonts w:ascii="Times New Roman" w:hAnsi="Times New Roman" w:cs="Times New Roman"/>
          <w:sz w:val="24"/>
          <w:szCs w:val="24"/>
        </w:rPr>
        <w:t xml:space="preserve">may be </w:t>
      </w:r>
      <w:r w:rsidRPr="00D21BFF">
        <w:rPr>
          <w:rFonts w:ascii="Times New Roman" w:hAnsi="Times New Roman" w:cs="Times New Roman"/>
          <w:sz w:val="24"/>
          <w:szCs w:val="24"/>
        </w:rPr>
        <w:t>awarded for additional residential activity (papers, conferences, presentations, etc.) as detailed in the award nomination (1 to 4 points)</w:t>
      </w:r>
    </w:p>
    <w:p w14:paraId="067A4C63" w14:textId="4A22F23F" w:rsidR="005376EB" w:rsidRPr="00D21BFF" w:rsidRDefault="005376EB" w:rsidP="005376EB">
      <w:pPr>
        <w:keepNext/>
        <w:widowControl/>
        <w:rPr>
          <w:rFonts w:ascii="Times New Roman" w:hAnsi="Times New Roman" w:cs="Times New Roman"/>
          <w:sz w:val="24"/>
          <w:szCs w:val="24"/>
        </w:rPr>
      </w:pPr>
    </w:p>
    <w:p w14:paraId="21E222DA" w14:textId="77777777" w:rsidR="004D082A" w:rsidRPr="00D21BFF" w:rsidRDefault="004D082A" w:rsidP="00F5297E">
      <w:pPr>
        <w:rPr>
          <w:rFonts w:ascii="Times New Roman" w:hAnsi="Times New Roman" w:cs="Times New Roman"/>
          <w:sz w:val="24"/>
          <w:szCs w:val="24"/>
        </w:rPr>
      </w:pPr>
    </w:p>
    <w:p w14:paraId="7B5FC10F" w14:textId="1DB34FF0" w:rsidR="004D082A" w:rsidRPr="00D21BFF" w:rsidRDefault="00A63A64" w:rsidP="00F5297E">
      <w:pPr>
        <w:rPr>
          <w:rFonts w:ascii="Times New Roman" w:hAnsi="Times New Roman" w:cs="Times New Roman"/>
          <w:b/>
          <w:bCs/>
          <w:sz w:val="24"/>
          <w:szCs w:val="24"/>
        </w:rPr>
      </w:pPr>
      <w:r w:rsidRPr="00D21BFF">
        <w:rPr>
          <w:rFonts w:ascii="Times New Roman" w:hAnsi="Times New Roman" w:cs="Times New Roman"/>
          <w:b/>
          <w:bCs/>
          <w:sz w:val="24"/>
          <w:szCs w:val="24"/>
        </w:rPr>
        <w:t>A</w:t>
      </w:r>
      <w:r w:rsidR="005F5890" w:rsidRPr="00D21BFF">
        <w:rPr>
          <w:rFonts w:ascii="Times New Roman" w:hAnsi="Times New Roman" w:cs="Times New Roman"/>
          <w:b/>
          <w:bCs/>
          <w:sz w:val="24"/>
          <w:szCs w:val="24"/>
        </w:rPr>
        <w:t>1</w:t>
      </w:r>
      <w:r w:rsidRPr="00D21BFF">
        <w:rPr>
          <w:rFonts w:ascii="Times New Roman" w:hAnsi="Times New Roman" w:cs="Times New Roman"/>
          <w:b/>
          <w:bCs/>
          <w:sz w:val="24"/>
          <w:szCs w:val="24"/>
        </w:rPr>
        <w:t>.5</w:t>
      </w:r>
      <w:r w:rsidRPr="00D21BFF">
        <w:rPr>
          <w:rFonts w:ascii="Times New Roman" w:hAnsi="Times New Roman" w:cs="Times New Roman"/>
          <w:b/>
          <w:bCs/>
          <w:sz w:val="24"/>
          <w:szCs w:val="24"/>
        </w:rPr>
        <w:tab/>
      </w:r>
      <w:r w:rsidR="004D082A" w:rsidRPr="00D21BFF">
        <w:rPr>
          <w:rFonts w:ascii="Times New Roman" w:hAnsi="Times New Roman" w:cs="Times New Roman"/>
          <w:b/>
          <w:bCs/>
          <w:sz w:val="24"/>
          <w:szCs w:val="24"/>
        </w:rPr>
        <w:t>Award Presentation</w:t>
      </w:r>
    </w:p>
    <w:p w14:paraId="237E61AC" w14:textId="49A8B2E5" w:rsidR="004D082A" w:rsidRPr="00D21BFF" w:rsidRDefault="004D082A" w:rsidP="00F5297E">
      <w:pPr>
        <w:rPr>
          <w:rFonts w:ascii="Times New Roman" w:hAnsi="Times New Roman" w:cs="Times New Roman"/>
          <w:sz w:val="24"/>
          <w:szCs w:val="24"/>
        </w:rPr>
      </w:pPr>
      <w:r w:rsidRPr="00D21BFF">
        <w:rPr>
          <w:rFonts w:ascii="Times New Roman" w:hAnsi="Times New Roman" w:cs="Times New Roman"/>
          <w:sz w:val="24"/>
          <w:szCs w:val="24"/>
        </w:rPr>
        <w:t xml:space="preserve">Each year the Residential Building Committee recognizes the outstanding efforts of a single volunteer </w:t>
      </w:r>
      <w:proofErr w:type="gramStart"/>
      <w:r w:rsidRPr="00D21BFF">
        <w:rPr>
          <w:rFonts w:ascii="Times New Roman" w:hAnsi="Times New Roman" w:cs="Times New Roman"/>
          <w:sz w:val="24"/>
          <w:szCs w:val="24"/>
        </w:rPr>
        <w:t>in the area of</w:t>
      </w:r>
      <w:proofErr w:type="gramEnd"/>
      <w:r w:rsidRPr="00D21BFF">
        <w:rPr>
          <w:rFonts w:ascii="Times New Roman" w:hAnsi="Times New Roman" w:cs="Times New Roman"/>
          <w:sz w:val="24"/>
          <w:szCs w:val="24"/>
        </w:rPr>
        <w:t xml:space="preserve"> Residential Buildings activities for the previous two Society Years. Nominations are solicited during the first half of the Society year and are due to ASHRAE by </w:t>
      </w:r>
      <w:r w:rsidR="0056137F" w:rsidRPr="00D21BFF">
        <w:rPr>
          <w:rFonts w:ascii="Times New Roman" w:hAnsi="Times New Roman" w:cs="Times New Roman"/>
          <w:sz w:val="24"/>
          <w:szCs w:val="24"/>
        </w:rPr>
        <w:t>August 31</w:t>
      </w:r>
      <w:r w:rsidRPr="00D21BFF">
        <w:rPr>
          <w:rFonts w:ascii="Times New Roman" w:hAnsi="Times New Roman" w:cs="Times New Roman"/>
          <w:sz w:val="24"/>
          <w:szCs w:val="24"/>
        </w:rPr>
        <w:t>. The Residential Building</w:t>
      </w:r>
      <w:r w:rsidR="003F1342" w:rsidRPr="00D21BFF">
        <w:rPr>
          <w:rFonts w:ascii="Times New Roman" w:hAnsi="Times New Roman" w:cs="Times New Roman"/>
          <w:sz w:val="24"/>
          <w:szCs w:val="24"/>
        </w:rPr>
        <w:t>s</w:t>
      </w:r>
      <w:r w:rsidRPr="00D21BFF">
        <w:rPr>
          <w:rFonts w:ascii="Times New Roman" w:hAnsi="Times New Roman" w:cs="Times New Roman"/>
          <w:sz w:val="24"/>
          <w:szCs w:val="24"/>
        </w:rPr>
        <w:t xml:space="preserve"> Committee will select the recipient and notify the Honors and Awards Committee of its selection at the ASHRAE Winter Meeting.  The award will be presented during the Residential Building Committee at the ASHRAE </w:t>
      </w:r>
      <w:r w:rsidR="00A0081F" w:rsidRPr="00D21BFF">
        <w:rPr>
          <w:rFonts w:ascii="Times New Roman" w:hAnsi="Times New Roman" w:cs="Times New Roman"/>
          <w:sz w:val="24"/>
          <w:szCs w:val="24"/>
        </w:rPr>
        <w:t>Annual</w:t>
      </w:r>
      <w:r w:rsidRPr="00D21BFF">
        <w:rPr>
          <w:rFonts w:ascii="Times New Roman" w:hAnsi="Times New Roman" w:cs="Times New Roman"/>
          <w:sz w:val="24"/>
          <w:szCs w:val="24"/>
        </w:rPr>
        <w:t xml:space="preserve"> </w:t>
      </w:r>
      <w:r w:rsidR="001C3EA3" w:rsidRPr="00D21BFF">
        <w:rPr>
          <w:rFonts w:ascii="Times New Roman" w:hAnsi="Times New Roman" w:cs="Times New Roman"/>
          <w:sz w:val="24"/>
          <w:szCs w:val="24"/>
        </w:rPr>
        <w:t>Meeting</w:t>
      </w:r>
      <w:r w:rsidRPr="00D21BFF">
        <w:rPr>
          <w:rFonts w:ascii="Times New Roman" w:hAnsi="Times New Roman" w:cs="Times New Roman"/>
          <w:sz w:val="24"/>
          <w:szCs w:val="24"/>
        </w:rPr>
        <w:t>.</w:t>
      </w:r>
      <w:bookmarkEnd w:id="4"/>
    </w:p>
    <w:p w14:paraId="54A101B9" w14:textId="77777777" w:rsidR="00F5297E" w:rsidRPr="00D21BFF" w:rsidRDefault="00F5297E" w:rsidP="00F5297E">
      <w:pPr>
        <w:rPr>
          <w:rFonts w:ascii="Times New Roman" w:hAnsi="Times New Roman" w:cs="Times New Roman"/>
          <w:b/>
          <w:bCs/>
          <w:sz w:val="24"/>
          <w:szCs w:val="24"/>
        </w:rPr>
      </w:pPr>
    </w:p>
    <w:p w14:paraId="3322FCC6" w14:textId="731388E6" w:rsidR="00D21BFF" w:rsidRPr="00C3394C" w:rsidRDefault="00E43F3A" w:rsidP="00F5297E">
      <w:pPr>
        <w:rPr>
          <w:rFonts w:ascii="Times New Roman" w:hAnsi="Times New Roman" w:cs="Times New Roman"/>
          <w:b/>
          <w:bCs/>
          <w:sz w:val="24"/>
          <w:szCs w:val="24"/>
        </w:rPr>
      </w:pPr>
      <w:r w:rsidRPr="00D21BFF">
        <w:rPr>
          <w:rFonts w:ascii="Times New Roman" w:hAnsi="Times New Roman" w:cs="Times New Roman"/>
          <w:b/>
          <w:bCs/>
          <w:sz w:val="24"/>
          <w:szCs w:val="24"/>
        </w:rPr>
        <w:t>A</w:t>
      </w:r>
      <w:r w:rsidR="005F5890" w:rsidRPr="00D21BFF">
        <w:rPr>
          <w:rFonts w:ascii="Times New Roman" w:hAnsi="Times New Roman" w:cs="Times New Roman"/>
          <w:b/>
          <w:bCs/>
          <w:sz w:val="24"/>
          <w:szCs w:val="24"/>
        </w:rPr>
        <w:t>1</w:t>
      </w:r>
      <w:r w:rsidRPr="00D21BFF">
        <w:rPr>
          <w:rFonts w:ascii="Times New Roman" w:hAnsi="Times New Roman" w:cs="Times New Roman"/>
          <w:b/>
          <w:bCs/>
          <w:sz w:val="24"/>
          <w:szCs w:val="24"/>
        </w:rPr>
        <w:t xml:space="preserve">.6 </w:t>
      </w:r>
      <w:r w:rsidRPr="00D21BFF">
        <w:rPr>
          <w:rFonts w:ascii="Times New Roman" w:hAnsi="Times New Roman" w:cs="Times New Roman"/>
          <w:b/>
          <w:bCs/>
          <w:sz w:val="24"/>
          <w:szCs w:val="24"/>
        </w:rPr>
        <w:tab/>
      </w:r>
      <w:r w:rsidR="00861ABB" w:rsidRPr="007D5DFA">
        <w:rPr>
          <w:rFonts w:ascii="Times New Roman" w:hAnsi="Times New Roman" w:cs="Times New Roman"/>
          <w:b/>
          <w:bCs/>
          <w:sz w:val="24"/>
          <w:szCs w:val="24"/>
        </w:rPr>
        <w:t xml:space="preserve">Nomination and Point Tally Form </w:t>
      </w:r>
    </w:p>
    <w:p w14:paraId="4388F628" w14:textId="77777777" w:rsidR="00D21BFF" w:rsidRPr="00D21BFF" w:rsidRDefault="00D21BFF" w:rsidP="00F5297E">
      <w:pPr>
        <w:rPr>
          <w:rFonts w:ascii="Times New Roman" w:hAnsi="Times New Roman" w:cs="Times New Roman"/>
          <w:b/>
          <w:bCs/>
          <w:sz w:val="24"/>
          <w:szCs w:val="24"/>
        </w:rPr>
      </w:pPr>
    </w:p>
    <w:p w14:paraId="20873AE0" w14:textId="4F77D411" w:rsidR="005906FC" w:rsidRPr="00D21BFF" w:rsidRDefault="00E10A95" w:rsidP="00F5297E">
      <w:pPr>
        <w:rPr>
          <w:rFonts w:ascii="Times New Roman" w:hAnsi="Times New Roman" w:cs="Times New Roman"/>
          <w:sz w:val="24"/>
          <w:szCs w:val="24"/>
        </w:rPr>
      </w:pPr>
      <w:r w:rsidRPr="00D21BFF">
        <w:rPr>
          <w:rFonts w:ascii="Times New Roman" w:hAnsi="Times New Roman" w:cs="Times New Roman"/>
          <w:sz w:val="24"/>
          <w:szCs w:val="24"/>
        </w:rPr>
        <w:t xml:space="preserve">For a copy of this Form, please go to: </w:t>
      </w:r>
      <w:hyperlink r:id="rId16" w:history="1">
        <w:r w:rsidRPr="00D21BFF">
          <w:rPr>
            <w:rStyle w:val="Hyperlink"/>
            <w:rFonts w:ascii="Times New Roman" w:hAnsi="Times New Roman" w:cs="Times New Roman"/>
            <w:sz w:val="24"/>
            <w:szCs w:val="24"/>
          </w:rPr>
          <w:t>https://www.ashrae.org/communities/committees/standing-committees/residential-building-committee-rbc</w:t>
        </w:r>
      </w:hyperlink>
      <w:r w:rsidRPr="00D21BFF">
        <w:rPr>
          <w:rFonts w:ascii="Times New Roman" w:hAnsi="Times New Roman" w:cs="Times New Roman"/>
          <w:sz w:val="24"/>
          <w:szCs w:val="24"/>
        </w:rPr>
        <w:t xml:space="preserve"> </w:t>
      </w:r>
    </w:p>
    <w:p w14:paraId="2AC2A76F" w14:textId="089E0C58" w:rsidR="00D76E37" w:rsidRPr="00D21BFF" w:rsidRDefault="00D76E37" w:rsidP="00F5297E">
      <w:pPr>
        <w:rPr>
          <w:rFonts w:ascii="Times New Roman" w:hAnsi="Times New Roman" w:cs="Times New Roman"/>
          <w:sz w:val="24"/>
          <w:szCs w:val="24"/>
        </w:rPr>
      </w:pPr>
    </w:p>
    <w:p w14:paraId="324C363B" w14:textId="77777777" w:rsidR="00D76E37" w:rsidRPr="00D21BFF" w:rsidRDefault="00D76E37" w:rsidP="00F5297E">
      <w:pPr>
        <w:rPr>
          <w:rFonts w:ascii="Times New Roman" w:hAnsi="Times New Roman" w:cs="Times New Roman"/>
          <w:sz w:val="24"/>
          <w:szCs w:val="24"/>
        </w:rPr>
      </w:pPr>
    </w:p>
    <w:p w14:paraId="46D941B8" w14:textId="430F7B66" w:rsidR="00E44645" w:rsidRPr="00D21BFF" w:rsidRDefault="00A63A64" w:rsidP="00F5297E">
      <w:pPr>
        <w:rPr>
          <w:rFonts w:ascii="Times New Roman" w:hAnsi="Times New Roman" w:cs="Times New Roman"/>
          <w:b/>
          <w:bCs/>
          <w:sz w:val="24"/>
          <w:szCs w:val="24"/>
        </w:rPr>
      </w:pPr>
      <w:r w:rsidRPr="00D21BFF">
        <w:rPr>
          <w:rFonts w:ascii="Times New Roman" w:hAnsi="Times New Roman" w:cs="Times New Roman"/>
          <w:b/>
          <w:bCs/>
          <w:sz w:val="24"/>
          <w:szCs w:val="24"/>
        </w:rPr>
        <w:t>A</w:t>
      </w:r>
      <w:r w:rsidR="007B3ABE">
        <w:rPr>
          <w:rFonts w:ascii="Times New Roman" w:hAnsi="Times New Roman" w:cs="Times New Roman"/>
          <w:b/>
          <w:bCs/>
          <w:sz w:val="24"/>
          <w:szCs w:val="24"/>
        </w:rPr>
        <w:t>2</w:t>
      </w:r>
      <w:r w:rsidRPr="00D21BFF">
        <w:rPr>
          <w:rFonts w:ascii="Times New Roman" w:hAnsi="Times New Roman" w:cs="Times New Roman"/>
          <w:b/>
          <w:bCs/>
          <w:sz w:val="24"/>
          <w:szCs w:val="24"/>
        </w:rPr>
        <w:tab/>
      </w:r>
      <w:r w:rsidR="005906FC" w:rsidRPr="00D21BFF">
        <w:rPr>
          <w:rFonts w:ascii="Times New Roman" w:hAnsi="Times New Roman" w:cs="Times New Roman"/>
          <w:b/>
          <w:bCs/>
          <w:sz w:val="24"/>
          <w:szCs w:val="24"/>
        </w:rPr>
        <w:t>ASHRAE BUILDINGS CONFERENCE</w:t>
      </w:r>
    </w:p>
    <w:p w14:paraId="2CECA610" w14:textId="56661DF8" w:rsidR="005906FC" w:rsidRPr="00D21BFF" w:rsidRDefault="005906FC" w:rsidP="00F5297E">
      <w:pPr>
        <w:rPr>
          <w:rFonts w:ascii="Times New Roman" w:hAnsi="Times New Roman" w:cs="Times New Roman"/>
          <w:sz w:val="24"/>
          <w:szCs w:val="24"/>
        </w:rPr>
      </w:pPr>
    </w:p>
    <w:p w14:paraId="660A4580" w14:textId="7C810D46" w:rsidR="003C3964" w:rsidRPr="00D21BFF" w:rsidRDefault="003C3964" w:rsidP="00F5297E">
      <w:pPr>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lastRenderedPageBreak/>
        <w:t xml:space="preserve">The RBC will propose names to </w:t>
      </w:r>
      <w:r w:rsidR="00BB1543" w:rsidRPr="00D21BFF">
        <w:rPr>
          <w:rStyle w:val="sub"/>
          <w:rFonts w:ascii="Times New Roman" w:hAnsi="Times New Roman" w:cs="Times New Roman"/>
          <w:sz w:val="24"/>
          <w:szCs w:val="24"/>
          <w:bdr w:val="none" w:sz="0" w:space="0" w:color="auto" w:frame="1"/>
        </w:rPr>
        <w:t xml:space="preserve">the Conferences and Expositions Committee (CEC) </w:t>
      </w:r>
      <w:r w:rsidRPr="00D21BFF">
        <w:rPr>
          <w:rStyle w:val="sub"/>
          <w:rFonts w:ascii="Times New Roman" w:hAnsi="Times New Roman" w:cs="Times New Roman"/>
          <w:sz w:val="24"/>
          <w:szCs w:val="24"/>
          <w:bdr w:val="none" w:sz="0" w:space="0" w:color="auto" w:frame="1"/>
        </w:rPr>
        <w:t xml:space="preserve">for the inclusion of two </w:t>
      </w:r>
      <w:r w:rsidR="004B0420" w:rsidRPr="00D21BFF">
        <w:rPr>
          <w:rStyle w:val="sub"/>
          <w:rFonts w:ascii="Times New Roman" w:hAnsi="Times New Roman" w:cs="Times New Roman"/>
          <w:sz w:val="24"/>
          <w:szCs w:val="24"/>
          <w:bdr w:val="none" w:sz="0" w:space="0" w:color="auto" w:frame="1"/>
        </w:rPr>
        <w:t xml:space="preserve">RBC </w:t>
      </w:r>
      <w:r w:rsidRPr="00D21BFF">
        <w:rPr>
          <w:rStyle w:val="sub"/>
          <w:rFonts w:ascii="Times New Roman" w:hAnsi="Times New Roman" w:cs="Times New Roman"/>
          <w:sz w:val="24"/>
          <w:szCs w:val="24"/>
          <w:bdr w:val="none" w:sz="0" w:space="0" w:color="auto" w:frame="1"/>
        </w:rPr>
        <w:t xml:space="preserve">members on the Buildings Conference Steering Committee for the Building Series Conference taking place every 3rd year.  </w:t>
      </w:r>
      <w:r w:rsidR="00A94AA5" w:rsidRPr="00D21BFF">
        <w:rPr>
          <w:rStyle w:val="sub"/>
          <w:rFonts w:ascii="Times New Roman" w:hAnsi="Times New Roman" w:cs="Times New Roman"/>
          <w:sz w:val="24"/>
          <w:szCs w:val="24"/>
          <w:bdr w:val="none" w:sz="0" w:space="0" w:color="auto" w:frame="1"/>
        </w:rPr>
        <w:t xml:space="preserve">The Steering committee liaisons will be officially appointed by CEC. </w:t>
      </w:r>
      <w:r w:rsidRPr="00D21BFF">
        <w:rPr>
          <w:rStyle w:val="sub"/>
          <w:rFonts w:ascii="Times New Roman" w:hAnsi="Times New Roman" w:cs="Times New Roman"/>
          <w:sz w:val="24"/>
          <w:szCs w:val="24"/>
          <w:bdr w:val="none" w:sz="0" w:space="0" w:color="auto" w:frame="1"/>
        </w:rPr>
        <w:t xml:space="preserve">Ideally, the proposed members should have at least two years </w:t>
      </w:r>
      <w:r w:rsidR="00BB1543" w:rsidRPr="00D21BFF">
        <w:rPr>
          <w:rStyle w:val="sub"/>
          <w:rFonts w:ascii="Times New Roman" w:hAnsi="Times New Roman" w:cs="Times New Roman"/>
          <w:sz w:val="24"/>
          <w:szCs w:val="24"/>
          <w:bdr w:val="none" w:sz="0" w:space="0" w:color="auto" w:frame="1"/>
        </w:rPr>
        <w:t>remaining</w:t>
      </w:r>
      <w:r w:rsidRPr="00D21BFF">
        <w:rPr>
          <w:rStyle w:val="sub"/>
          <w:rFonts w:ascii="Times New Roman" w:hAnsi="Times New Roman" w:cs="Times New Roman"/>
          <w:sz w:val="24"/>
          <w:szCs w:val="24"/>
          <w:bdr w:val="none" w:sz="0" w:space="0" w:color="auto" w:frame="1"/>
        </w:rPr>
        <w:t xml:space="preserve"> on their appointment to RBC so that they can act as liaison to the RBC throughout their time on the Steering Committee.  The two RBC members should make sure that the conference has adequate residential content up to and including a Residential Building</w:t>
      </w:r>
      <w:r w:rsidR="004B0420" w:rsidRPr="00D21BFF">
        <w:rPr>
          <w:rStyle w:val="sub"/>
          <w:rFonts w:ascii="Times New Roman" w:hAnsi="Times New Roman" w:cs="Times New Roman"/>
          <w:sz w:val="24"/>
          <w:szCs w:val="24"/>
          <w:bdr w:val="none" w:sz="0" w:space="0" w:color="auto" w:frame="1"/>
        </w:rPr>
        <w:t>s</w:t>
      </w:r>
      <w:r w:rsidRPr="00D21BFF">
        <w:rPr>
          <w:rStyle w:val="sub"/>
          <w:rFonts w:ascii="Times New Roman" w:hAnsi="Times New Roman" w:cs="Times New Roman"/>
          <w:sz w:val="24"/>
          <w:szCs w:val="24"/>
          <w:bdr w:val="none" w:sz="0" w:space="0" w:color="auto" w:frame="1"/>
        </w:rPr>
        <w:t xml:space="preserve"> track.</w:t>
      </w:r>
    </w:p>
    <w:p w14:paraId="3A4E943B" w14:textId="5824CE38" w:rsidR="00AD2C09" w:rsidRPr="00D21BFF" w:rsidRDefault="00AD2C09" w:rsidP="00F5297E">
      <w:pPr>
        <w:rPr>
          <w:rStyle w:val="sub"/>
          <w:rFonts w:ascii="Times New Roman" w:hAnsi="Times New Roman" w:cs="Times New Roman"/>
          <w:sz w:val="24"/>
          <w:szCs w:val="24"/>
          <w:bdr w:val="none" w:sz="0" w:space="0" w:color="auto" w:frame="1"/>
        </w:rPr>
      </w:pPr>
    </w:p>
    <w:p w14:paraId="3E3C376D" w14:textId="7AFFB4A5" w:rsidR="003C3964" w:rsidRPr="00D21BFF" w:rsidRDefault="003C3964" w:rsidP="00F5297E">
      <w:pPr>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 xml:space="preserve">The Conference Steering Committee </w:t>
      </w:r>
      <w:r w:rsidR="00F70176" w:rsidRPr="00D21BFF">
        <w:rPr>
          <w:rStyle w:val="sub"/>
          <w:rFonts w:ascii="Times New Roman" w:hAnsi="Times New Roman" w:cs="Times New Roman"/>
          <w:sz w:val="24"/>
          <w:szCs w:val="24"/>
          <w:bdr w:val="none" w:sz="0" w:space="0" w:color="auto" w:frame="1"/>
        </w:rPr>
        <w:t>usually</w:t>
      </w:r>
      <w:r w:rsidRPr="00D21BFF">
        <w:rPr>
          <w:rStyle w:val="sub"/>
          <w:rFonts w:ascii="Times New Roman" w:hAnsi="Times New Roman" w:cs="Times New Roman"/>
          <w:sz w:val="24"/>
          <w:szCs w:val="24"/>
          <w:bdr w:val="none" w:sz="0" w:space="0" w:color="auto" w:frame="1"/>
        </w:rPr>
        <w:t xml:space="preserve"> meet</w:t>
      </w:r>
      <w:r w:rsidR="00F70176" w:rsidRPr="00D21BFF">
        <w:rPr>
          <w:rStyle w:val="sub"/>
          <w:rFonts w:ascii="Times New Roman" w:hAnsi="Times New Roman" w:cs="Times New Roman"/>
          <w:sz w:val="24"/>
          <w:szCs w:val="24"/>
          <w:bdr w:val="none" w:sz="0" w:space="0" w:color="auto" w:frame="1"/>
        </w:rPr>
        <w:t>s</w:t>
      </w:r>
      <w:r w:rsidRPr="00D21BFF">
        <w:rPr>
          <w:rStyle w:val="sub"/>
          <w:rFonts w:ascii="Times New Roman" w:hAnsi="Times New Roman" w:cs="Times New Roman"/>
          <w:sz w:val="24"/>
          <w:szCs w:val="24"/>
          <w:bdr w:val="none" w:sz="0" w:space="0" w:color="auto" w:frame="1"/>
        </w:rPr>
        <w:t xml:space="preserve"> as part of the ASHRAE Winter Meeting. Conference years are expected to be</w:t>
      </w:r>
      <w:r w:rsidR="00CA6DA5" w:rsidRPr="00D21BFF">
        <w:rPr>
          <w:rStyle w:val="sub"/>
          <w:rFonts w:ascii="Times New Roman" w:hAnsi="Times New Roman" w:cs="Times New Roman"/>
          <w:sz w:val="24"/>
          <w:szCs w:val="24"/>
          <w:bdr w:val="none" w:sz="0" w:space="0" w:color="auto" w:frame="1"/>
        </w:rPr>
        <w:t xml:space="preserve"> </w:t>
      </w:r>
      <w:r w:rsidR="00EA10B1" w:rsidRPr="00D21BFF">
        <w:rPr>
          <w:rStyle w:val="sub"/>
          <w:rFonts w:ascii="Times New Roman" w:hAnsi="Times New Roman" w:cs="Times New Roman"/>
          <w:sz w:val="24"/>
          <w:szCs w:val="24"/>
          <w:bdr w:val="none" w:sz="0" w:space="0" w:color="auto" w:frame="1"/>
        </w:rPr>
        <w:t xml:space="preserve">held in </w:t>
      </w:r>
      <w:r w:rsidRPr="00D21BFF">
        <w:rPr>
          <w:rStyle w:val="sub"/>
          <w:rFonts w:ascii="Times New Roman" w:hAnsi="Times New Roman" w:cs="Times New Roman"/>
          <w:sz w:val="24"/>
          <w:szCs w:val="24"/>
          <w:bdr w:val="none" w:sz="0" w:space="0" w:color="auto" w:frame="1"/>
        </w:rPr>
        <w:t>December 2022, 202</w:t>
      </w:r>
      <w:r w:rsidR="00A920B1" w:rsidRPr="00D21BFF">
        <w:rPr>
          <w:rStyle w:val="sub"/>
          <w:rFonts w:ascii="Times New Roman" w:hAnsi="Times New Roman" w:cs="Times New Roman"/>
          <w:sz w:val="24"/>
          <w:szCs w:val="24"/>
          <w:bdr w:val="none" w:sz="0" w:space="0" w:color="auto" w:frame="1"/>
        </w:rPr>
        <w:t>5</w:t>
      </w:r>
      <w:r w:rsidRPr="00D21BFF">
        <w:rPr>
          <w:rStyle w:val="sub"/>
          <w:rFonts w:ascii="Times New Roman" w:hAnsi="Times New Roman" w:cs="Times New Roman"/>
          <w:sz w:val="24"/>
          <w:szCs w:val="24"/>
          <w:bdr w:val="none" w:sz="0" w:space="0" w:color="auto" w:frame="1"/>
        </w:rPr>
        <w:t>, 2</w:t>
      </w:r>
      <w:r w:rsidR="00A920B1" w:rsidRPr="00D21BFF">
        <w:rPr>
          <w:rStyle w:val="sub"/>
          <w:rFonts w:ascii="Times New Roman" w:hAnsi="Times New Roman" w:cs="Times New Roman"/>
          <w:sz w:val="24"/>
          <w:szCs w:val="24"/>
          <w:bdr w:val="none" w:sz="0" w:space="0" w:color="auto" w:frame="1"/>
        </w:rPr>
        <w:t>028</w:t>
      </w:r>
      <w:r w:rsidRPr="00D21BFF">
        <w:rPr>
          <w:rStyle w:val="sub"/>
          <w:rFonts w:ascii="Times New Roman" w:hAnsi="Times New Roman" w:cs="Times New Roman"/>
          <w:sz w:val="24"/>
          <w:szCs w:val="24"/>
          <w:bdr w:val="none" w:sz="0" w:space="0" w:color="auto" w:frame="1"/>
        </w:rPr>
        <w:t xml:space="preserve"> and so on.</w:t>
      </w:r>
    </w:p>
    <w:p w14:paraId="611AF144" w14:textId="61A695E4" w:rsidR="00AD2C09" w:rsidRPr="007D5DFA" w:rsidRDefault="00AD2C09" w:rsidP="00D76E37">
      <w:pPr>
        <w:rPr>
          <w:rStyle w:val="sub"/>
          <w:rFonts w:ascii="Times New Roman" w:hAnsi="Times New Roman" w:cs="Times New Roman"/>
          <w:sz w:val="24"/>
          <w:szCs w:val="24"/>
          <w:bdr w:val="none" w:sz="0" w:space="0" w:color="auto" w:frame="1"/>
        </w:rPr>
      </w:pPr>
    </w:p>
    <w:p w14:paraId="4ED14403" w14:textId="5D5212E7" w:rsidR="00AD2C09" w:rsidRPr="007D5DFA" w:rsidRDefault="00AD2C09" w:rsidP="00F5297E">
      <w:pPr>
        <w:rPr>
          <w:rFonts w:ascii="Times New Roman" w:hAnsi="Times New Roman" w:cs="Times New Roman"/>
          <w:sz w:val="24"/>
          <w:szCs w:val="24"/>
        </w:rPr>
      </w:pPr>
    </w:p>
    <w:p w14:paraId="43E0CA7E" w14:textId="3EC21CB8" w:rsidR="007704ED" w:rsidRPr="00C3394C" w:rsidRDefault="00A63A64" w:rsidP="00F5297E">
      <w:pPr>
        <w:rPr>
          <w:rFonts w:ascii="Times New Roman" w:hAnsi="Times New Roman" w:cs="Times New Roman"/>
          <w:b/>
          <w:bCs/>
          <w:sz w:val="24"/>
          <w:szCs w:val="24"/>
        </w:rPr>
      </w:pPr>
      <w:r w:rsidRPr="007D5DFA">
        <w:rPr>
          <w:rFonts w:ascii="Times New Roman" w:hAnsi="Times New Roman" w:cs="Times New Roman"/>
          <w:b/>
          <w:bCs/>
          <w:sz w:val="24"/>
          <w:szCs w:val="24"/>
        </w:rPr>
        <w:t>A</w:t>
      </w:r>
      <w:r w:rsidR="007B3ABE">
        <w:rPr>
          <w:rFonts w:ascii="Times New Roman" w:hAnsi="Times New Roman" w:cs="Times New Roman"/>
          <w:b/>
          <w:bCs/>
          <w:sz w:val="24"/>
          <w:szCs w:val="24"/>
        </w:rPr>
        <w:t>3</w:t>
      </w:r>
      <w:r w:rsidRPr="00C3394C">
        <w:rPr>
          <w:rFonts w:ascii="Times New Roman" w:hAnsi="Times New Roman" w:cs="Times New Roman"/>
          <w:b/>
          <w:bCs/>
          <w:sz w:val="24"/>
          <w:szCs w:val="24"/>
        </w:rPr>
        <w:tab/>
      </w:r>
      <w:r w:rsidR="007704ED" w:rsidRPr="00C3394C">
        <w:rPr>
          <w:rFonts w:ascii="Times New Roman" w:hAnsi="Times New Roman" w:cs="Times New Roman"/>
          <w:b/>
          <w:bCs/>
          <w:sz w:val="24"/>
          <w:szCs w:val="24"/>
        </w:rPr>
        <w:t xml:space="preserve">INITIATION OF RBC PROPOSAL FOR </w:t>
      </w:r>
      <w:r w:rsidR="002409BE" w:rsidRPr="00C3394C">
        <w:rPr>
          <w:rFonts w:ascii="Times New Roman" w:hAnsi="Times New Roman" w:cs="Times New Roman"/>
          <w:b/>
          <w:bCs/>
          <w:sz w:val="24"/>
          <w:szCs w:val="24"/>
        </w:rPr>
        <w:t xml:space="preserve">STANDARDS OR </w:t>
      </w:r>
      <w:r w:rsidR="007704ED" w:rsidRPr="00C3394C">
        <w:rPr>
          <w:rFonts w:ascii="Times New Roman" w:hAnsi="Times New Roman" w:cs="Times New Roman"/>
          <w:b/>
          <w:bCs/>
          <w:sz w:val="24"/>
          <w:szCs w:val="24"/>
        </w:rPr>
        <w:t>GUIDELINE</w:t>
      </w:r>
      <w:r w:rsidR="00CA6DA5" w:rsidRPr="00C3394C">
        <w:rPr>
          <w:rFonts w:ascii="Times New Roman" w:hAnsi="Times New Roman" w:cs="Times New Roman"/>
          <w:b/>
          <w:bCs/>
          <w:sz w:val="24"/>
          <w:szCs w:val="24"/>
        </w:rPr>
        <w:t>S</w:t>
      </w:r>
    </w:p>
    <w:p w14:paraId="2C01C56E" w14:textId="77777777" w:rsidR="00CA6DA5" w:rsidRPr="00C3394C" w:rsidRDefault="00CA6DA5" w:rsidP="00F5297E">
      <w:pPr>
        <w:rPr>
          <w:rFonts w:ascii="Times New Roman" w:hAnsi="Times New Roman" w:cs="Times New Roman"/>
          <w:sz w:val="24"/>
          <w:szCs w:val="24"/>
        </w:rPr>
      </w:pPr>
    </w:p>
    <w:p w14:paraId="30D71CBD" w14:textId="77777777" w:rsidR="00CA6DA5" w:rsidRPr="00D21BFF" w:rsidRDefault="007704ED" w:rsidP="00F5297E">
      <w:pPr>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 xml:space="preserve">Review and identify potential topics that could be proposed for new residential guidelines or standards.   </w:t>
      </w:r>
      <w:r w:rsidR="00CA6DA5" w:rsidRPr="00D21BFF">
        <w:rPr>
          <w:rStyle w:val="sub"/>
          <w:rFonts w:ascii="Times New Roman" w:hAnsi="Times New Roman" w:cs="Times New Roman"/>
          <w:sz w:val="24"/>
          <w:szCs w:val="24"/>
          <w:bdr w:val="none" w:sz="0" w:space="0" w:color="auto" w:frame="1"/>
        </w:rPr>
        <w:t xml:space="preserve">Once identified, </w:t>
      </w:r>
    </w:p>
    <w:p w14:paraId="3CF4F368" w14:textId="36604964" w:rsidR="00AB770A" w:rsidRPr="00D21BFF" w:rsidRDefault="00AB770A" w:rsidP="00896F3B">
      <w:pPr>
        <w:pStyle w:val="ListParagraph"/>
        <w:numPr>
          <w:ilvl w:val="0"/>
          <w:numId w:val="12"/>
        </w:numPr>
        <w:spacing w:before="120"/>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 xml:space="preserve">Identify TC’s or other bodies that may be interested in acting as cognizant or co-cognizant </w:t>
      </w:r>
      <w:r w:rsidR="00BB1543" w:rsidRPr="00D21BFF">
        <w:rPr>
          <w:rStyle w:val="sub"/>
          <w:rFonts w:ascii="Times New Roman" w:hAnsi="Times New Roman" w:cs="Times New Roman"/>
          <w:sz w:val="24"/>
          <w:szCs w:val="24"/>
          <w:bdr w:val="none" w:sz="0" w:space="0" w:color="auto" w:frame="1"/>
        </w:rPr>
        <w:t xml:space="preserve">body </w:t>
      </w:r>
      <w:r w:rsidRPr="00D21BFF">
        <w:rPr>
          <w:rStyle w:val="sub"/>
          <w:rFonts w:ascii="Times New Roman" w:hAnsi="Times New Roman" w:cs="Times New Roman"/>
          <w:sz w:val="24"/>
          <w:szCs w:val="24"/>
          <w:bdr w:val="none" w:sz="0" w:space="0" w:color="auto" w:frame="1"/>
        </w:rPr>
        <w:t xml:space="preserve">to the development of the standard or guideline. It can be any ASHRAE committee or standards writing organization. </w:t>
      </w:r>
    </w:p>
    <w:p w14:paraId="6065CF7E" w14:textId="231240E4" w:rsidR="00DB3BF2" w:rsidRPr="00D21BFF" w:rsidRDefault="00DB3BF2" w:rsidP="00896F3B">
      <w:pPr>
        <w:pStyle w:val="ListParagraph"/>
        <w:numPr>
          <w:ilvl w:val="0"/>
          <w:numId w:val="12"/>
        </w:numPr>
        <w:spacing w:before="120"/>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 xml:space="preserve">More information can be found </w:t>
      </w:r>
      <w:r w:rsidR="00755E0D" w:rsidRPr="00D21BFF">
        <w:rPr>
          <w:rStyle w:val="sub"/>
          <w:rFonts w:ascii="Times New Roman" w:hAnsi="Times New Roman" w:cs="Times New Roman"/>
          <w:sz w:val="24"/>
          <w:szCs w:val="24"/>
          <w:bdr w:val="none" w:sz="0" w:space="0" w:color="auto" w:frame="1"/>
        </w:rPr>
        <w:t xml:space="preserve">under the heading </w:t>
      </w:r>
      <w:r w:rsidR="007570F8" w:rsidRPr="00D21BFF">
        <w:rPr>
          <w:rStyle w:val="sub"/>
          <w:rFonts w:ascii="Times New Roman" w:hAnsi="Times New Roman" w:cs="Times New Roman"/>
          <w:sz w:val="24"/>
          <w:szCs w:val="24"/>
          <w:bdr w:val="none" w:sz="0" w:space="0" w:color="auto" w:frame="1"/>
        </w:rPr>
        <w:t>“</w:t>
      </w:r>
      <w:r w:rsidR="00755E0D" w:rsidRPr="00D21BFF">
        <w:rPr>
          <w:rStyle w:val="sub"/>
          <w:rFonts w:ascii="Times New Roman" w:hAnsi="Times New Roman" w:cs="Times New Roman"/>
          <w:sz w:val="24"/>
          <w:szCs w:val="24"/>
          <w:bdr w:val="none" w:sz="0" w:space="0" w:color="auto" w:frame="1"/>
        </w:rPr>
        <w:t>DEVELOPMENT OF NEW STANDARDS</w:t>
      </w:r>
      <w:r w:rsidR="007570F8" w:rsidRPr="00D21BFF">
        <w:rPr>
          <w:rStyle w:val="sub"/>
          <w:rFonts w:ascii="Times New Roman" w:hAnsi="Times New Roman" w:cs="Times New Roman"/>
          <w:sz w:val="24"/>
          <w:szCs w:val="24"/>
          <w:bdr w:val="none" w:sz="0" w:space="0" w:color="auto" w:frame="1"/>
        </w:rPr>
        <w:t xml:space="preserve">” </w:t>
      </w:r>
      <w:r w:rsidR="003E2A56" w:rsidRPr="00D21BFF">
        <w:rPr>
          <w:rStyle w:val="sub"/>
          <w:rFonts w:ascii="Times New Roman" w:hAnsi="Times New Roman" w:cs="Times New Roman"/>
          <w:sz w:val="24"/>
          <w:szCs w:val="24"/>
          <w:bdr w:val="none" w:sz="0" w:space="0" w:color="auto" w:frame="1"/>
        </w:rPr>
        <w:t>at: https://www.ashrae.org/technical-resources/standards-and-guidelines/pcs-toolkit/standards-forms-procedures</w:t>
      </w:r>
    </w:p>
    <w:p w14:paraId="2EE33578" w14:textId="3E275F8F" w:rsidR="00AB770A" w:rsidRPr="00D21BFF" w:rsidRDefault="00AB770A" w:rsidP="00896F3B">
      <w:pPr>
        <w:pStyle w:val="ListParagraph"/>
        <w:numPr>
          <w:ilvl w:val="0"/>
          <w:numId w:val="12"/>
        </w:numPr>
        <w:spacing w:before="120"/>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 xml:space="preserve">Work with the appropriate </w:t>
      </w:r>
      <w:r w:rsidR="002C44F5" w:rsidRPr="00D21BFF">
        <w:rPr>
          <w:rStyle w:val="sub"/>
          <w:rFonts w:ascii="Times New Roman" w:hAnsi="Times New Roman" w:cs="Times New Roman"/>
          <w:sz w:val="24"/>
          <w:szCs w:val="24"/>
          <w:bdr w:val="none" w:sz="0" w:space="0" w:color="auto" w:frame="1"/>
        </w:rPr>
        <w:t xml:space="preserve">co-cognizant </w:t>
      </w:r>
      <w:r w:rsidRPr="00D21BFF">
        <w:rPr>
          <w:rStyle w:val="sub"/>
          <w:rFonts w:ascii="Times New Roman" w:hAnsi="Times New Roman" w:cs="Times New Roman"/>
          <w:sz w:val="24"/>
          <w:szCs w:val="24"/>
          <w:bdr w:val="none" w:sz="0" w:space="0" w:color="auto" w:frame="1"/>
        </w:rPr>
        <w:t xml:space="preserve">body(s) to develop a proposed Title/Purpose/Scope and identify potential standards/guideline project committee members and chair.   </w:t>
      </w:r>
    </w:p>
    <w:p w14:paraId="5BFF9836" w14:textId="76A9AD30" w:rsidR="00CA6DA5" w:rsidRPr="00D21BFF" w:rsidRDefault="007704ED" w:rsidP="00896F3B">
      <w:pPr>
        <w:pStyle w:val="ListParagraph"/>
        <w:numPr>
          <w:ilvl w:val="0"/>
          <w:numId w:val="12"/>
        </w:numPr>
        <w:spacing w:before="120"/>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 xml:space="preserve">Information on the proposed standard or guideline </w:t>
      </w:r>
      <w:r w:rsidR="00880DF2" w:rsidRPr="00D21BFF">
        <w:rPr>
          <w:rStyle w:val="sub"/>
          <w:rFonts w:ascii="Times New Roman" w:hAnsi="Times New Roman" w:cs="Times New Roman"/>
          <w:sz w:val="24"/>
          <w:szCs w:val="24"/>
          <w:bdr w:val="none" w:sz="0" w:space="0" w:color="auto" w:frame="1"/>
        </w:rPr>
        <w:t>must be entered</w:t>
      </w:r>
      <w:r w:rsidRPr="00D21BFF">
        <w:rPr>
          <w:rStyle w:val="sub"/>
          <w:rFonts w:ascii="Times New Roman" w:hAnsi="Times New Roman" w:cs="Times New Roman"/>
          <w:sz w:val="24"/>
          <w:szCs w:val="24"/>
          <w:bdr w:val="none" w:sz="0" w:space="0" w:color="auto" w:frame="1"/>
        </w:rPr>
        <w:t xml:space="preserve"> onto the Standards </w:t>
      </w:r>
      <w:r w:rsidR="00CA6DA5" w:rsidRPr="00D21BFF">
        <w:rPr>
          <w:rStyle w:val="sub"/>
          <w:rFonts w:ascii="Times New Roman" w:hAnsi="Times New Roman" w:cs="Times New Roman"/>
          <w:sz w:val="24"/>
          <w:szCs w:val="24"/>
          <w:bdr w:val="none" w:sz="0" w:space="0" w:color="auto" w:frame="1"/>
        </w:rPr>
        <w:t>C</w:t>
      </w:r>
      <w:r w:rsidRPr="00D21BFF">
        <w:rPr>
          <w:rStyle w:val="sub"/>
          <w:rFonts w:ascii="Times New Roman" w:hAnsi="Times New Roman" w:cs="Times New Roman"/>
          <w:sz w:val="24"/>
          <w:szCs w:val="24"/>
          <w:bdr w:val="none" w:sz="0" w:space="0" w:color="auto" w:frame="1"/>
        </w:rPr>
        <w:t xml:space="preserve">ommittee form </w:t>
      </w:r>
      <w:r w:rsidR="00A86817" w:rsidRPr="00D21BFF">
        <w:rPr>
          <w:rStyle w:val="sub"/>
          <w:rFonts w:ascii="Times New Roman" w:hAnsi="Times New Roman" w:cs="Times New Roman"/>
          <w:sz w:val="24"/>
          <w:szCs w:val="24"/>
          <w:bdr w:val="none" w:sz="0" w:space="0" w:color="auto" w:frame="1"/>
        </w:rPr>
        <w:t>“</w:t>
      </w:r>
      <w:r w:rsidR="00A86817" w:rsidRPr="00D21BFF">
        <w:rPr>
          <w:rFonts w:ascii="Times New Roman" w:hAnsi="Times New Roman" w:cs="Times New Roman"/>
          <w:bCs/>
          <w:smallCaps/>
          <w:sz w:val="24"/>
          <w:szCs w:val="24"/>
        </w:rPr>
        <w:t>New Standard or Guideline Project Proposal Form”</w:t>
      </w:r>
    </w:p>
    <w:p w14:paraId="1970CDFF" w14:textId="60224EC5" w:rsidR="00CA6DA5" w:rsidRPr="00D21BFF" w:rsidRDefault="006775AC" w:rsidP="00896F3B">
      <w:pPr>
        <w:pStyle w:val="ListParagraph"/>
        <w:numPr>
          <w:ilvl w:val="0"/>
          <w:numId w:val="12"/>
        </w:numPr>
        <w:spacing w:before="120"/>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The proposal must be a</w:t>
      </w:r>
      <w:r w:rsidR="007704ED" w:rsidRPr="00D21BFF">
        <w:rPr>
          <w:rStyle w:val="sub"/>
          <w:rFonts w:ascii="Times New Roman" w:hAnsi="Times New Roman" w:cs="Times New Roman"/>
          <w:sz w:val="24"/>
          <w:szCs w:val="24"/>
          <w:bdr w:val="none" w:sz="0" w:space="0" w:color="auto" w:frame="1"/>
        </w:rPr>
        <w:t xml:space="preserve">pproved by the full Residential Buildings Committee prior to being submitted to Standards Committee for consideration.   </w:t>
      </w:r>
    </w:p>
    <w:p w14:paraId="6D9E8223" w14:textId="5E717A6D" w:rsidR="007704ED" w:rsidRPr="00D21BFF" w:rsidRDefault="001556A0" w:rsidP="00896F3B">
      <w:pPr>
        <w:pStyle w:val="ListParagraph"/>
        <w:numPr>
          <w:ilvl w:val="0"/>
          <w:numId w:val="12"/>
        </w:numPr>
        <w:spacing w:before="120"/>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If the proposal for the new standard/guideline is accepted, approved, and initiated by Standards Committee</w:t>
      </w:r>
      <w:r w:rsidR="00291EF4" w:rsidRPr="00D21BFF">
        <w:rPr>
          <w:rStyle w:val="sub"/>
          <w:rFonts w:ascii="Times New Roman" w:hAnsi="Times New Roman" w:cs="Times New Roman"/>
          <w:sz w:val="24"/>
          <w:szCs w:val="24"/>
          <w:bdr w:val="none" w:sz="0" w:space="0" w:color="auto" w:frame="1"/>
        </w:rPr>
        <w:t xml:space="preserve"> </w:t>
      </w:r>
      <w:r w:rsidR="008424C5" w:rsidRPr="00D21BFF">
        <w:rPr>
          <w:rStyle w:val="sub"/>
          <w:rFonts w:ascii="Times New Roman" w:hAnsi="Times New Roman" w:cs="Times New Roman"/>
          <w:sz w:val="24"/>
          <w:szCs w:val="24"/>
          <w:bdr w:val="none" w:sz="0" w:space="0" w:color="auto" w:frame="1"/>
        </w:rPr>
        <w:t xml:space="preserve">and </w:t>
      </w:r>
      <w:r w:rsidR="00291EF4" w:rsidRPr="00D21BFF">
        <w:rPr>
          <w:rStyle w:val="sub"/>
          <w:rFonts w:ascii="Times New Roman" w:hAnsi="Times New Roman" w:cs="Times New Roman"/>
          <w:sz w:val="24"/>
          <w:szCs w:val="24"/>
          <w:bdr w:val="none" w:sz="0" w:space="0" w:color="auto" w:frame="1"/>
        </w:rPr>
        <w:t xml:space="preserve">the RBC </w:t>
      </w:r>
      <w:r w:rsidR="00C25AC8" w:rsidRPr="00D21BFF">
        <w:rPr>
          <w:rStyle w:val="sub"/>
          <w:rFonts w:ascii="Times New Roman" w:hAnsi="Times New Roman" w:cs="Times New Roman"/>
          <w:sz w:val="24"/>
          <w:szCs w:val="24"/>
          <w:bdr w:val="none" w:sz="0" w:space="0" w:color="auto" w:frame="1"/>
        </w:rPr>
        <w:t>does not remain cognizant</w:t>
      </w:r>
      <w:r w:rsidR="00A920B1" w:rsidRPr="00D21BFF">
        <w:rPr>
          <w:rStyle w:val="sub"/>
          <w:rFonts w:ascii="Times New Roman" w:hAnsi="Times New Roman" w:cs="Times New Roman"/>
          <w:sz w:val="24"/>
          <w:szCs w:val="24"/>
          <w:bdr w:val="none" w:sz="0" w:space="0" w:color="auto" w:frame="1"/>
        </w:rPr>
        <w:t>,</w:t>
      </w:r>
      <w:r w:rsidR="00C25AC8" w:rsidRPr="00D21BFF">
        <w:rPr>
          <w:rStyle w:val="sub"/>
          <w:rFonts w:ascii="Times New Roman" w:hAnsi="Times New Roman" w:cs="Times New Roman"/>
          <w:sz w:val="24"/>
          <w:szCs w:val="24"/>
          <w:bdr w:val="none" w:sz="0" w:space="0" w:color="auto" w:frame="1"/>
        </w:rPr>
        <w:t xml:space="preserve"> </w:t>
      </w:r>
      <w:r w:rsidR="005C7869" w:rsidRPr="00D21BFF">
        <w:rPr>
          <w:rStyle w:val="sub"/>
          <w:rFonts w:ascii="Times New Roman" w:hAnsi="Times New Roman" w:cs="Times New Roman"/>
          <w:sz w:val="24"/>
          <w:szCs w:val="24"/>
          <w:bdr w:val="none" w:sz="0" w:space="0" w:color="auto" w:frame="1"/>
        </w:rPr>
        <w:t>t</w:t>
      </w:r>
      <w:r w:rsidR="007704ED" w:rsidRPr="00D21BFF">
        <w:rPr>
          <w:rStyle w:val="sub"/>
          <w:rFonts w:ascii="Times New Roman" w:hAnsi="Times New Roman" w:cs="Times New Roman"/>
          <w:sz w:val="24"/>
          <w:szCs w:val="24"/>
          <w:bdr w:val="none" w:sz="0" w:space="0" w:color="auto" w:frame="1"/>
        </w:rPr>
        <w:t xml:space="preserve">he </w:t>
      </w:r>
      <w:r w:rsidR="008424C5" w:rsidRPr="00D21BFF">
        <w:rPr>
          <w:rStyle w:val="sub"/>
          <w:rFonts w:ascii="Times New Roman" w:hAnsi="Times New Roman" w:cs="Times New Roman"/>
          <w:sz w:val="24"/>
          <w:szCs w:val="24"/>
          <w:bdr w:val="none" w:sz="0" w:space="0" w:color="auto" w:frame="1"/>
        </w:rPr>
        <w:t>RBC</w:t>
      </w:r>
      <w:r w:rsidR="008B4E15" w:rsidRPr="00D21BFF">
        <w:rPr>
          <w:rStyle w:val="sub"/>
          <w:rFonts w:ascii="Times New Roman" w:hAnsi="Times New Roman" w:cs="Times New Roman"/>
          <w:sz w:val="24"/>
          <w:szCs w:val="24"/>
          <w:bdr w:val="none" w:sz="0" w:space="0" w:color="auto" w:frame="1"/>
        </w:rPr>
        <w:t xml:space="preserve"> </w:t>
      </w:r>
      <w:r w:rsidR="007704ED" w:rsidRPr="00D21BFF">
        <w:rPr>
          <w:rStyle w:val="sub"/>
          <w:rFonts w:ascii="Times New Roman" w:hAnsi="Times New Roman" w:cs="Times New Roman"/>
          <w:sz w:val="24"/>
          <w:szCs w:val="24"/>
          <w:bdr w:val="none" w:sz="0" w:space="0" w:color="auto" w:frame="1"/>
        </w:rPr>
        <w:t xml:space="preserve">subcommittee should offer to work with the cognizant </w:t>
      </w:r>
      <w:r w:rsidR="005C7869" w:rsidRPr="00D21BFF">
        <w:rPr>
          <w:rStyle w:val="sub"/>
          <w:rFonts w:ascii="Times New Roman" w:hAnsi="Times New Roman" w:cs="Times New Roman"/>
          <w:sz w:val="24"/>
          <w:szCs w:val="24"/>
          <w:bdr w:val="none" w:sz="0" w:space="0" w:color="auto" w:frame="1"/>
        </w:rPr>
        <w:t>bodie</w:t>
      </w:r>
      <w:r w:rsidR="00CA6DA5" w:rsidRPr="00D21BFF">
        <w:rPr>
          <w:rStyle w:val="sub"/>
          <w:rFonts w:ascii="Times New Roman" w:hAnsi="Times New Roman" w:cs="Times New Roman"/>
          <w:sz w:val="24"/>
          <w:szCs w:val="24"/>
          <w:bdr w:val="none" w:sz="0" w:space="0" w:color="auto" w:frame="1"/>
        </w:rPr>
        <w:t>s</w:t>
      </w:r>
      <w:r w:rsidR="007704ED" w:rsidRPr="00D21BFF">
        <w:rPr>
          <w:rStyle w:val="sub"/>
          <w:rFonts w:ascii="Times New Roman" w:hAnsi="Times New Roman" w:cs="Times New Roman"/>
          <w:sz w:val="24"/>
          <w:szCs w:val="24"/>
          <w:bdr w:val="none" w:sz="0" w:space="0" w:color="auto" w:frame="1"/>
        </w:rPr>
        <w:t xml:space="preserve"> as needed</w:t>
      </w:r>
      <w:r w:rsidRPr="00D21BFF">
        <w:rPr>
          <w:rStyle w:val="sub"/>
          <w:rFonts w:ascii="Times New Roman" w:hAnsi="Times New Roman" w:cs="Times New Roman"/>
          <w:sz w:val="24"/>
          <w:szCs w:val="24"/>
          <w:bdr w:val="none" w:sz="0" w:space="0" w:color="auto" w:frame="1"/>
        </w:rPr>
        <w:t>.</w:t>
      </w:r>
      <w:r w:rsidR="007704ED" w:rsidRPr="00D21BFF">
        <w:rPr>
          <w:rStyle w:val="sub"/>
          <w:rFonts w:ascii="Times New Roman" w:hAnsi="Times New Roman" w:cs="Times New Roman"/>
          <w:sz w:val="24"/>
          <w:szCs w:val="24"/>
          <w:bdr w:val="none" w:sz="0" w:space="0" w:color="auto" w:frame="1"/>
        </w:rPr>
        <w:t xml:space="preserve"> </w:t>
      </w:r>
    </w:p>
    <w:p w14:paraId="1697C8D0" w14:textId="59921563" w:rsidR="008B4E15" w:rsidRPr="00D21BFF" w:rsidRDefault="008B4E15" w:rsidP="00896F3B">
      <w:pPr>
        <w:pStyle w:val="ListParagraph"/>
        <w:numPr>
          <w:ilvl w:val="0"/>
          <w:numId w:val="12"/>
        </w:numPr>
        <w:spacing w:before="120"/>
        <w:rPr>
          <w:rStyle w:val="sub"/>
          <w:rFonts w:ascii="Times New Roman" w:hAnsi="Times New Roman" w:cs="Times New Roman"/>
          <w:sz w:val="24"/>
          <w:szCs w:val="24"/>
          <w:bdr w:val="none" w:sz="0" w:space="0" w:color="auto" w:frame="1"/>
        </w:rPr>
      </w:pPr>
      <w:r w:rsidRPr="00D21BFF">
        <w:rPr>
          <w:rStyle w:val="sub"/>
          <w:rFonts w:ascii="Times New Roman" w:hAnsi="Times New Roman" w:cs="Times New Roman"/>
          <w:sz w:val="24"/>
          <w:szCs w:val="24"/>
          <w:bdr w:val="none" w:sz="0" w:space="0" w:color="auto" w:frame="1"/>
        </w:rPr>
        <w:t>Once the Project Committee (PC) is initiated, the RBC</w:t>
      </w:r>
      <w:r w:rsidR="00A30137" w:rsidRPr="00D21BFF">
        <w:rPr>
          <w:rStyle w:val="sub"/>
          <w:rFonts w:ascii="Times New Roman" w:hAnsi="Times New Roman" w:cs="Times New Roman"/>
          <w:sz w:val="24"/>
          <w:szCs w:val="24"/>
          <w:bdr w:val="none" w:sz="0" w:space="0" w:color="auto" w:frame="1"/>
        </w:rPr>
        <w:t>’s</w:t>
      </w:r>
      <w:r w:rsidRPr="00D21BFF">
        <w:rPr>
          <w:rStyle w:val="sub"/>
          <w:rFonts w:ascii="Times New Roman" w:hAnsi="Times New Roman" w:cs="Times New Roman"/>
          <w:sz w:val="24"/>
          <w:szCs w:val="24"/>
          <w:bdr w:val="none" w:sz="0" w:space="0" w:color="auto" w:frame="1"/>
        </w:rPr>
        <w:t xml:space="preserve"> </w:t>
      </w:r>
      <w:r w:rsidR="006C198F" w:rsidRPr="00D21BFF">
        <w:rPr>
          <w:rStyle w:val="sub"/>
          <w:rFonts w:ascii="Times New Roman" w:hAnsi="Times New Roman" w:cs="Times New Roman"/>
          <w:sz w:val="24"/>
          <w:szCs w:val="24"/>
          <w:bdr w:val="none" w:sz="0" w:space="0" w:color="auto" w:frame="1"/>
        </w:rPr>
        <w:t xml:space="preserve">only responsibility is </w:t>
      </w:r>
      <w:r w:rsidR="00A30137" w:rsidRPr="00D21BFF">
        <w:rPr>
          <w:rStyle w:val="sub"/>
          <w:rFonts w:ascii="Times New Roman" w:hAnsi="Times New Roman" w:cs="Times New Roman"/>
          <w:sz w:val="24"/>
          <w:szCs w:val="24"/>
          <w:bdr w:val="none" w:sz="0" w:space="0" w:color="auto" w:frame="1"/>
        </w:rPr>
        <w:t xml:space="preserve">certain administrative tasks as well </w:t>
      </w:r>
      <w:r w:rsidR="00484784" w:rsidRPr="00D21BFF">
        <w:rPr>
          <w:rStyle w:val="sub"/>
          <w:rFonts w:ascii="Times New Roman" w:hAnsi="Times New Roman" w:cs="Times New Roman"/>
          <w:sz w:val="24"/>
          <w:szCs w:val="24"/>
          <w:bdr w:val="none" w:sz="0" w:space="0" w:color="auto" w:frame="1"/>
        </w:rPr>
        <w:t>as vote to</w:t>
      </w:r>
      <w:r w:rsidR="006C198F" w:rsidRPr="00D21BFF">
        <w:rPr>
          <w:rStyle w:val="sub"/>
          <w:rFonts w:ascii="Times New Roman" w:hAnsi="Times New Roman" w:cs="Times New Roman"/>
          <w:sz w:val="24"/>
          <w:szCs w:val="24"/>
          <w:bdr w:val="none" w:sz="0" w:space="0" w:color="auto" w:frame="1"/>
        </w:rPr>
        <w:t xml:space="preserve"> </w:t>
      </w:r>
      <w:r w:rsidR="008A1645" w:rsidRPr="00D21BFF">
        <w:rPr>
          <w:rStyle w:val="sub"/>
          <w:rFonts w:ascii="Times New Roman" w:hAnsi="Times New Roman" w:cs="Times New Roman"/>
          <w:sz w:val="24"/>
          <w:szCs w:val="24"/>
          <w:bdr w:val="none" w:sz="0" w:space="0" w:color="auto" w:frame="1"/>
        </w:rPr>
        <w:t>renew the project committee every 3-5 years as needed.</w:t>
      </w:r>
    </w:p>
    <w:p w14:paraId="35E0D213" w14:textId="32C2A6D5" w:rsidR="00CA6DA5" w:rsidRPr="00C3394C" w:rsidRDefault="00CA6DA5" w:rsidP="00D76E37">
      <w:pPr>
        <w:rPr>
          <w:rStyle w:val="sub"/>
          <w:rFonts w:ascii="Times New Roman" w:hAnsi="Times New Roman" w:cs="Times New Roman"/>
          <w:sz w:val="24"/>
          <w:szCs w:val="24"/>
          <w:bdr w:val="none" w:sz="0" w:space="0" w:color="auto" w:frame="1"/>
        </w:rPr>
      </w:pPr>
    </w:p>
    <w:p w14:paraId="7086FFE2" w14:textId="77777777" w:rsidR="00D76E37" w:rsidRPr="00C3394C" w:rsidRDefault="00D76E37" w:rsidP="00D76E37">
      <w:pPr>
        <w:rPr>
          <w:rStyle w:val="sub"/>
          <w:rFonts w:ascii="Times New Roman" w:hAnsi="Times New Roman" w:cs="Times New Roman"/>
          <w:sz w:val="24"/>
          <w:szCs w:val="24"/>
          <w:bdr w:val="none" w:sz="0" w:space="0" w:color="auto" w:frame="1"/>
        </w:rPr>
      </w:pPr>
    </w:p>
    <w:p w14:paraId="19DB4CE9" w14:textId="37D4A592" w:rsidR="007A4D88" w:rsidRPr="00D21BFF" w:rsidRDefault="007A4D88" w:rsidP="00F5297E">
      <w:pPr>
        <w:pStyle w:val="ListParagraph"/>
        <w:ind w:left="720" w:hanging="720"/>
        <w:rPr>
          <w:rStyle w:val="sub"/>
          <w:rFonts w:ascii="Times New Roman" w:hAnsi="Times New Roman" w:cs="Times New Roman"/>
          <w:b/>
          <w:bCs/>
          <w:sz w:val="24"/>
          <w:szCs w:val="24"/>
          <w:bdr w:val="none" w:sz="0" w:space="0" w:color="auto" w:frame="1"/>
        </w:rPr>
      </w:pPr>
      <w:r w:rsidRPr="00D21BFF">
        <w:rPr>
          <w:rStyle w:val="sub"/>
          <w:rFonts w:ascii="Times New Roman" w:hAnsi="Times New Roman" w:cs="Times New Roman"/>
          <w:b/>
          <w:bCs/>
          <w:sz w:val="24"/>
          <w:szCs w:val="24"/>
          <w:bdr w:val="none" w:sz="0" w:space="0" w:color="auto" w:frame="1"/>
        </w:rPr>
        <w:t>A</w:t>
      </w:r>
      <w:r w:rsidR="007B3ABE">
        <w:rPr>
          <w:rStyle w:val="sub"/>
          <w:rFonts w:ascii="Times New Roman" w:hAnsi="Times New Roman" w:cs="Times New Roman"/>
          <w:b/>
          <w:bCs/>
          <w:sz w:val="24"/>
          <w:szCs w:val="24"/>
          <w:bdr w:val="none" w:sz="0" w:space="0" w:color="auto" w:frame="1"/>
        </w:rPr>
        <w:t>4</w:t>
      </w:r>
      <w:r w:rsidR="00883A50" w:rsidRPr="00D21BFF">
        <w:rPr>
          <w:rStyle w:val="sub"/>
          <w:rFonts w:ascii="Times New Roman" w:hAnsi="Times New Roman" w:cs="Times New Roman"/>
          <w:b/>
          <w:bCs/>
          <w:sz w:val="24"/>
          <w:szCs w:val="24"/>
          <w:bdr w:val="none" w:sz="0" w:space="0" w:color="auto" w:frame="1"/>
        </w:rPr>
        <w:tab/>
      </w:r>
      <w:r w:rsidRPr="00D21BFF">
        <w:rPr>
          <w:rStyle w:val="sub"/>
          <w:rFonts w:ascii="Times New Roman" w:hAnsi="Times New Roman" w:cs="Times New Roman"/>
          <w:b/>
          <w:bCs/>
          <w:sz w:val="24"/>
          <w:szCs w:val="24"/>
          <w:bdr w:val="none" w:sz="0" w:space="0" w:color="auto" w:frame="1"/>
        </w:rPr>
        <w:t xml:space="preserve">PROCESS TO COLLABORATE WITH </w:t>
      </w:r>
      <w:r w:rsidR="001D775A" w:rsidRPr="00D21BFF">
        <w:rPr>
          <w:rStyle w:val="sub"/>
          <w:rFonts w:ascii="Times New Roman" w:hAnsi="Times New Roman" w:cs="Times New Roman"/>
          <w:b/>
          <w:bCs/>
          <w:sz w:val="24"/>
          <w:szCs w:val="24"/>
          <w:bdr w:val="none" w:sz="0" w:space="0" w:color="auto" w:frame="1"/>
        </w:rPr>
        <w:t xml:space="preserve">TC’s AND </w:t>
      </w:r>
      <w:r w:rsidR="008D6886" w:rsidRPr="00D21BFF">
        <w:rPr>
          <w:rStyle w:val="sub"/>
          <w:rFonts w:ascii="Times New Roman" w:hAnsi="Times New Roman" w:cs="Times New Roman"/>
          <w:b/>
          <w:bCs/>
          <w:sz w:val="24"/>
          <w:szCs w:val="24"/>
          <w:bdr w:val="none" w:sz="0" w:space="0" w:color="auto" w:frame="1"/>
        </w:rPr>
        <w:t>OTHER ASHRAE</w:t>
      </w:r>
      <w:r w:rsidR="00F708A3" w:rsidRPr="00D21BFF">
        <w:rPr>
          <w:rStyle w:val="sub"/>
          <w:rFonts w:ascii="Times New Roman" w:hAnsi="Times New Roman" w:cs="Times New Roman"/>
          <w:b/>
          <w:bCs/>
          <w:sz w:val="24"/>
          <w:szCs w:val="24"/>
          <w:bdr w:val="none" w:sz="0" w:space="0" w:color="auto" w:frame="1"/>
        </w:rPr>
        <w:t xml:space="preserve"> COMMITTEES</w:t>
      </w:r>
    </w:p>
    <w:p w14:paraId="6D58E0B3" w14:textId="77777777" w:rsidR="001C2088" w:rsidRPr="007D5DFA" w:rsidRDefault="001C2088" w:rsidP="00F5297E">
      <w:pPr>
        <w:rPr>
          <w:rFonts w:ascii="Times New Roman" w:hAnsi="Times New Roman" w:cs="Times New Roman"/>
          <w:sz w:val="24"/>
          <w:szCs w:val="24"/>
        </w:rPr>
      </w:pPr>
    </w:p>
    <w:p w14:paraId="05B134F5" w14:textId="77777777" w:rsidR="001C2088" w:rsidRPr="007D5DFA" w:rsidRDefault="001C2088" w:rsidP="00F5297E">
      <w:pPr>
        <w:rPr>
          <w:rFonts w:ascii="Times New Roman" w:hAnsi="Times New Roman" w:cs="Times New Roman"/>
          <w:sz w:val="24"/>
          <w:szCs w:val="24"/>
        </w:rPr>
      </w:pPr>
      <w:r w:rsidRPr="007D5DFA">
        <w:rPr>
          <w:rFonts w:ascii="Times New Roman" w:hAnsi="Times New Roman" w:cs="Times New Roman"/>
          <w:sz w:val="24"/>
          <w:szCs w:val="24"/>
        </w:rPr>
        <w:t xml:space="preserve">Establishing collaborative links with ASHRAE committees relevant to the residential sector of the HVACR industry supports the RBC (and ASHRAE) goal of encouraging the use and promoting the development of ASHRAE standards, research, publications, articles, position </w:t>
      </w:r>
      <w:r w:rsidRPr="007D5DFA">
        <w:rPr>
          <w:rFonts w:ascii="Times New Roman" w:hAnsi="Times New Roman" w:cs="Times New Roman"/>
          <w:sz w:val="24"/>
          <w:szCs w:val="24"/>
        </w:rPr>
        <w:lastRenderedPageBreak/>
        <w:t xml:space="preserve">statements, guidelines, </w:t>
      </w:r>
      <w:proofErr w:type="spellStart"/>
      <w:r w:rsidRPr="007D5DFA">
        <w:rPr>
          <w:rFonts w:ascii="Times New Roman" w:hAnsi="Times New Roman" w:cs="Times New Roman"/>
          <w:sz w:val="24"/>
          <w:szCs w:val="24"/>
        </w:rPr>
        <w:t>etc</w:t>
      </w:r>
      <w:proofErr w:type="spellEnd"/>
      <w:r w:rsidRPr="007D5DFA">
        <w:rPr>
          <w:rFonts w:ascii="Times New Roman" w:hAnsi="Times New Roman" w:cs="Times New Roman"/>
          <w:sz w:val="24"/>
          <w:szCs w:val="24"/>
        </w:rPr>
        <w:t>, in the residential sector.   The intent is to enable better information sharing between the RBC and appropriate Technical Committees (TCs) and other ASHRAE committees to clarify and extend ASHRAE’s relevance in the residential HVACR sector.  The goal of this enhanced information sharing is to find synergies, opportunities, and identify critical gaps (research, information, etc.) within or among the various committees, and to work with those various committees on initiatives to address those gaps.</w:t>
      </w:r>
    </w:p>
    <w:p w14:paraId="7A494D47" w14:textId="77777777" w:rsidR="001C2088" w:rsidRPr="007D5DFA" w:rsidRDefault="001C2088" w:rsidP="00F5297E">
      <w:pPr>
        <w:rPr>
          <w:rFonts w:ascii="Times New Roman" w:hAnsi="Times New Roman" w:cs="Times New Roman"/>
          <w:sz w:val="24"/>
          <w:szCs w:val="24"/>
        </w:rPr>
      </w:pPr>
    </w:p>
    <w:p w14:paraId="6926986C" w14:textId="7801C038" w:rsidR="001C2088" w:rsidRPr="007D5DFA" w:rsidRDefault="001C2088" w:rsidP="00F5297E">
      <w:pPr>
        <w:rPr>
          <w:rFonts w:ascii="Times New Roman" w:hAnsi="Times New Roman" w:cs="Times New Roman"/>
          <w:sz w:val="24"/>
          <w:szCs w:val="24"/>
        </w:rPr>
      </w:pPr>
      <w:r w:rsidRPr="007D5DFA">
        <w:rPr>
          <w:rFonts w:ascii="Times New Roman" w:hAnsi="Times New Roman" w:cs="Times New Roman"/>
          <w:sz w:val="24"/>
          <w:szCs w:val="24"/>
        </w:rPr>
        <w:t xml:space="preserve">Recognizing that </w:t>
      </w:r>
      <w:r w:rsidR="00BB1543" w:rsidRPr="007D5DFA">
        <w:rPr>
          <w:rFonts w:ascii="Times New Roman" w:hAnsi="Times New Roman" w:cs="Times New Roman"/>
          <w:sz w:val="24"/>
          <w:szCs w:val="24"/>
        </w:rPr>
        <w:t>m</w:t>
      </w:r>
      <w:r w:rsidR="00A249AD" w:rsidRPr="007D5DFA">
        <w:rPr>
          <w:rFonts w:ascii="Times New Roman" w:hAnsi="Times New Roman" w:cs="Times New Roman"/>
          <w:sz w:val="24"/>
          <w:szCs w:val="24"/>
        </w:rPr>
        <w:t xml:space="preserve">ost ASHRAE </w:t>
      </w:r>
      <w:r w:rsidR="00BB1543" w:rsidRPr="007D5DFA">
        <w:rPr>
          <w:rFonts w:ascii="Times New Roman" w:hAnsi="Times New Roman" w:cs="Times New Roman"/>
          <w:sz w:val="24"/>
          <w:szCs w:val="24"/>
        </w:rPr>
        <w:t>b</w:t>
      </w:r>
      <w:r w:rsidR="00A249AD" w:rsidRPr="007D5DFA">
        <w:rPr>
          <w:rFonts w:ascii="Times New Roman" w:hAnsi="Times New Roman" w:cs="Times New Roman"/>
          <w:sz w:val="24"/>
          <w:szCs w:val="24"/>
        </w:rPr>
        <w:t>odies</w:t>
      </w:r>
      <w:r w:rsidRPr="007D5DFA">
        <w:rPr>
          <w:rFonts w:ascii="Times New Roman" w:hAnsi="Times New Roman" w:cs="Times New Roman"/>
          <w:sz w:val="24"/>
          <w:szCs w:val="24"/>
        </w:rPr>
        <w:t xml:space="preserve"> already have well-established missions and resource constraints, and to minimize duplicative efforts already undertaken by others within ASHRAE, a two-pronged approach to fostering collaboration is proposed:</w:t>
      </w:r>
    </w:p>
    <w:p w14:paraId="08B25C5A" w14:textId="77777777" w:rsidR="001C2088" w:rsidRPr="007D5DFA" w:rsidRDefault="001C2088" w:rsidP="00F5297E">
      <w:pPr>
        <w:rPr>
          <w:rFonts w:ascii="Times New Roman" w:hAnsi="Times New Roman" w:cs="Times New Roman"/>
          <w:sz w:val="24"/>
          <w:szCs w:val="24"/>
        </w:rPr>
      </w:pPr>
    </w:p>
    <w:p w14:paraId="3D8D9880" w14:textId="26A12065" w:rsidR="001C2088" w:rsidRPr="007D5DFA" w:rsidRDefault="001C2088" w:rsidP="00896F3B">
      <w:pPr>
        <w:pStyle w:val="ListParagraph"/>
        <w:widowControl/>
        <w:numPr>
          <w:ilvl w:val="0"/>
          <w:numId w:val="15"/>
        </w:numPr>
        <w:rPr>
          <w:rFonts w:ascii="Times New Roman" w:hAnsi="Times New Roman" w:cs="Times New Roman"/>
          <w:sz w:val="24"/>
          <w:szCs w:val="24"/>
        </w:rPr>
      </w:pPr>
      <w:r w:rsidRPr="007D5DFA">
        <w:rPr>
          <w:rFonts w:ascii="Times New Roman" w:hAnsi="Times New Roman" w:cs="Times New Roman"/>
          <w:sz w:val="24"/>
          <w:szCs w:val="24"/>
        </w:rPr>
        <w:t xml:space="preserve">RBC (via the RBC Chair or assigned other) will provide briefings and/or content of interest at the TAC TC breakfast meetings to put a face to the RBC committee and to provide contact information to TCs that might be seeking RBC support/direction, related to the residential </w:t>
      </w:r>
      <w:r w:rsidR="007E4F2C" w:rsidRPr="007D5DFA">
        <w:rPr>
          <w:rFonts w:ascii="Times New Roman" w:hAnsi="Times New Roman" w:cs="Times New Roman"/>
          <w:sz w:val="24"/>
          <w:szCs w:val="24"/>
        </w:rPr>
        <w:t xml:space="preserve">buildings </w:t>
      </w:r>
      <w:r w:rsidRPr="007D5DFA">
        <w:rPr>
          <w:rFonts w:ascii="Times New Roman" w:hAnsi="Times New Roman" w:cs="Times New Roman"/>
          <w:sz w:val="24"/>
          <w:szCs w:val="24"/>
        </w:rPr>
        <w:t xml:space="preserve">sector. </w:t>
      </w:r>
    </w:p>
    <w:p w14:paraId="7C203BFD" w14:textId="77777777" w:rsidR="001C2088" w:rsidRPr="007D5DFA" w:rsidRDefault="001C2088" w:rsidP="00F5297E">
      <w:pPr>
        <w:pStyle w:val="ListParagraph"/>
        <w:rPr>
          <w:rFonts w:ascii="Times New Roman" w:hAnsi="Times New Roman" w:cs="Times New Roman"/>
          <w:sz w:val="24"/>
          <w:szCs w:val="24"/>
        </w:rPr>
      </w:pPr>
    </w:p>
    <w:p w14:paraId="7BAA62C6" w14:textId="57CC8C1B" w:rsidR="001C2088" w:rsidRPr="00C3394C" w:rsidRDefault="001C2088" w:rsidP="00896F3B">
      <w:pPr>
        <w:pStyle w:val="ListParagraph"/>
        <w:widowControl/>
        <w:numPr>
          <w:ilvl w:val="0"/>
          <w:numId w:val="15"/>
        </w:numPr>
        <w:rPr>
          <w:rFonts w:ascii="Times New Roman" w:hAnsi="Times New Roman" w:cs="Times New Roman"/>
          <w:sz w:val="24"/>
          <w:szCs w:val="24"/>
        </w:rPr>
      </w:pPr>
      <w:r w:rsidRPr="007D5DFA">
        <w:rPr>
          <w:rFonts w:ascii="Times New Roman" w:hAnsi="Times New Roman" w:cs="Times New Roman"/>
          <w:sz w:val="24"/>
          <w:szCs w:val="24"/>
        </w:rPr>
        <w:t xml:space="preserve">RBC will directly </w:t>
      </w:r>
      <w:proofErr w:type="gramStart"/>
      <w:r w:rsidRPr="007D5DFA">
        <w:rPr>
          <w:rFonts w:ascii="Times New Roman" w:hAnsi="Times New Roman" w:cs="Times New Roman"/>
          <w:sz w:val="24"/>
          <w:szCs w:val="24"/>
        </w:rPr>
        <w:t xml:space="preserve">approach </w:t>
      </w:r>
      <w:r w:rsidRPr="00C3394C">
        <w:rPr>
          <w:rFonts w:ascii="Times New Roman" w:hAnsi="Times New Roman" w:cs="Times New Roman"/>
          <w:sz w:val="24"/>
          <w:szCs w:val="24"/>
        </w:rPr>
        <w:t xml:space="preserve"> </w:t>
      </w:r>
      <w:r w:rsidR="00A920B1" w:rsidRPr="00C3394C">
        <w:rPr>
          <w:rFonts w:ascii="Times New Roman" w:hAnsi="Times New Roman" w:cs="Times New Roman"/>
          <w:sz w:val="24"/>
          <w:szCs w:val="24"/>
        </w:rPr>
        <w:t>relevant</w:t>
      </w:r>
      <w:proofErr w:type="gramEnd"/>
      <w:r w:rsidR="00A920B1" w:rsidRPr="00C3394C">
        <w:rPr>
          <w:rFonts w:ascii="Times New Roman" w:hAnsi="Times New Roman" w:cs="Times New Roman"/>
          <w:sz w:val="24"/>
          <w:szCs w:val="24"/>
        </w:rPr>
        <w:t xml:space="preserve"> </w:t>
      </w:r>
      <w:r w:rsidRPr="00C3394C">
        <w:rPr>
          <w:rFonts w:ascii="Times New Roman" w:hAnsi="Times New Roman" w:cs="Times New Roman"/>
          <w:sz w:val="24"/>
          <w:szCs w:val="24"/>
        </w:rPr>
        <w:t>TCs</w:t>
      </w:r>
      <w:r w:rsidR="00A920B1" w:rsidRPr="00C3394C">
        <w:rPr>
          <w:rFonts w:ascii="Times New Roman" w:hAnsi="Times New Roman" w:cs="Times New Roman"/>
          <w:sz w:val="24"/>
          <w:szCs w:val="24"/>
        </w:rPr>
        <w:t xml:space="preserve"> through their Chairs when topics of residential interest arise to</w:t>
      </w:r>
      <w:r w:rsidRPr="00C3394C">
        <w:rPr>
          <w:rFonts w:ascii="Times New Roman" w:hAnsi="Times New Roman" w:cs="Times New Roman"/>
          <w:sz w:val="24"/>
          <w:szCs w:val="24"/>
        </w:rPr>
        <w:t xml:space="preserve">  establish a more direct and pro-active relationship.</w:t>
      </w:r>
    </w:p>
    <w:p w14:paraId="7348DA08" w14:textId="77777777" w:rsidR="00D27D7D" w:rsidRPr="007D5DFA" w:rsidRDefault="00D27D7D" w:rsidP="007D5DFA">
      <w:pPr>
        <w:pStyle w:val="ListParagraph"/>
        <w:rPr>
          <w:rFonts w:ascii="Times New Roman" w:hAnsi="Times New Roman" w:cs="Times New Roman"/>
          <w:sz w:val="24"/>
          <w:szCs w:val="24"/>
        </w:rPr>
      </w:pPr>
    </w:p>
    <w:p w14:paraId="19E13FC9" w14:textId="77777777" w:rsidR="00D27D7D" w:rsidRPr="007D5DFA" w:rsidRDefault="00D27D7D" w:rsidP="007D5DFA">
      <w:pPr>
        <w:widowControl/>
        <w:rPr>
          <w:rFonts w:ascii="Times New Roman" w:hAnsi="Times New Roman" w:cs="Times New Roman"/>
          <w:sz w:val="24"/>
          <w:szCs w:val="24"/>
        </w:rPr>
      </w:pPr>
    </w:p>
    <w:p w14:paraId="092A142D" w14:textId="589F2268" w:rsidR="00A44E11" w:rsidRPr="00D21BFF" w:rsidRDefault="004A0B44" w:rsidP="00F5297E">
      <w:pPr>
        <w:rPr>
          <w:rStyle w:val="sub"/>
          <w:rFonts w:ascii="Times New Roman" w:hAnsi="Times New Roman" w:cs="Times New Roman"/>
          <w:b/>
          <w:bCs/>
          <w:color w:val="000000"/>
          <w:sz w:val="24"/>
          <w:szCs w:val="24"/>
          <w:bdr w:val="none" w:sz="0" w:space="0" w:color="auto" w:frame="1"/>
        </w:rPr>
      </w:pPr>
      <w:r w:rsidRPr="00D21BFF">
        <w:rPr>
          <w:rStyle w:val="sub"/>
          <w:rFonts w:ascii="Times New Roman" w:hAnsi="Times New Roman" w:cs="Times New Roman"/>
          <w:b/>
          <w:bCs/>
          <w:color w:val="000000"/>
          <w:sz w:val="24"/>
          <w:szCs w:val="24"/>
          <w:bdr w:val="none" w:sz="0" w:space="0" w:color="auto" w:frame="1"/>
        </w:rPr>
        <w:t>A</w:t>
      </w:r>
      <w:r w:rsidR="007B3ABE">
        <w:rPr>
          <w:rStyle w:val="sub"/>
          <w:rFonts w:ascii="Times New Roman" w:hAnsi="Times New Roman" w:cs="Times New Roman"/>
          <w:b/>
          <w:bCs/>
          <w:color w:val="000000"/>
          <w:sz w:val="24"/>
          <w:szCs w:val="24"/>
          <w:bdr w:val="none" w:sz="0" w:space="0" w:color="auto" w:frame="1"/>
        </w:rPr>
        <w:t>5</w:t>
      </w:r>
      <w:r w:rsidRPr="00D21BFF">
        <w:rPr>
          <w:rStyle w:val="sub"/>
          <w:rFonts w:ascii="Times New Roman" w:hAnsi="Times New Roman" w:cs="Times New Roman"/>
          <w:b/>
          <w:bCs/>
          <w:color w:val="000000"/>
          <w:sz w:val="24"/>
          <w:szCs w:val="24"/>
          <w:bdr w:val="none" w:sz="0" w:space="0" w:color="auto" w:frame="1"/>
        </w:rPr>
        <w:t xml:space="preserve"> </w:t>
      </w:r>
      <w:r w:rsidR="00F5297E" w:rsidRPr="00D21BFF">
        <w:rPr>
          <w:rStyle w:val="sub"/>
          <w:rFonts w:ascii="Times New Roman" w:hAnsi="Times New Roman" w:cs="Times New Roman"/>
          <w:b/>
          <w:bCs/>
          <w:color w:val="000000"/>
          <w:sz w:val="24"/>
          <w:szCs w:val="24"/>
          <w:bdr w:val="none" w:sz="0" w:space="0" w:color="auto" w:frame="1"/>
        </w:rPr>
        <w:tab/>
      </w:r>
      <w:r w:rsidR="00A44E11" w:rsidRPr="00D21BFF">
        <w:rPr>
          <w:rStyle w:val="sub"/>
          <w:rFonts w:ascii="Times New Roman" w:hAnsi="Times New Roman" w:cs="Times New Roman"/>
          <w:b/>
          <w:bCs/>
          <w:color w:val="000000"/>
          <w:sz w:val="24"/>
          <w:szCs w:val="24"/>
          <w:bdr w:val="none" w:sz="0" w:space="0" w:color="auto" w:frame="1"/>
        </w:rPr>
        <w:t xml:space="preserve">PROPOSE AND SPONSOR </w:t>
      </w:r>
      <w:r w:rsidR="00A46A5D" w:rsidRPr="00D21BFF">
        <w:rPr>
          <w:rStyle w:val="sub"/>
          <w:rFonts w:ascii="Times New Roman" w:hAnsi="Times New Roman" w:cs="Times New Roman"/>
          <w:b/>
          <w:bCs/>
          <w:color w:val="000000"/>
          <w:sz w:val="24"/>
          <w:szCs w:val="24"/>
          <w:bdr w:val="none" w:sz="0" w:space="0" w:color="auto" w:frame="1"/>
        </w:rPr>
        <w:t>PROGRAMS</w:t>
      </w:r>
    </w:p>
    <w:p w14:paraId="1D062204" w14:textId="77777777" w:rsidR="000F4441" w:rsidRPr="00C3394C" w:rsidRDefault="000F4441" w:rsidP="00F5297E">
      <w:pPr>
        <w:rPr>
          <w:rFonts w:ascii="Times New Roman" w:hAnsi="Times New Roman" w:cs="Times New Roman"/>
          <w:sz w:val="24"/>
          <w:szCs w:val="24"/>
        </w:rPr>
      </w:pPr>
    </w:p>
    <w:p w14:paraId="61B5BAD3" w14:textId="6BF7DFA6" w:rsidR="000F4441" w:rsidRPr="00D21BFF" w:rsidRDefault="000F4441" w:rsidP="00F5297E">
      <w:pPr>
        <w:rPr>
          <w:rFonts w:ascii="Times New Roman" w:hAnsi="Times New Roman" w:cs="Times New Roman"/>
          <w:sz w:val="24"/>
          <w:szCs w:val="24"/>
        </w:rPr>
      </w:pPr>
      <w:r w:rsidRPr="00D21BFF">
        <w:rPr>
          <w:rFonts w:ascii="Times New Roman" w:hAnsi="Times New Roman" w:cs="Times New Roman"/>
          <w:sz w:val="24"/>
          <w:szCs w:val="24"/>
        </w:rPr>
        <w:t xml:space="preserve">RBC serves a role to facilitate programs at ASHRAE conferences that are relevant to residential stakeholders.  While Technical Committees (TC’s) are the primary </w:t>
      </w:r>
      <w:r w:rsidR="00484784" w:rsidRPr="00D21BFF">
        <w:rPr>
          <w:rFonts w:ascii="Times New Roman" w:hAnsi="Times New Roman" w:cs="Times New Roman"/>
          <w:sz w:val="24"/>
          <w:szCs w:val="24"/>
        </w:rPr>
        <w:t>source</w:t>
      </w:r>
      <w:r w:rsidRPr="00D21BFF">
        <w:rPr>
          <w:rFonts w:ascii="Times New Roman" w:hAnsi="Times New Roman" w:cs="Times New Roman"/>
          <w:sz w:val="24"/>
          <w:szCs w:val="24"/>
        </w:rPr>
        <w:t xml:space="preserve"> for proposing and organizing programs,</w:t>
      </w:r>
      <w:r w:rsidR="004F5434" w:rsidRPr="00D21BFF">
        <w:rPr>
          <w:rFonts w:ascii="Times New Roman" w:hAnsi="Times New Roman" w:cs="Times New Roman"/>
          <w:sz w:val="24"/>
          <w:szCs w:val="24"/>
        </w:rPr>
        <w:t xml:space="preserve"> other bodies also participate. </w:t>
      </w:r>
      <w:r w:rsidRPr="00D21BFF">
        <w:rPr>
          <w:rFonts w:ascii="Times New Roman" w:hAnsi="Times New Roman" w:cs="Times New Roman"/>
          <w:sz w:val="24"/>
          <w:szCs w:val="24"/>
        </w:rPr>
        <w:t xml:space="preserve"> </w:t>
      </w:r>
      <w:r w:rsidR="004F5434" w:rsidRPr="00D21BFF">
        <w:rPr>
          <w:rFonts w:ascii="Times New Roman" w:hAnsi="Times New Roman" w:cs="Times New Roman"/>
          <w:sz w:val="24"/>
          <w:szCs w:val="24"/>
        </w:rPr>
        <w:t>E</w:t>
      </w:r>
      <w:r w:rsidRPr="00D21BFF">
        <w:rPr>
          <w:rFonts w:ascii="Times New Roman" w:hAnsi="Times New Roman" w:cs="Times New Roman"/>
          <w:sz w:val="24"/>
          <w:szCs w:val="24"/>
        </w:rPr>
        <w:t xml:space="preserve">xamples of RBC’s unique roles include: </w:t>
      </w:r>
    </w:p>
    <w:p w14:paraId="13CD1030" w14:textId="77777777" w:rsidR="000F4441" w:rsidRPr="00D21BFF" w:rsidRDefault="000F4441" w:rsidP="00896F3B">
      <w:pPr>
        <w:pStyle w:val="ListParagraph"/>
        <w:widowControl/>
        <w:numPr>
          <w:ilvl w:val="0"/>
          <w:numId w:val="34"/>
        </w:numPr>
        <w:spacing w:before="60"/>
        <w:rPr>
          <w:rFonts w:ascii="Times New Roman" w:hAnsi="Times New Roman" w:cs="Times New Roman"/>
          <w:sz w:val="24"/>
          <w:szCs w:val="24"/>
        </w:rPr>
      </w:pPr>
      <w:r w:rsidRPr="00D21BFF">
        <w:rPr>
          <w:rFonts w:ascii="Times New Roman" w:hAnsi="Times New Roman" w:cs="Times New Roman"/>
          <w:sz w:val="24"/>
          <w:szCs w:val="24"/>
        </w:rPr>
        <w:t>Identification of topics that are of interest to a broad array of stakeholders</w:t>
      </w:r>
    </w:p>
    <w:p w14:paraId="3CF2CB9E" w14:textId="38BAD992" w:rsidR="000F4441" w:rsidRPr="00D21BFF" w:rsidRDefault="000F4441" w:rsidP="00896F3B">
      <w:pPr>
        <w:pStyle w:val="ListParagraph"/>
        <w:widowControl/>
        <w:numPr>
          <w:ilvl w:val="0"/>
          <w:numId w:val="34"/>
        </w:numPr>
        <w:spacing w:before="60"/>
        <w:rPr>
          <w:rFonts w:ascii="Times New Roman" w:hAnsi="Times New Roman" w:cs="Times New Roman"/>
          <w:sz w:val="24"/>
          <w:szCs w:val="24"/>
        </w:rPr>
      </w:pPr>
      <w:r w:rsidRPr="00D21BFF">
        <w:rPr>
          <w:rFonts w:ascii="Times New Roman" w:hAnsi="Times New Roman" w:cs="Times New Roman"/>
          <w:sz w:val="24"/>
          <w:szCs w:val="24"/>
        </w:rPr>
        <w:t xml:space="preserve">Coordination of programs that cross expertise of </w:t>
      </w:r>
      <w:r w:rsidR="00D714FA" w:rsidRPr="00D21BFF">
        <w:rPr>
          <w:rFonts w:ascii="Times New Roman" w:hAnsi="Times New Roman" w:cs="Times New Roman"/>
          <w:sz w:val="24"/>
          <w:szCs w:val="24"/>
        </w:rPr>
        <w:t xml:space="preserve">multiple </w:t>
      </w:r>
      <w:r w:rsidR="00373542" w:rsidRPr="00D21BFF">
        <w:rPr>
          <w:rFonts w:ascii="Times New Roman" w:hAnsi="Times New Roman" w:cs="Times New Roman"/>
          <w:sz w:val="24"/>
          <w:szCs w:val="24"/>
        </w:rPr>
        <w:t>T</w:t>
      </w:r>
      <w:r w:rsidRPr="00D21BFF">
        <w:rPr>
          <w:rFonts w:ascii="Times New Roman" w:hAnsi="Times New Roman" w:cs="Times New Roman"/>
          <w:sz w:val="24"/>
          <w:szCs w:val="24"/>
        </w:rPr>
        <w:t xml:space="preserve">echnical </w:t>
      </w:r>
      <w:r w:rsidR="00373542" w:rsidRPr="00D21BFF">
        <w:rPr>
          <w:rFonts w:ascii="Times New Roman" w:hAnsi="Times New Roman" w:cs="Times New Roman"/>
          <w:sz w:val="24"/>
          <w:szCs w:val="24"/>
        </w:rPr>
        <w:t>C</w:t>
      </w:r>
      <w:r w:rsidRPr="00D21BFF">
        <w:rPr>
          <w:rFonts w:ascii="Times New Roman" w:hAnsi="Times New Roman" w:cs="Times New Roman"/>
          <w:sz w:val="24"/>
          <w:szCs w:val="24"/>
        </w:rPr>
        <w:t>ommittees</w:t>
      </w:r>
    </w:p>
    <w:p w14:paraId="497A3F7E" w14:textId="77777777" w:rsidR="000F4441" w:rsidRPr="00D21BFF" w:rsidRDefault="000F4441" w:rsidP="00896F3B">
      <w:pPr>
        <w:pStyle w:val="ListParagraph"/>
        <w:widowControl/>
        <w:numPr>
          <w:ilvl w:val="0"/>
          <w:numId w:val="34"/>
        </w:numPr>
        <w:spacing w:before="60"/>
        <w:rPr>
          <w:rFonts w:ascii="Times New Roman" w:hAnsi="Times New Roman" w:cs="Times New Roman"/>
          <w:sz w:val="24"/>
          <w:szCs w:val="24"/>
        </w:rPr>
      </w:pPr>
      <w:r w:rsidRPr="00D21BFF">
        <w:rPr>
          <w:rFonts w:ascii="Times New Roman" w:hAnsi="Times New Roman" w:cs="Times New Roman"/>
          <w:sz w:val="24"/>
          <w:szCs w:val="24"/>
        </w:rPr>
        <w:t xml:space="preserve">Assisting TC’s by matching them with other TC’s that may be interested in co-sponsoring programs. </w:t>
      </w:r>
    </w:p>
    <w:p w14:paraId="71E2AF78" w14:textId="77777777" w:rsidR="000F4441" w:rsidRPr="00D21BFF" w:rsidRDefault="000F4441" w:rsidP="00896F3B">
      <w:pPr>
        <w:pStyle w:val="ListParagraph"/>
        <w:widowControl/>
        <w:numPr>
          <w:ilvl w:val="0"/>
          <w:numId w:val="34"/>
        </w:numPr>
        <w:spacing w:before="60"/>
        <w:rPr>
          <w:rFonts w:ascii="Times New Roman" w:hAnsi="Times New Roman" w:cs="Times New Roman"/>
          <w:sz w:val="24"/>
          <w:szCs w:val="24"/>
        </w:rPr>
      </w:pPr>
      <w:r w:rsidRPr="00D21BFF">
        <w:rPr>
          <w:rFonts w:ascii="Times New Roman" w:hAnsi="Times New Roman" w:cs="Times New Roman"/>
          <w:sz w:val="24"/>
          <w:szCs w:val="24"/>
        </w:rPr>
        <w:t>Assisting TC’s in identifying potential speakers</w:t>
      </w:r>
    </w:p>
    <w:p w14:paraId="2072819C" w14:textId="77777777" w:rsidR="000F4441" w:rsidRPr="00D21BFF" w:rsidRDefault="000F4441" w:rsidP="00896F3B">
      <w:pPr>
        <w:pStyle w:val="ListParagraph"/>
        <w:widowControl/>
        <w:numPr>
          <w:ilvl w:val="0"/>
          <w:numId w:val="34"/>
        </w:numPr>
        <w:spacing w:before="60"/>
        <w:rPr>
          <w:rFonts w:ascii="Times New Roman" w:hAnsi="Times New Roman" w:cs="Times New Roman"/>
          <w:sz w:val="24"/>
          <w:szCs w:val="24"/>
        </w:rPr>
      </w:pPr>
      <w:r w:rsidRPr="00D21BFF">
        <w:rPr>
          <w:rFonts w:ascii="Times New Roman" w:hAnsi="Times New Roman" w:cs="Times New Roman"/>
          <w:sz w:val="24"/>
          <w:szCs w:val="24"/>
        </w:rPr>
        <w:t xml:space="preserve">Championing critical topics to the residential sector with Conference and Exposition Committee </w:t>
      </w:r>
    </w:p>
    <w:p w14:paraId="63E3109E" w14:textId="77777777" w:rsidR="000F4441" w:rsidRPr="00D21BFF" w:rsidRDefault="000F4441" w:rsidP="00D76E37">
      <w:pPr>
        <w:spacing w:before="60"/>
        <w:rPr>
          <w:rFonts w:ascii="Times New Roman" w:hAnsi="Times New Roman" w:cs="Times New Roman"/>
          <w:sz w:val="24"/>
          <w:szCs w:val="24"/>
        </w:rPr>
      </w:pPr>
    </w:p>
    <w:p w14:paraId="19015A2A" w14:textId="7FD638FD" w:rsidR="000F4441" w:rsidRPr="00D21BFF" w:rsidRDefault="000F4441" w:rsidP="00F5297E">
      <w:pPr>
        <w:rPr>
          <w:rFonts w:ascii="Times New Roman" w:hAnsi="Times New Roman" w:cs="Times New Roman"/>
          <w:sz w:val="24"/>
          <w:szCs w:val="24"/>
        </w:rPr>
      </w:pPr>
      <w:r w:rsidRPr="00D21BFF">
        <w:rPr>
          <w:rFonts w:ascii="Times New Roman" w:hAnsi="Times New Roman" w:cs="Times New Roman"/>
          <w:sz w:val="24"/>
          <w:szCs w:val="24"/>
        </w:rPr>
        <w:t>The responsibility for managing programs will be assigned to a</w:t>
      </w:r>
      <w:r w:rsidR="007E4F2C" w:rsidRPr="00D21BFF">
        <w:rPr>
          <w:rFonts w:ascii="Times New Roman" w:hAnsi="Times New Roman" w:cs="Times New Roman"/>
          <w:sz w:val="24"/>
          <w:szCs w:val="24"/>
        </w:rPr>
        <w:t>n RBC</w:t>
      </w:r>
      <w:r w:rsidRPr="00D21BFF">
        <w:rPr>
          <w:rFonts w:ascii="Times New Roman" w:hAnsi="Times New Roman" w:cs="Times New Roman"/>
          <w:sz w:val="24"/>
          <w:szCs w:val="24"/>
        </w:rPr>
        <w:t xml:space="preserve"> subcommittee.  The subcommittee will maintain a running spreadsheet of potential topics for programs that are of interest to the </w:t>
      </w:r>
      <w:r w:rsidR="007E4F2C" w:rsidRPr="00D21BFF">
        <w:rPr>
          <w:rFonts w:ascii="Times New Roman" w:hAnsi="Times New Roman" w:cs="Times New Roman"/>
          <w:sz w:val="24"/>
          <w:szCs w:val="24"/>
        </w:rPr>
        <w:t xml:space="preserve">residential </w:t>
      </w:r>
      <w:proofErr w:type="gramStart"/>
      <w:r w:rsidR="007E4F2C" w:rsidRPr="00D21BFF">
        <w:rPr>
          <w:rFonts w:ascii="Times New Roman" w:hAnsi="Times New Roman" w:cs="Times New Roman"/>
          <w:sz w:val="24"/>
          <w:szCs w:val="24"/>
        </w:rPr>
        <w:t>buildings</w:t>
      </w:r>
      <w:proofErr w:type="gramEnd"/>
      <w:r w:rsidR="007E4F2C" w:rsidRPr="00D21BFF">
        <w:rPr>
          <w:rFonts w:ascii="Times New Roman" w:hAnsi="Times New Roman" w:cs="Times New Roman"/>
          <w:sz w:val="24"/>
          <w:szCs w:val="24"/>
        </w:rPr>
        <w:t xml:space="preserve"> community</w:t>
      </w:r>
      <w:r w:rsidRPr="00D21BFF">
        <w:rPr>
          <w:rFonts w:ascii="Times New Roman" w:hAnsi="Times New Roman" w:cs="Times New Roman"/>
          <w:sz w:val="24"/>
          <w:szCs w:val="24"/>
        </w:rPr>
        <w:t xml:space="preserve">. </w:t>
      </w:r>
    </w:p>
    <w:p w14:paraId="63ECABC9" w14:textId="77777777" w:rsidR="000F4441" w:rsidRPr="00D21BFF" w:rsidRDefault="000F4441" w:rsidP="00F5297E">
      <w:pPr>
        <w:rPr>
          <w:rFonts w:ascii="Times New Roman" w:hAnsi="Times New Roman" w:cs="Times New Roman"/>
          <w:sz w:val="24"/>
          <w:szCs w:val="24"/>
        </w:rPr>
      </w:pPr>
    </w:p>
    <w:p w14:paraId="62B0633A" w14:textId="58497621" w:rsidR="000F4441" w:rsidRPr="00D21BFF" w:rsidRDefault="000F4441" w:rsidP="00F5297E">
      <w:pPr>
        <w:rPr>
          <w:rFonts w:ascii="Times New Roman" w:hAnsi="Times New Roman" w:cs="Times New Roman"/>
          <w:sz w:val="24"/>
          <w:szCs w:val="24"/>
        </w:rPr>
      </w:pPr>
      <w:r w:rsidRPr="00D21BFF">
        <w:rPr>
          <w:rFonts w:ascii="Times New Roman" w:hAnsi="Times New Roman" w:cs="Times New Roman"/>
          <w:sz w:val="24"/>
          <w:szCs w:val="24"/>
        </w:rPr>
        <w:t xml:space="preserve">Two months prior to the Annual Meeting and Winter Meeting, the pertinent </w:t>
      </w:r>
      <w:r w:rsidR="001F51EB" w:rsidRPr="00D21BFF">
        <w:rPr>
          <w:rFonts w:ascii="Times New Roman" w:hAnsi="Times New Roman" w:cs="Times New Roman"/>
          <w:sz w:val="24"/>
          <w:szCs w:val="24"/>
        </w:rPr>
        <w:t xml:space="preserve">RBC </w:t>
      </w:r>
      <w:r w:rsidRPr="00D21BFF">
        <w:rPr>
          <w:rFonts w:ascii="Times New Roman" w:hAnsi="Times New Roman" w:cs="Times New Roman"/>
          <w:sz w:val="24"/>
          <w:szCs w:val="24"/>
        </w:rPr>
        <w:t xml:space="preserve">subcommittee should identify topics that should be proposed at the next ASHRAE conference. A liaison from RBC </w:t>
      </w:r>
      <w:r w:rsidR="00954365" w:rsidRPr="00D21BFF">
        <w:rPr>
          <w:rFonts w:ascii="Times New Roman" w:hAnsi="Times New Roman" w:cs="Times New Roman"/>
          <w:sz w:val="24"/>
          <w:szCs w:val="24"/>
        </w:rPr>
        <w:t>will</w:t>
      </w:r>
      <w:r w:rsidRPr="00D21BFF">
        <w:rPr>
          <w:rFonts w:ascii="Times New Roman" w:hAnsi="Times New Roman" w:cs="Times New Roman"/>
          <w:sz w:val="24"/>
          <w:szCs w:val="24"/>
        </w:rPr>
        <w:t xml:space="preserve"> be identified to approach the Program Subcommittee chair of the most relevant TC or TC’s to gauge their interest.  The liaison should contact those chairs prior to the Winter or Annual </w:t>
      </w:r>
      <w:proofErr w:type="gramStart"/>
      <w:r w:rsidRPr="00D21BFF">
        <w:rPr>
          <w:rFonts w:ascii="Times New Roman" w:hAnsi="Times New Roman" w:cs="Times New Roman"/>
          <w:sz w:val="24"/>
          <w:szCs w:val="24"/>
        </w:rPr>
        <w:t>meeting</w:t>
      </w:r>
      <w:proofErr w:type="gramEnd"/>
      <w:r w:rsidRPr="00D21BFF">
        <w:rPr>
          <w:rFonts w:ascii="Times New Roman" w:hAnsi="Times New Roman" w:cs="Times New Roman"/>
          <w:sz w:val="24"/>
          <w:szCs w:val="24"/>
        </w:rPr>
        <w:t xml:space="preserve"> with the proposed topics, and the liaison sh</w:t>
      </w:r>
      <w:r w:rsidR="00954365" w:rsidRPr="00D21BFF">
        <w:rPr>
          <w:rFonts w:ascii="Times New Roman" w:hAnsi="Times New Roman" w:cs="Times New Roman"/>
          <w:sz w:val="24"/>
          <w:szCs w:val="24"/>
        </w:rPr>
        <w:t>ould</w:t>
      </w:r>
      <w:r w:rsidRPr="00D21BFF">
        <w:rPr>
          <w:rFonts w:ascii="Times New Roman" w:hAnsi="Times New Roman" w:cs="Times New Roman"/>
          <w:sz w:val="24"/>
          <w:szCs w:val="24"/>
        </w:rPr>
        <w:t xml:space="preserve"> offer to participate and/or identify participants.  </w:t>
      </w:r>
    </w:p>
    <w:p w14:paraId="6828445F" w14:textId="06137E63" w:rsidR="00A44E11" w:rsidRPr="00D21BFF" w:rsidRDefault="00A44E11" w:rsidP="00D76E37">
      <w:pPr>
        <w:rPr>
          <w:rStyle w:val="sub"/>
          <w:rFonts w:ascii="Times New Roman" w:hAnsi="Times New Roman" w:cs="Times New Roman"/>
          <w:b/>
          <w:bCs/>
          <w:color w:val="000000"/>
          <w:sz w:val="24"/>
          <w:szCs w:val="24"/>
          <w:bdr w:val="none" w:sz="0" w:space="0" w:color="auto" w:frame="1"/>
        </w:rPr>
      </w:pPr>
    </w:p>
    <w:p w14:paraId="34E4440D" w14:textId="77777777" w:rsidR="00D76E37" w:rsidRPr="00D21BFF" w:rsidRDefault="00D76E37" w:rsidP="00D76E37">
      <w:pPr>
        <w:rPr>
          <w:rStyle w:val="sub"/>
          <w:rFonts w:ascii="Times New Roman" w:hAnsi="Times New Roman" w:cs="Times New Roman"/>
          <w:b/>
          <w:bCs/>
          <w:color w:val="000000"/>
          <w:sz w:val="24"/>
          <w:szCs w:val="24"/>
          <w:bdr w:val="none" w:sz="0" w:space="0" w:color="auto" w:frame="1"/>
        </w:rPr>
      </w:pPr>
    </w:p>
    <w:p w14:paraId="7921387B" w14:textId="1545A99B" w:rsidR="00A44E11" w:rsidRPr="00D21BFF" w:rsidRDefault="00A70670" w:rsidP="00F5297E">
      <w:pPr>
        <w:rPr>
          <w:rStyle w:val="sub"/>
          <w:rFonts w:ascii="Times New Roman" w:hAnsi="Times New Roman" w:cs="Times New Roman"/>
          <w:b/>
          <w:bCs/>
          <w:color w:val="000000"/>
          <w:sz w:val="24"/>
          <w:szCs w:val="24"/>
          <w:bdr w:val="none" w:sz="0" w:space="0" w:color="auto" w:frame="1"/>
        </w:rPr>
      </w:pPr>
      <w:r w:rsidRPr="00D21BFF">
        <w:rPr>
          <w:rStyle w:val="sub"/>
          <w:rFonts w:ascii="Times New Roman" w:hAnsi="Times New Roman" w:cs="Times New Roman"/>
          <w:b/>
          <w:bCs/>
          <w:color w:val="000000"/>
          <w:sz w:val="24"/>
          <w:szCs w:val="24"/>
          <w:bdr w:val="none" w:sz="0" w:space="0" w:color="auto" w:frame="1"/>
        </w:rPr>
        <w:lastRenderedPageBreak/>
        <w:t>A</w:t>
      </w:r>
      <w:r w:rsidR="007B3ABE">
        <w:rPr>
          <w:rStyle w:val="sub"/>
          <w:rFonts w:ascii="Times New Roman" w:hAnsi="Times New Roman" w:cs="Times New Roman"/>
          <w:b/>
          <w:bCs/>
          <w:color w:val="000000"/>
          <w:sz w:val="24"/>
          <w:szCs w:val="24"/>
          <w:bdr w:val="none" w:sz="0" w:space="0" w:color="auto" w:frame="1"/>
        </w:rPr>
        <w:t>6</w:t>
      </w:r>
      <w:r w:rsidRPr="00D21BFF">
        <w:rPr>
          <w:rStyle w:val="sub"/>
          <w:rFonts w:ascii="Times New Roman" w:hAnsi="Times New Roman" w:cs="Times New Roman"/>
          <w:b/>
          <w:bCs/>
          <w:color w:val="000000"/>
          <w:sz w:val="24"/>
          <w:szCs w:val="24"/>
          <w:bdr w:val="none" w:sz="0" w:space="0" w:color="auto" w:frame="1"/>
        </w:rPr>
        <w:t xml:space="preserve"> </w:t>
      </w:r>
      <w:r w:rsidR="00F5297E" w:rsidRPr="00D21BFF">
        <w:rPr>
          <w:rStyle w:val="sub"/>
          <w:rFonts w:ascii="Times New Roman" w:hAnsi="Times New Roman" w:cs="Times New Roman"/>
          <w:b/>
          <w:bCs/>
          <w:color w:val="000000"/>
          <w:sz w:val="24"/>
          <w:szCs w:val="24"/>
          <w:bdr w:val="none" w:sz="0" w:space="0" w:color="auto" w:frame="1"/>
        </w:rPr>
        <w:tab/>
      </w:r>
      <w:r w:rsidR="00A44E11" w:rsidRPr="00D21BFF">
        <w:rPr>
          <w:rStyle w:val="sub"/>
          <w:rFonts w:ascii="Times New Roman" w:hAnsi="Times New Roman" w:cs="Times New Roman"/>
          <w:b/>
          <w:bCs/>
          <w:color w:val="000000"/>
          <w:sz w:val="24"/>
          <w:szCs w:val="24"/>
          <w:bdr w:val="none" w:sz="0" w:space="0" w:color="auto" w:frame="1"/>
        </w:rPr>
        <w:t>PROPOSE AND SPONSOR DISTINGUISHED LECTURER</w:t>
      </w:r>
      <w:r w:rsidR="001113B9" w:rsidRPr="00D21BFF">
        <w:rPr>
          <w:rStyle w:val="sub"/>
          <w:rFonts w:ascii="Times New Roman" w:hAnsi="Times New Roman" w:cs="Times New Roman"/>
          <w:b/>
          <w:bCs/>
          <w:color w:val="000000"/>
          <w:sz w:val="24"/>
          <w:szCs w:val="24"/>
          <w:bdr w:val="none" w:sz="0" w:space="0" w:color="auto" w:frame="1"/>
        </w:rPr>
        <w:t>S</w:t>
      </w:r>
      <w:r w:rsidR="00A44E11" w:rsidRPr="00D21BFF">
        <w:rPr>
          <w:rStyle w:val="sub"/>
          <w:rFonts w:ascii="Times New Roman" w:hAnsi="Times New Roman" w:cs="Times New Roman"/>
          <w:b/>
          <w:bCs/>
          <w:color w:val="000000"/>
          <w:sz w:val="24"/>
          <w:szCs w:val="24"/>
          <w:bdr w:val="none" w:sz="0" w:space="0" w:color="auto" w:frame="1"/>
        </w:rPr>
        <w:t xml:space="preserve"> </w:t>
      </w:r>
      <w:r w:rsidR="00FC5ACD" w:rsidRPr="00D21BFF">
        <w:rPr>
          <w:rStyle w:val="sub"/>
          <w:rFonts w:ascii="Times New Roman" w:hAnsi="Times New Roman" w:cs="Times New Roman"/>
          <w:b/>
          <w:bCs/>
          <w:color w:val="000000"/>
          <w:sz w:val="24"/>
          <w:szCs w:val="24"/>
          <w:bdr w:val="none" w:sz="0" w:space="0" w:color="auto" w:frame="1"/>
        </w:rPr>
        <w:t>(DL)</w:t>
      </w:r>
    </w:p>
    <w:p w14:paraId="213E4FF6" w14:textId="77777777" w:rsidR="00A46A5D" w:rsidRPr="007D5DFA" w:rsidRDefault="00A46A5D" w:rsidP="00F5297E">
      <w:pPr>
        <w:rPr>
          <w:rFonts w:ascii="Times New Roman" w:hAnsi="Times New Roman" w:cs="Times New Roman"/>
          <w:sz w:val="24"/>
          <w:szCs w:val="24"/>
        </w:rPr>
      </w:pPr>
    </w:p>
    <w:p w14:paraId="6E440973" w14:textId="77777777" w:rsidR="00FC5ACD" w:rsidRPr="00D21BFF" w:rsidRDefault="00FC5ACD" w:rsidP="00F5297E">
      <w:pPr>
        <w:rPr>
          <w:rFonts w:ascii="Times New Roman" w:hAnsi="Times New Roman" w:cs="Times New Roman"/>
          <w:sz w:val="24"/>
          <w:szCs w:val="24"/>
        </w:rPr>
      </w:pPr>
      <w:r w:rsidRPr="00D21BFF">
        <w:rPr>
          <w:rFonts w:ascii="Times New Roman" w:hAnsi="Times New Roman" w:cs="Times New Roman"/>
          <w:sz w:val="24"/>
          <w:szCs w:val="24"/>
        </w:rPr>
        <w:t xml:space="preserve">The purpose of the DL program is to provide ASHRAE chapters with lecturers equipped to speak on relevant subjects of interest to ASHRAE members and guests. </w:t>
      </w:r>
    </w:p>
    <w:p w14:paraId="432B69AD" w14:textId="77777777" w:rsidR="00FC5ACD" w:rsidRPr="00D21BFF" w:rsidRDefault="00FC5ACD" w:rsidP="00896F3B">
      <w:pPr>
        <w:pStyle w:val="ListParagraph"/>
        <w:numPr>
          <w:ilvl w:val="0"/>
          <w:numId w:val="11"/>
        </w:numPr>
        <w:spacing w:before="120"/>
        <w:rPr>
          <w:rFonts w:ascii="Times New Roman" w:hAnsi="Times New Roman" w:cs="Times New Roman"/>
          <w:sz w:val="24"/>
          <w:szCs w:val="24"/>
        </w:rPr>
      </w:pPr>
      <w:r w:rsidRPr="00D21BFF">
        <w:rPr>
          <w:rFonts w:ascii="Times New Roman" w:hAnsi="Times New Roman" w:cs="Times New Roman"/>
          <w:sz w:val="24"/>
          <w:szCs w:val="24"/>
        </w:rPr>
        <w:t>Review the existing Distinguished Lecturer (DL) list for topics related to Residential Buildings. Identify opportunities for additional relevant topics.</w:t>
      </w:r>
    </w:p>
    <w:p w14:paraId="7381F713" w14:textId="77777777" w:rsidR="00FC5ACD" w:rsidRPr="00D21BFF" w:rsidRDefault="00FC5ACD" w:rsidP="00896F3B">
      <w:pPr>
        <w:pStyle w:val="ListParagraph"/>
        <w:numPr>
          <w:ilvl w:val="0"/>
          <w:numId w:val="11"/>
        </w:numPr>
        <w:spacing w:before="120"/>
        <w:rPr>
          <w:rFonts w:ascii="Times New Roman" w:hAnsi="Times New Roman" w:cs="Times New Roman"/>
          <w:sz w:val="24"/>
          <w:szCs w:val="24"/>
        </w:rPr>
      </w:pPr>
      <w:r w:rsidRPr="00D21BFF">
        <w:rPr>
          <w:rFonts w:ascii="Times New Roman" w:hAnsi="Times New Roman" w:cs="Times New Roman"/>
          <w:sz w:val="24"/>
          <w:szCs w:val="24"/>
        </w:rPr>
        <w:t>Identify possible DL’s who can present on residential topics.</w:t>
      </w:r>
    </w:p>
    <w:p w14:paraId="5BF07CF3" w14:textId="2C885C14" w:rsidR="00FC5ACD" w:rsidRPr="00D21BFF" w:rsidRDefault="00FC5ACD" w:rsidP="00896F3B">
      <w:pPr>
        <w:pStyle w:val="ListParagraph"/>
        <w:numPr>
          <w:ilvl w:val="0"/>
          <w:numId w:val="11"/>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Approach the candidates and ask </w:t>
      </w:r>
      <w:r w:rsidR="00373542" w:rsidRPr="00D21BFF">
        <w:rPr>
          <w:rFonts w:ascii="Times New Roman" w:hAnsi="Times New Roman" w:cs="Times New Roman"/>
          <w:sz w:val="24"/>
          <w:szCs w:val="24"/>
        </w:rPr>
        <w:t>their</w:t>
      </w:r>
      <w:r w:rsidRPr="00D21BFF">
        <w:rPr>
          <w:rFonts w:ascii="Times New Roman" w:hAnsi="Times New Roman" w:cs="Times New Roman"/>
          <w:sz w:val="24"/>
          <w:szCs w:val="24"/>
        </w:rPr>
        <w:t xml:space="preserve"> permission to be nominated.</w:t>
      </w:r>
    </w:p>
    <w:p w14:paraId="33F66998" w14:textId="5E358D5C" w:rsidR="00FC5ACD" w:rsidRPr="00D21BFF" w:rsidRDefault="00FC5ACD" w:rsidP="00896F3B">
      <w:pPr>
        <w:pStyle w:val="ListParagraph"/>
        <w:numPr>
          <w:ilvl w:val="0"/>
          <w:numId w:val="11"/>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Obtain the candidate’s current ASHRAE bio, photo, and abstract.  It is </w:t>
      </w:r>
      <w:r w:rsidR="00BB1543" w:rsidRPr="00D21BFF">
        <w:rPr>
          <w:rFonts w:ascii="Times New Roman" w:hAnsi="Times New Roman" w:cs="Times New Roman"/>
          <w:sz w:val="24"/>
          <w:szCs w:val="24"/>
        </w:rPr>
        <w:t>acceptable</w:t>
      </w:r>
      <w:r w:rsidRPr="00D21BFF">
        <w:rPr>
          <w:rFonts w:ascii="Times New Roman" w:hAnsi="Times New Roman" w:cs="Times New Roman"/>
          <w:sz w:val="24"/>
          <w:szCs w:val="24"/>
        </w:rPr>
        <w:t xml:space="preserve"> to submit multiple titles and abstracts.</w:t>
      </w:r>
    </w:p>
    <w:p w14:paraId="0F3DB49A" w14:textId="0D0E3C23" w:rsidR="00FC5ACD" w:rsidRPr="00D21BFF" w:rsidRDefault="00FC5ACD" w:rsidP="00896F3B">
      <w:pPr>
        <w:pStyle w:val="ListParagraph"/>
        <w:numPr>
          <w:ilvl w:val="0"/>
          <w:numId w:val="11"/>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Obtain two to four “sponsors” including </w:t>
      </w:r>
      <w:r w:rsidR="003213B1" w:rsidRPr="00D21BFF">
        <w:rPr>
          <w:rFonts w:ascii="Times New Roman" w:hAnsi="Times New Roman" w:cs="Times New Roman"/>
          <w:sz w:val="24"/>
          <w:szCs w:val="24"/>
        </w:rPr>
        <w:t>nominator</w:t>
      </w:r>
      <w:r w:rsidRPr="00D21BFF">
        <w:rPr>
          <w:rFonts w:ascii="Times New Roman" w:hAnsi="Times New Roman" w:cs="Times New Roman"/>
          <w:sz w:val="24"/>
          <w:szCs w:val="24"/>
        </w:rPr>
        <w:t xml:space="preserve">.  </w:t>
      </w:r>
      <w:r w:rsidR="003213B1" w:rsidRPr="00D21BFF">
        <w:rPr>
          <w:rFonts w:ascii="Times New Roman" w:hAnsi="Times New Roman" w:cs="Times New Roman"/>
          <w:sz w:val="24"/>
          <w:szCs w:val="24"/>
        </w:rPr>
        <w:t xml:space="preserve">Nominator </w:t>
      </w:r>
      <w:r w:rsidRPr="00D21BFF">
        <w:rPr>
          <w:rFonts w:ascii="Times New Roman" w:hAnsi="Times New Roman" w:cs="Times New Roman"/>
          <w:sz w:val="24"/>
          <w:szCs w:val="24"/>
        </w:rPr>
        <w:t xml:space="preserve">will need their name, address, </w:t>
      </w:r>
      <w:proofErr w:type="gramStart"/>
      <w:r w:rsidRPr="00D21BFF">
        <w:rPr>
          <w:rFonts w:ascii="Times New Roman" w:hAnsi="Times New Roman" w:cs="Times New Roman"/>
          <w:sz w:val="24"/>
          <w:szCs w:val="24"/>
        </w:rPr>
        <w:t>phone</w:t>
      </w:r>
      <w:proofErr w:type="gramEnd"/>
      <w:r w:rsidRPr="00D21BFF">
        <w:rPr>
          <w:rFonts w:ascii="Times New Roman" w:hAnsi="Times New Roman" w:cs="Times New Roman"/>
          <w:sz w:val="24"/>
          <w:szCs w:val="24"/>
        </w:rPr>
        <w:t xml:space="preserve"> and email.</w:t>
      </w:r>
    </w:p>
    <w:p w14:paraId="4D463D41" w14:textId="7625BAAA" w:rsidR="00FC5ACD" w:rsidRPr="00D21BFF" w:rsidRDefault="00FC5ACD" w:rsidP="00896F3B">
      <w:pPr>
        <w:pStyle w:val="ListParagraph"/>
        <w:numPr>
          <w:ilvl w:val="0"/>
          <w:numId w:val="11"/>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Fill out the </w:t>
      </w:r>
      <w:r w:rsidR="003213B1" w:rsidRPr="00D21BFF">
        <w:rPr>
          <w:rFonts w:ascii="Times New Roman" w:hAnsi="Times New Roman" w:cs="Times New Roman"/>
          <w:sz w:val="24"/>
          <w:szCs w:val="24"/>
        </w:rPr>
        <w:t xml:space="preserve">Distinguished Lecturer Nomination Form </w:t>
      </w:r>
      <w:r w:rsidRPr="00D21BFF">
        <w:rPr>
          <w:rFonts w:ascii="Times New Roman" w:hAnsi="Times New Roman" w:cs="Times New Roman"/>
          <w:sz w:val="24"/>
          <w:szCs w:val="24"/>
        </w:rPr>
        <w:t xml:space="preserve">on the ASHRAE website  </w:t>
      </w:r>
      <w:hyperlink r:id="rId17" w:history="1">
        <w:r w:rsidR="00575167" w:rsidRPr="00D21BFF">
          <w:rPr>
            <w:rStyle w:val="Hyperlink"/>
            <w:rFonts w:ascii="Times New Roman" w:hAnsi="Times New Roman" w:cs="Times New Roman"/>
            <w:sz w:val="24"/>
            <w:szCs w:val="24"/>
          </w:rPr>
          <w:t>https://xp20.ashrae.org/secure/dl/nominate.html</w:t>
        </w:r>
      </w:hyperlink>
    </w:p>
    <w:p w14:paraId="1AA8C121" w14:textId="77777777" w:rsidR="00FC5ACD" w:rsidRPr="00D21BFF" w:rsidRDefault="00FC5ACD" w:rsidP="00896F3B">
      <w:pPr>
        <w:pStyle w:val="ListParagraph"/>
        <w:numPr>
          <w:ilvl w:val="0"/>
          <w:numId w:val="11"/>
        </w:numPr>
        <w:spacing w:before="120"/>
        <w:rPr>
          <w:rFonts w:ascii="Times New Roman" w:hAnsi="Times New Roman" w:cs="Times New Roman"/>
          <w:sz w:val="24"/>
          <w:szCs w:val="24"/>
        </w:rPr>
      </w:pPr>
      <w:r w:rsidRPr="00D21BFF">
        <w:rPr>
          <w:rFonts w:ascii="Times New Roman" w:hAnsi="Times New Roman" w:cs="Times New Roman"/>
          <w:sz w:val="24"/>
          <w:szCs w:val="24"/>
        </w:rPr>
        <w:t>Submit the nomination form before December 1.</w:t>
      </w:r>
    </w:p>
    <w:p w14:paraId="5705D2A6" w14:textId="77777777" w:rsidR="00FC5ACD" w:rsidRPr="00D21BFF" w:rsidRDefault="00FC5ACD" w:rsidP="00F5297E">
      <w:pPr>
        <w:pStyle w:val="BodyText"/>
        <w:ind w:left="0"/>
        <w:rPr>
          <w:rFonts w:cs="Times New Roman"/>
          <w:sz w:val="24"/>
          <w:szCs w:val="24"/>
        </w:rPr>
      </w:pPr>
    </w:p>
    <w:p w14:paraId="156F04F9" w14:textId="2077158E" w:rsidR="00FC5ACD" w:rsidRPr="00D21BFF" w:rsidRDefault="00FC5ACD" w:rsidP="00F5297E">
      <w:pPr>
        <w:rPr>
          <w:rFonts w:ascii="Times New Roman" w:hAnsi="Times New Roman" w:cs="Times New Roman"/>
          <w:sz w:val="24"/>
          <w:szCs w:val="24"/>
        </w:rPr>
      </w:pPr>
      <w:r w:rsidRPr="00D21BFF">
        <w:rPr>
          <w:rFonts w:ascii="Times New Roman" w:hAnsi="Times New Roman" w:cs="Times New Roman"/>
          <w:sz w:val="24"/>
          <w:szCs w:val="24"/>
        </w:rPr>
        <w:t xml:space="preserve">The candidate must be an effective presenter and will appeal to a mixed audience of technical and non-technical people having interest in current and emerging issues. The candidate must be an excellent public representative of the principles of ethical and professional practice for which ASHRAE </w:t>
      </w:r>
      <w:r w:rsidR="0087349F" w:rsidRPr="00D21BFF">
        <w:rPr>
          <w:rFonts w:ascii="Times New Roman" w:hAnsi="Times New Roman" w:cs="Times New Roman"/>
          <w:sz w:val="24"/>
          <w:szCs w:val="24"/>
        </w:rPr>
        <w:t>exemplifies</w:t>
      </w:r>
      <w:r w:rsidRPr="00D21BFF">
        <w:rPr>
          <w:rFonts w:ascii="Times New Roman" w:hAnsi="Times New Roman" w:cs="Times New Roman"/>
          <w:sz w:val="24"/>
          <w:szCs w:val="24"/>
        </w:rPr>
        <w:t>.</w:t>
      </w:r>
    </w:p>
    <w:p w14:paraId="4D097BF2" w14:textId="77777777" w:rsidR="00D76E37" w:rsidRPr="00D21BFF" w:rsidRDefault="00D76E37" w:rsidP="00F5297E">
      <w:pPr>
        <w:widowControl/>
        <w:rPr>
          <w:rFonts w:ascii="Times New Roman" w:eastAsia="Times New Roman" w:hAnsi="Times New Roman" w:cs="Times New Roman"/>
          <w:sz w:val="24"/>
          <w:szCs w:val="24"/>
        </w:rPr>
      </w:pPr>
    </w:p>
    <w:p w14:paraId="5F1E6FB0" w14:textId="1B595473" w:rsidR="00FC5ACD" w:rsidRPr="00D21BFF" w:rsidRDefault="00FC5ACD" w:rsidP="00F5297E">
      <w:pPr>
        <w:widowControl/>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Criteria for the selection of Distinguished Lecturers include the following:</w:t>
      </w:r>
    </w:p>
    <w:p w14:paraId="2DAFABB9" w14:textId="77777777" w:rsidR="00FC5ACD" w:rsidRPr="00D21BFF" w:rsidRDefault="00FC5ACD" w:rsidP="00896F3B">
      <w:pPr>
        <w:widowControl/>
        <w:numPr>
          <w:ilvl w:val="0"/>
          <w:numId w:val="33"/>
        </w:numPr>
        <w:spacing w:before="60"/>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Does not have to be an ASHRAE member</w:t>
      </w:r>
    </w:p>
    <w:p w14:paraId="475BAA8E" w14:textId="77777777" w:rsidR="00FC5ACD" w:rsidRPr="00D21BFF" w:rsidRDefault="00FC5ACD" w:rsidP="00896F3B">
      <w:pPr>
        <w:widowControl/>
        <w:numPr>
          <w:ilvl w:val="0"/>
          <w:numId w:val="33"/>
        </w:numPr>
        <w:spacing w:before="60"/>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Must present timely, relevant topics of interest to ASHRAE members and guests</w:t>
      </w:r>
    </w:p>
    <w:p w14:paraId="22AAD4F7" w14:textId="77777777" w:rsidR="00FC5ACD" w:rsidRPr="00D21BFF" w:rsidRDefault="00FC5ACD" w:rsidP="00896F3B">
      <w:pPr>
        <w:widowControl/>
        <w:numPr>
          <w:ilvl w:val="0"/>
          <w:numId w:val="33"/>
        </w:numPr>
        <w:spacing w:before="60"/>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Other considerations include recognition such as ASHRAE Fellow, Ph.D., books authored, peer recognition, excellent presentation skills, etc.</w:t>
      </w:r>
    </w:p>
    <w:p w14:paraId="0EB8D73C" w14:textId="0A042D39" w:rsidR="00FC5ACD" w:rsidRPr="00D21BFF" w:rsidRDefault="00FC5ACD" w:rsidP="00896F3B">
      <w:pPr>
        <w:widowControl/>
        <w:numPr>
          <w:ilvl w:val="0"/>
          <w:numId w:val="33"/>
        </w:numPr>
        <w:spacing w:before="60"/>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Must be sponsored by two and no more than four ASHRAE members or ASHRAE staff using the </w:t>
      </w:r>
      <w:r w:rsidR="001E478E" w:rsidRPr="00D21BFF">
        <w:rPr>
          <w:rFonts w:ascii="Times New Roman" w:eastAsia="Times New Roman" w:hAnsi="Times New Roman" w:cs="Times New Roman"/>
          <w:sz w:val="24"/>
          <w:szCs w:val="24"/>
        </w:rPr>
        <w:t xml:space="preserve">Distinguished </w:t>
      </w:r>
      <w:r w:rsidRPr="00D21BFF">
        <w:rPr>
          <w:rFonts w:ascii="Times New Roman" w:eastAsia="Times New Roman" w:hAnsi="Times New Roman" w:cs="Times New Roman"/>
          <w:sz w:val="24"/>
          <w:szCs w:val="24"/>
        </w:rPr>
        <w:t>Lecturer Nomination Form.</w:t>
      </w:r>
    </w:p>
    <w:p w14:paraId="6425C18E" w14:textId="77777777" w:rsidR="00FC5ACD" w:rsidRPr="00D21BFF" w:rsidRDefault="00FC5ACD" w:rsidP="00896F3B">
      <w:pPr>
        <w:widowControl/>
        <w:numPr>
          <w:ilvl w:val="0"/>
          <w:numId w:val="33"/>
        </w:numPr>
        <w:spacing w:before="60"/>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Must submit a current ASHRAE biographical Record or resume with pertinent data on education, experience, publications, etc.</w:t>
      </w:r>
    </w:p>
    <w:p w14:paraId="177F5D99" w14:textId="77777777" w:rsidR="00FC5ACD" w:rsidRPr="00D21BFF" w:rsidRDefault="00FC5ACD" w:rsidP="00896F3B">
      <w:pPr>
        <w:widowControl/>
        <w:numPr>
          <w:ilvl w:val="0"/>
          <w:numId w:val="33"/>
        </w:numPr>
        <w:spacing w:before="60"/>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Must submit written abstract (brief synopsis) of proposed presentations</w:t>
      </w:r>
    </w:p>
    <w:p w14:paraId="0C367779" w14:textId="77777777" w:rsidR="00FC5ACD" w:rsidRPr="00D21BFF" w:rsidRDefault="00FC5ACD" w:rsidP="00896F3B">
      <w:pPr>
        <w:widowControl/>
        <w:numPr>
          <w:ilvl w:val="0"/>
          <w:numId w:val="33"/>
        </w:numPr>
        <w:spacing w:before="60"/>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Must agree to serve for a two-year term and speak at a minimum of </w:t>
      </w:r>
      <w:proofErr w:type="gramStart"/>
      <w:r w:rsidRPr="00D21BFF">
        <w:rPr>
          <w:rFonts w:ascii="Times New Roman" w:eastAsia="Times New Roman" w:hAnsi="Times New Roman" w:cs="Times New Roman"/>
          <w:sz w:val="24"/>
          <w:szCs w:val="24"/>
        </w:rPr>
        <w:t>two chapter</w:t>
      </w:r>
      <w:proofErr w:type="gramEnd"/>
      <w:r w:rsidRPr="00D21BFF">
        <w:rPr>
          <w:rFonts w:ascii="Times New Roman" w:eastAsia="Times New Roman" w:hAnsi="Times New Roman" w:cs="Times New Roman"/>
          <w:sz w:val="24"/>
          <w:szCs w:val="24"/>
        </w:rPr>
        <w:t xml:space="preserve"> meetings per year</w:t>
      </w:r>
    </w:p>
    <w:p w14:paraId="2157A0BB" w14:textId="11FB95D0" w:rsidR="002C7039" w:rsidRPr="00D21BFF" w:rsidRDefault="002C7039" w:rsidP="00D76E37">
      <w:pPr>
        <w:rPr>
          <w:rStyle w:val="sub"/>
          <w:rFonts w:ascii="Times New Roman" w:hAnsi="Times New Roman" w:cs="Times New Roman"/>
          <w:sz w:val="24"/>
          <w:szCs w:val="24"/>
          <w:bdr w:val="none" w:sz="0" w:space="0" w:color="auto" w:frame="1"/>
        </w:rPr>
      </w:pPr>
    </w:p>
    <w:p w14:paraId="7BAF056E" w14:textId="77777777" w:rsidR="00D76E37" w:rsidRPr="00D21BFF" w:rsidRDefault="00D76E37" w:rsidP="00D76E37">
      <w:pPr>
        <w:rPr>
          <w:rStyle w:val="sub"/>
          <w:rFonts w:ascii="Times New Roman" w:hAnsi="Times New Roman" w:cs="Times New Roman"/>
          <w:sz w:val="24"/>
          <w:szCs w:val="24"/>
          <w:bdr w:val="none" w:sz="0" w:space="0" w:color="auto" w:frame="1"/>
        </w:rPr>
      </w:pPr>
    </w:p>
    <w:p w14:paraId="39BDDFB4" w14:textId="13829D90" w:rsidR="002C7039" w:rsidRPr="00D21BFF" w:rsidRDefault="00A70670" w:rsidP="00D76E37">
      <w:pPr>
        <w:rPr>
          <w:rStyle w:val="sub"/>
          <w:rFonts w:ascii="Times New Roman" w:hAnsi="Times New Roman" w:cs="Times New Roman"/>
          <w:b/>
          <w:bCs/>
          <w:sz w:val="24"/>
          <w:szCs w:val="24"/>
          <w:bdr w:val="none" w:sz="0" w:space="0" w:color="auto" w:frame="1"/>
        </w:rPr>
      </w:pPr>
      <w:r w:rsidRPr="00D21BFF">
        <w:rPr>
          <w:rStyle w:val="sub"/>
          <w:rFonts w:ascii="Times New Roman" w:hAnsi="Times New Roman" w:cs="Times New Roman"/>
          <w:b/>
          <w:bCs/>
          <w:sz w:val="24"/>
          <w:szCs w:val="24"/>
          <w:bdr w:val="none" w:sz="0" w:space="0" w:color="auto" w:frame="1"/>
        </w:rPr>
        <w:t>A</w:t>
      </w:r>
      <w:r w:rsidR="007B3ABE">
        <w:rPr>
          <w:rStyle w:val="sub"/>
          <w:rFonts w:ascii="Times New Roman" w:hAnsi="Times New Roman" w:cs="Times New Roman"/>
          <w:b/>
          <w:bCs/>
          <w:sz w:val="24"/>
          <w:szCs w:val="24"/>
          <w:bdr w:val="none" w:sz="0" w:space="0" w:color="auto" w:frame="1"/>
        </w:rPr>
        <w:t>7</w:t>
      </w:r>
      <w:r w:rsidRPr="00D21BFF">
        <w:rPr>
          <w:rStyle w:val="sub"/>
          <w:rFonts w:ascii="Times New Roman" w:hAnsi="Times New Roman" w:cs="Times New Roman"/>
          <w:b/>
          <w:bCs/>
          <w:sz w:val="24"/>
          <w:szCs w:val="24"/>
          <w:bdr w:val="none" w:sz="0" w:space="0" w:color="auto" w:frame="1"/>
        </w:rPr>
        <w:t xml:space="preserve"> </w:t>
      </w:r>
      <w:r w:rsidR="00D76E37" w:rsidRPr="00D21BFF">
        <w:rPr>
          <w:rStyle w:val="sub"/>
          <w:rFonts w:ascii="Times New Roman" w:hAnsi="Times New Roman" w:cs="Times New Roman"/>
          <w:b/>
          <w:bCs/>
          <w:sz w:val="24"/>
          <w:szCs w:val="24"/>
          <w:bdr w:val="none" w:sz="0" w:space="0" w:color="auto" w:frame="1"/>
        </w:rPr>
        <w:tab/>
      </w:r>
      <w:r w:rsidR="002C7039" w:rsidRPr="00D21BFF">
        <w:rPr>
          <w:rStyle w:val="sub"/>
          <w:rFonts w:ascii="Times New Roman" w:hAnsi="Times New Roman" w:cs="Times New Roman"/>
          <w:b/>
          <w:bCs/>
          <w:sz w:val="24"/>
          <w:szCs w:val="24"/>
          <w:bdr w:val="none" w:sz="0" w:space="0" w:color="auto" w:frame="1"/>
        </w:rPr>
        <w:t>RESIDENTIAL BUILDING SCIENCE GUIDE</w:t>
      </w:r>
    </w:p>
    <w:p w14:paraId="568DC7EE" w14:textId="77777777" w:rsidR="00D76E37" w:rsidRPr="007D5DFA" w:rsidRDefault="00D76E37" w:rsidP="00D76E37">
      <w:pPr>
        <w:rPr>
          <w:rFonts w:ascii="Times New Roman" w:hAnsi="Times New Roman" w:cs="Times New Roman"/>
          <w:sz w:val="24"/>
          <w:szCs w:val="24"/>
        </w:rPr>
      </w:pPr>
    </w:p>
    <w:p w14:paraId="443BD7F4" w14:textId="3340C336" w:rsidR="002C7039" w:rsidRPr="007D5DFA" w:rsidRDefault="00BB1543" w:rsidP="00D76E37">
      <w:pPr>
        <w:rPr>
          <w:rFonts w:ascii="Times New Roman" w:hAnsi="Times New Roman" w:cs="Times New Roman"/>
          <w:sz w:val="24"/>
          <w:szCs w:val="24"/>
        </w:rPr>
      </w:pPr>
      <w:r w:rsidRPr="007D5DFA">
        <w:rPr>
          <w:rFonts w:ascii="Times New Roman" w:hAnsi="Times New Roman" w:cs="Times New Roman"/>
          <w:sz w:val="24"/>
          <w:szCs w:val="24"/>
        </w:rPr>
        <w:t>[reserved]</w:t>
      </w:r>
    </w:p>
    <w:p w14:paraId="4C836C81" w14:textId="00457999" w:rsidR="00D76E37" w:rsidRPr="007D5DFA" w:rsidRDefault="00D76E37" w:rsidP="00D76E37">
      <w:pPr>
        <w:pStyle w:val="BodyText"/>
        <w:tabs>
          <w:tab w:val="left" w:pos="819"/>
        </w:tabs>
        <w:ind w:left="0" w:right="117"/>
        <w:rPr>
          <w:rStyle w:val="sub"/>
          <w:rFonts w:cs="Times New Roman"/>
          <w:b/>
          <w:bCs/>
          <w:color w:val="000000"/>
          <w:sz w:val="24"/>
          <w:szCs w:val="24"/>
          <w:bdr w:val="none" w:sz="0" w:space="0" w:color="auto" w:frame="1"/>
        </w:rPr>
      </w:pPr>
    </w:p>
    <w:p w14:paraId="04569B9B" w14:textId="77777777" w:rsidR="00E43F3A" w:rsidRPr="00D21BFF" w:rsidRDefault="00E43F3A" w:rsidP="00D76E37">
      <w:pPr>
        <w:pStyle w:val="BodyText"/>
        <w:tabs>
          <w:tab w:val="left" w:pos="819"/>
        </w:tabs>
        <w:ind w:left="0" w:right="117"/>
        <w:rPr>
          <w:rStyle w:val="sub"/>
          <w:rFonts w:cs="Times New Roman"/>
          <w:b/>
          <w:bCs/>
          <w:color w:val="000000"/>
          <w:sz w:val="24"/>
          <w:szCs w:val="24"/>
          <w:bdr w:val="none" w:sz="0" w:space="0" w:color="auto" w:frame="1"/>
        </w:rPr>
      </w:pPr>
    </w:p>
    <w:p w14:paraId="37B86FD2" w14:textId="72092B3F" w:rsidR="005C1A29" w:rsidRPr="00D21BFF" w:rsidRDefault="005C1A29" w:rsidP="00D76E37">
      <w:pPr>
        <w:pStyle w:val="BodyText"/>
        <w:tabs>
          <w:tab w:val="left" w:pos="819"/>
        </w:tabs>
        <w:ind w:left="0" w:right="117"/>
        <w:rPr>
          <w:rStyle w:val="sub"/>
          <w:rFonts w:cs="Times New Roman"/>
          <w:b/>
          <w:bCs/>
          <w:color w:val="000000"/>
          <w:sz w:val="24"/>
          <w:szCs w:val="24"/>
          <w:bdr w:val="none" w:sz="0" w:space="0" w:color="auto" w:frame="1"/>
        </w:rPr>
      </w:pPr>
      <w:r w:rsidRPr="00D21BFF">
        <w:rPr>
          <w:rStyle w:val="sub"/>
          <w:rFonts w:cs="Times New Roman"/>
          <w:b/>
          <w:bCs/>
          <w:color w:val="000000"/>
          <w:sz w:val="24"/>
          <w:szCs w:val="24"/>
          <w:bdr w:val="none" w:sz="0" w:space="0" w:color="auto" w:frame="1"/>
        </w:rPr>
        <w:t>A</w:t>
      </w:r>
      <w:r w:rsidR="007B3ABE">
        <w:rPr>
          <w:rStyle w:val="sub"/>
          <w:rFonts w:cs="Times New Roman"/>
          <w:b/>
          <w:bCs/>
          <w:color w:val="000000"/>
          <w:sz w:val="24"/>
          <w:szCs w:val="24"/>
          <w:bdr w:val="none" w:sz="0" w:space="0" w:color="auto" w:frame="1"/>
        </w:rPr>
        <w:t>8</w:t>
      </w:r>
      <w:r w:rsidRPr="00D21BFF">
        <w:rPr>
          <w:rStyle w:val="sub"/>
          <w:rFonts w:cs="Times New Roman"/>
          <w:b/>
          <w:bCs/>
          <w:color w:val="000000"/>
          <w:sz w:val="24"/>
          <w:szCs w:val="24"/>
          <w:bdr w:val="none" w:sz="0" w:space="0" w:color="auto" w:frame="1"/>
        </w:rPr>
        <w:t xml:space="preserve"> </w:t>
      </w:r>
      <w:r w:rsidR="00D76E37" w:rsidRPr="00D21BFF">
        <w:rPr>
          <w:rStyle w:val="sub"/>
          <w:rFonts w:cs="Times New Roman"/>
          <w:b/>
          <w:bCs/>
          <w:color w:val="000000"/>
          <w:sz w:val="24"/>
          <w:szCs w:val="24"/>
          <w:bdr w:val="none" w:sz="0" w:space="0" w:color="auto" w:frame="1"/>
        </w:rPr>
        <w:tab/>
      </w:r>
      <w:r w:rsidR="00B66869" w:rsidRPr="00D21BFF">
        <w:rPr>
          <w:rStyle w:val="sub"/>
          <w:rFonts w:cs="Times New Roman"/>
          <w:b/>
          <w:bCs/>
          <w:color w:val="000000"/>
          <w:sz w:val="24"/>
          <w:szCs w:val="24"/>
          <w:bdr w:val="none" w:sz="0" w:space="0" w:color="auto" w:frame="1"/>
        </w:rPr>
        <w:t>RESIDENTIAL</w:t>
      </w:r>
      <w:r w:rsidRPr="00D21BFF">
        <w:rPr>
          <w:rStyle w:val="sub"/>
          <w:rFonts w:cs="Times New Roman"/>
          <w:b/>
          <w:bCs/>
          <w:color w:val="000000"/>
          <w:sz w:val="24"/>
          <w:szCs w:val="24"/>
          <w:bdr w:val="none" w:sz="0" w:space="0" w:color="auto" w:frame="1"/>
        </w:rPr>
        <w:t xml:space="preserve"> ISSUE BRIEF</w:t>
      </w:r>
      <w:r w:rsidR="009C6E39" w:rsidRPr="00D21BFF">
        <w:rPr>
          <w:rStyle w:val="sub"/>
          <w:rFonts w:cs="Times New Roman"/>
          <w:b/>
          <w:bCs/>
          <w:color w:val="000000"/>
          <w:sz w:val="24"/>
          <w:szCs w:val="24"/>
          <w:bdr w:val="none" w:sz="0" w:space="0" w:color="auto" w:frame="1"/>
        </w:rPr>
        <w:t xml:space="preserve"> (RIB)</w:t>
      </w:r>
    </w:p>
    <w:p w14:paraId="665A5A22" w14:textId="77777777" w:rsidR="00D76E37" w:rsidRPr="00D21BFF" w:rsidRDefault="00D76E37" w:rsidP="00D76E37">
      <w:pPr>
        <w:rPr>
          <w:rFonts w:ascii="Times New Roman" w:hAnsi="Times New Roman" w:cs="Times New Roman"/>
          <w:sz w:val="24"/>
          <w:szCs w:val="24"/>
        </w:rPr>
      </w:pPr>
    </w:p>
    <w:p w14:paraId="0D32B76B" w14:textId="64CD0BF7" w:rsidR="002C7039" w:rsidRPr="00D21BFF" w:rsidRDefault="00B66869" w:rsidP="00D76E37">
      <w:pPr>
        <w:rPr>
          <w:rFonts w:ascii="Times New Roman" w:hAnsi="Times New Roman" w:cs="Times New Roman"/>
          <w:sz w:val="24"/>
          <w:szCs w:val="24"/>
        </w:rPr>
      </w:pPr>
      <w:r w:rsidRPr="00D21BFF">
        <w:rPr>
          <w:rFonts w:ascii="Times New Roman" w:hAnsi="Times New Roman" w:cs="Times New Roman"/>
          <w:sz w:val="24"/>
          <w:szCs w:val="24"/>
        </w:rPr>
        <w:lastRenderedPageBreak/>
        <w:t>Residential</w:t>
      </w:r>
      <w:r w:rsidR="00AF121D" w:rsidRPr="00D21BFF">
        <w:rPr>
          <w:rFonts w:ascii="Times New Roman" w:hAnsi="Times New Roman" w:cs="Times New Roman"/>
          <w:sz w:val="24"/>
          <w:szCs w:val="24"/>
        </w:rPr>
        <w:t xml:space="preserve"> Issue Briefs are short, concise documents </w:t>
      </w:r>
      <w:r w:rsidR="00D1789B" w:rsidRPr="00D21BFF">
        <w:rPr>
          <w:rFonts w:ascii="Times New Roman" w:hAnsi="Times New Roman" w:cs="Times New Roman"/>
          <w:sz w:val="24"/>
          <w:szCs w:val="24"/>
        </w:rPr>
        <w:t>that</w:t>
      </w:r>
      <w:r w:rsidR="00AF121D" w:rsidRPr="00D21BFF">
        <w:rPr>
          <w:rFonts w:ascii="Times New Roman" w:hAnsi="Times New Roman" w:cs="Times New Roman"/>
          <w:sz w:val="24"/>
          <w:szCs w:val="24"/>
        </w:rPr>
        <w:t xml:space="preserve"> </w:t>
      </w:r>
      <w:r w:rsidR="004C4206" w:rsidRPr="00D21BFF">
        <w:rPr>
          <w:rFonts w:ascii="Times New Roman" w:hAnsi="Times New Roman" w:cs="Times New Roman"/>
          <w:sz w:val="24"/>
          <w:szCs w:val="24"/>
        </w:rPr>
        <w:t>describe a</w:t>
      </w:r>
      <w:r w:rsidR="004E79EE" w:rsidRPr="00D21BFF">
        <w:rPr>
          <w:rFonts w:ascii="Times New Roman" w:hAnsi="Times New Roman" w:cs="Times New Roman"/>
          <w:sz w:val="24"/>
          <w:szCs w:val="24"/>
        </w:rPr>
        <w:t xml:space="preserve"> current</w:t>
      </w:r>
      <w:r w:rsidR="004C4206" w:rsidRPr="00D21BFF">
        <w:rPr>
          <w:rFonts w:ascii="Times New Roman" w:hAnsi="Times New Roman" w:cs="Times New Roman"/>
          <w:sz w:val="24"/>
          <w:szCs w:val="24"/>
        </w:rPr>
        <w:t xml:space="preserve"> issue</w:t>
      </w:r>
      <w:r w:rsidRPr="00D21BFF">
        <w:rPr>
          <w:rFonts w:ascii="Times New Roman" w:hAnsi="Times New Roman" w:cs="Times New Roman"/>
          <w:sz w:val="24"/>
          <w:szCs w:val="24"/>
        </w:rPr>
        <w:t xml:space="preserve"> </w:t>
      </w:r>
      <w:r w:rsidR="004E79EE" w:rsidRPr="00D21BFF">
        <w:rPr>
          <w:rFonts w:ascii="Times New Roman" w:hAnsi="Times New Roman" w:cs="Times New Roman"/>
          <w:sz w:val="24"/>
          <w:szCs w:val="24"/>
        </w:rPr>
        <w:t>of interest</w:t>
      </w:r>
      <w:r w:rsidRPr="00D21BFF">
        <w:rPr>
          <w:rFonts w:ascii="Times New Roman" w:hAnsi="Times New Roman" w:cs="Times New Roman"/>
          <w:sz w:val="24"/>
          <w:szCs w:val="24"/>
        </w:rPr>
        <w:t xml:space="preserve"> to the </w:t>
      </w:r>
      <w:r w:rsidR="004E79EE" w:rsidRPr="00D21BFF">
        <w:rPr>
          <w:rFonts w:ascii="Times New Roman" w:hAnsi="Times New Roman" w:cs="Times New Roman"/>
          <w:sz w:val="24"/>
          <w:szCs w:val="24"/>
        </w:rPr>
        <w:t>residential sector</w:t>
      </w:r>
      <w:r w:rsidR="000E0D79" w:rsidRPr="00D21BFF">
        <w:rPr>
          <w:rFonts w:ascii="Times New Roman" w:hAnsi="Times New Roman" w:cs="Times New Roman"/>
          <w:sz w:val="24"/>
          <w:szCs w:val="24"/>
        </w:rPr>
        <w:t xml:space="preserve">. </w:t>
      </w:r>
      <w:r w:rsidR="00F36168" w:rsidRPr="00D21BFF">
        <w:rPr>
          <w:rFonts w:ascii="Times New Roman" w:hAnsi="Times New Roman" w:cs="Times New Roman"/>
          <w:sz w:val="24"/>
          <w:szCs w:val="24"/>
        </w:rPr>
        <w:t xml:space="preserve">These issues often </w:t>
      </w:r>
      <w:r w:rsidR="00D5672F" w:rsidRPr="00D21BFF">
        <w:rPr>
          <w:rFonts w:ascii="Times New Roman" w:hAnsi="Times New Roman" w:cs="Times New Roman"/>
          <w:sz w:val="24"/>
          <w:szCs w:val="24"/>
        </w:rPr>
        <w:t>arise</w:t>
      </w:r>
      <w:r w:rsidR="00F36168" w:rsidRPr="00D21BFF">
        <w:rPr>
          <w:rFonts w:ascii="Times New Roman" w:hAnsi="Times New Roman" w:cs="Times New Roman"/>
          <w:sz w:val="24"/>
          <w:szCs w:val="24"/>
        </w:rPr>
        <w:t xml:space="preserve"> quickly and must be responded to quickly. </w:t>
      </w:r>
    </w:p>
    <w:p w14:paraId="55C26A97" w14:textId="77777777" w:rsidR="00D76E37" w:rsidRPr="00D21BFF" w:rsidRDefault="00D76E37" w:rsidP="00D76E37">
      <w:pPr>
        <w:rPr>
          <w:rFonts w:ascii="Times New Roman" w:hAnsi="Times New Roman" w:cs="Times New Roman"/>
          <w:sz w:val="24"/>
          <w:szCs w:val="24"/>
        </w:rPr>
      </w:pPr>
    </w:p>
    <w:p w14:paraId="5967A375" w14:textId="2950FB24" w:rsidR="00D661E9" w:rsidRPr="00D21BFF" w:rsidRDefault="00D76E37" w:rsidP="00D76E37">
      <w:pPr>
        <w:rPr>
          <w:rFonts w:ascii="Times New Roman" w:hAnsi="Times New Roman" w:cs="Times New Roman"/>
          <w:b/>
          <w:bCs/>
          <w:sz w:val="24"/>
          <w:szCs w:val="24"/>
        </w:rPr>
      </w:pPr>
      <w:r w:rsidRPr="00D21BFF">
        <w:rPr>
          <w:rFonts w:ascii="Times New Roman" w:hAnsi="Times New Roman" w:cs="Times New Roman"/>
          <w:b/>
          <w:bCs/>
          <w:sz w:val="24"/>
          <w:szCs w:val="24"/>
        </w:rPr>
        <w:t>A</w:t>
      </w:r>
      <w:r w:rsidR="007B3ABE">
        <w:rPr>
          <w:rFonts w:ascii="Times New Roman" w:hAnsi="Times New Roman" w:cs="Times New Roman"/>
          <w:b/>
          <w:bCs/>
          <w:sz w:val="24"/>
          <w:szCs w:val="24"/>
        </w:rPr>
        <w:t>8</w:t>
      </w:r>
      <w:r w:rsidRPr="00D21BFF">
        <w:rPr>
          <w:rFonts w:ascii="Times New Roman" w:hAnsi="Times New Roman" w:cs="Times New Roman"/>
          <w:b/>
          <w:bCs/>
          <w:sz w:val="24"/>
          <w:szCs w:val="24"/>
        </w:rPr>
        <w:t xml:space="preserve">.1 </w:t>
      </w:r>
      <w:r w:rsidR="00896F3B" w:rsidRPr="00D21BFF">
        <w:rPr>
          <w:rFonts w:ascii="Times New Roman" w:hAnsi="Times New Roman" w:cs="Times New Roman"/>
          <w:b/>
          <w:bCs/>
          <w:sz w:val="24"/>
          <w:szCs w:val="24"/>
        </w:rPr>
        <w:tab/>
      </w:r>
      <w:r w:rsidR="0027626A" w:rsidRPr="00D21BFF">
        <w:rPr>
          <w:rFonts w:ascii="Times New Roman" w:hAnsi="Times New Roman" w:cs="Times New Roman"/>
          <w:b/>
          <w:bCs/>
          <w:sz w:val="24"/>
          <w:szCs w:val="24"/>
        </w:rPr>
        <w:t xml:space="preserve">RIB </w:t>
      </w:r>
      <w:r w:rsidRPr="00D21BFF">
        <w:rPr>
          <w:rFonts w:ascii="Times New Roman" w:hAnsi="Times New Roman" w:cs="Times New Roman"/>
          <w:b/>
          <w:bCs/>
          <w:sz w:val="24"/>
          <w:szCs w:val="24"/>
        </w:rPr>
        <w:t>working group c</w:t>
      </w:r>
      <w:r w:rsidR="00050386" w:rsidRPr="00D21BFF">
        <w:rPr>
          <w:rFonts w:ascii="Times New Roman" w:hAnsi="Times New Roman" w:cs="Times New Roman"/>
          <w:b/>
          <w:bCs/>
          <w:sz w:val="24"/>
          <w:szCs w:val="24"/>
        </w:rPr>
        <w:t>omposition</w:t>
      </w:r>
    </w:p>
    <w:p w14:paraId="710B7D0C" w14:textId="00DB71AD" w:rsidR="00BA696F" w:rsidRPr="00D21BFF" w:rsidRDefault="000E0D79" w:rsidP="00D76E37">
      <w:pPr>
        <w:rPr>
          <w:rFonts w:ascii="Times New Roman" w:hAnsi="Times New Roman" w:cs="Times New Roman"/>
          <w:sz w:val="24"/>
          <w:szCs w:val="24"/>
        </w:rPr>
      </w:pPr>
      <w:r w:rsidRPr="00D21BFF">
        <w:rPr>
          <w:rFonts w:ascii="Times New Roman" w:hAnsi="Times New Roman" w:cs="Times New Roman"/>
          <w:sz w:val="24"/>
          <w:szCs w:val="24"/>
        </w:rPr>
        <w:t xml:space="preserve">The RBC Chair will appoint a </w:t>
      </w:r>
      <w:r w:rsidR="009C6E39" w:rsidRPr="00D21BFF">
        <w:rPr>
          <w:rFonts w:ascii="Times New Roman" w:hAnsi="Times New Roman" w:cs="Times New Roman"/>
          <w:sz w:val="24"/>
          <w:szCs w:val="24"/>
        </w:rPr>
        <w:t>RIB</w:t>
      </w:r>
      <w:r w:rsidR="00051474" w:rsidRPr="00D21BFF">
        <w:rPr>
          <w:rFonts w:ascii="Times New Roman" w:hAnsi="Times New Roman" w:cs="Times New Roman"/>
          <w:sz w:val="24"/>
          <w:szCs w:val="24"/>
        </w:rPr>
        <w:t xml:space="preserve"> </w:t>
      </w:r>
      <w:r w:rsidR="00BB1543" w:rsidRPr="00D21BFF">
        <w:rPr>
          <w:rFonts w:ascii="Times New Roman" w:hAnsi="Times New Roman" w:cs="Times New Roman"/>
          <w:sz w:val="24"/>
          <w:szCs w:val="24"/>
        </w:rPr>
        <w:t>working group</w:t>
      </w:r>
      <w:r w:rsidR="00EA621D" w:rsidRPr="00D21BFF">
        <w:rPr>
          <w:rFonts w:ascii="Times New Roman" w:hAnsi="Times New Roman" w:cs="Times New Roman"/>
          <w:sz w:val="24"/>
          <w:szCs w:val="24"/>
        </w:rPr>
        <w:t xml:space="preserve"> chair and </w:t>
      </w:r>
      <w:r w:rsidR="007D0225" w:rsidRPr="00D21BFF">
        <w:rPr>
          <w:rFonts w:ascii="Times New Roman" w:hAnsi="Times New Roman" w:cs="Times New Roman"/>
          <w:sz w:val="24"/>
          <w:szCs w:val="24"/>
        </w:rPr>
        <w:t>4</w:t>
      </w:r>
      <w:r w:rsidR="00EA621D" w:rsidRPr="00D21BFF">
        <w:rPr>
          <w:rFonts w:ascii="Times New Roman" w:hAnsi="Times New Roman" w:cs="Times New Roman"/>
          <w:sz w:val="24"/>
          <w:szCs w:val="24"/>
        </w:rPr>
        <w:t xml:space="preserve"> </w:t>
      </w:r>
      <w:r w:rsidR="007D0225" w:rsidRPr="00D21BFF">
        <w:rPr>
          <w:rFonts w:ascii="Times New Roman" w:hAnsi="Times New Roman" w:cs="Times New Roman"/>
          <w:sz w:val="24"/>
          <w:szCs w:val="24"/>
        </w:rPr>
        <w:t>to</w:t>
      </w:r>
      <w:r w:rsidR="00EA621D" w:rsidRPr="00D21BFF">
        <w:rPr>
          <w:rFonts w:ascii="Times New Roman" w:hAnsi="Times New Roman" w:cs="Times New Roman"/>
          <w:sz w:val="24"/>
          <w:szCs w:val="24"/>
        </w:rPr>
        <w:t xml:space="preserve"> </w:t>
      </w:r>
      <w:r w:rsidR="007D0225" w:rsidRPr="00D21BFF">
        <w:rPr>
          <w:rFonts w:ascii="Times New Roman" w:hAnsi="Times New Roman" w:cs="Times New Roman"/>
          <w:sz w:val="24"/>
          <w:szCs w:val="24"/>
        </w:rPr>
        <w:t>7</w:t>
      </w:r>
      <w:r w:rsidR="00EA621D" w:rsidRPr="00D21BFF">
        <w:rPr>
          <w:rFonts w:ascii="Times New Roman" w:hAnsi="Times New Roman" w:cs="Times New Roman"/>
          <w:sz w:val="24"/>
          <w:szCs w:val="24"/>
        </w:rPr>
        <w:t xml:space="preserve"> </w:t>
      </w:r>
      <w:r w:rsidR="002A2417" w:rsidRPr="00D21BFF">
        <w:rPr>
          <w:rFonts w:ascii="Times New Roman" w:hAnsi="Times New Roman" w:cs="Times New Roman"/>
          <w:sz w:val="24"/>
          <w:szCs w:val="24"/>
        </w:rPr>
        <w:t xml:space="preserve">members who are </w:t>
      </w:r>
      <w:r w:rsidR="007D0225" w:rsidRPr="00D21BFF">
        <w:rPr>
          <w:rFonts w:ascii="Times New Roman" w:hAnsi="Times New Roman" w:cs="Times New Roman"/>
          <w:sz w:val="24"/>
          <w:szCs w:val="24"/>
        </w:rPr>
        <w:t>experts</w:t>
      </w:r>
      <w:r w:rsidR="002A2417" w:rsidRPr="00D21BFF">
        <w:rPr>
          <w:rFonts w:ascii="Times New Roman" w:hAnsi="Times New Roman" w:cs="Times New Roman"/>
          <w:sz w:val="24"/>
          <w:szCs w:val="24"/>
        </w:rPr>
        <w:t xml:space="preserve"> on the subject.  </w:t>
      </w:r>
      <w:r w:rsidR="00050386" w:rsidRPr="00D21BFF">
        <w:rPr>
          <w:rFonts w:ascii="Times New Roman" w:hAnsi="Times New Roman" w:cs="Times New Roman"/>
          <w:sz w:val="24"/>
          <w:szCs w:val="24"/>
        </w:rPr>
        <w:t xml:space="preserve">The </w:t>
      </w:r>
      <w:r w:rsidR="00B773B7" w:rsidRPr="00D21BFF">
        <w:rPr>
          <w:rFonts w:ascii="Times New Roman" w:hAnsi="Times New Roman" w:cs="Times New Roman"/>
          <w:sz w:val="24"/>
          <w:szCs w:val="24"/>
        </w:rPr>
        <w:t>RIB</w:t>
      </w:r>
      <w:r w:rsidR="00050386" w:rsidRPr="00D21BFF">
        <w:rPr>
          <w:rFonts w:ascii="Times New Roman" w:hAnsi="Times New Roman" w:cs="Times New Roman"/>
          <w:sz w:val="24"/>
          <w:szCs w:val="24"/>
        </w:rPr>
        <w:t xml:space="preserve"> </w:t>
      </w:r>
      <w:r w:rsidR="00BB1543" w:rsidRPr="00D21BFF">
        <w:rPr>
          <w:rFonts w:ascii="Times New Roman" w:hAnsi="Times New Roman" w:cs="Times New Roman"/>
          <w:sz w:val="24"/>
          <w:szCs w:val="24"/>
        </w:rPr>
        <w:t>working group</w:t>
      </w:r>
      <w:r w:rsidR="00050386" w:rsidRPr="00D21BFF">
        <w:rPr>
          <w:rFonts w:ascii="Times New Roman" w:hAnsi="Times New Roman" w:cs="Times New Roman"/>
          <w:sz w:val="24"/>
          <w:szCs w:val="24"/>
        </w:rPr>
        <w:t xml:space="preserve"> </w:t>
      </w:r>
      <w:r w:rsidR="00406773" w:rsidRPr="00D21BFF">
        <w:rPr>
          <w:rFonts w:ascii="Times New Roman" w:hAnsi="Times New Roman" w:cs="Times New Roman"/>
          <w:sz w:val="24"/>
          <w:szCs w:val="24"/>
        </w:rPr>
        <w:t xml:space="preserve">may </w:t>
      </w:r>
      <w:r w:rsidR="00050386" w:rsidRPr="00D21BFF">
        <w:rPr>
          <w:rFonts w:ascii="Times New Roman" w:hAnsi="Times New Roman" w:cs="Times New Roman"/>
          <w:sz w:val="24"/>
          <w:szCs w:val="24"/>
        </w:rPr>
        <w:t xml:space="preserve">include experts </w:t>
      </w:r>
      <w:r w:rsidR="00406773" w:rsidRPr="00D21BFF">
        <w:rPr>
          <w:rFonts w:ascii="Times New Roman" w:hAnsi="Times New Roman" w:cs="Times New Roman"/>
          <w:sz w:val="24"/>
          <w:szCs w:val="24"/>
        </w:rPr>
        <w:t>who are not members of ASHRAE or the RBC</w:t>
      </w:r>
      <w:r w:rsidR="00050386" w:rsidRPr="00D21BFF">
        <w:rPr>
          <w:rFonts w:ascii="Times New Roman" w:hAnsi="Times New Roman" w:cs="Times New Roman"/>
          <w:sz w:val="24"/>
          <w:szCs w:val="24"/>
        </w:rPr>
        <w:t>.</w:t>
      </w:r>
    </w:p>
    <w:p w14:paraId="01ABA89F" w14:textId="7DA4ABBF" w:rsidR="00BA696F" w:rsidRPr="00D21BFF" w:rsidRDefault="00BA696F" w:rsidP="007D5DFA">
      <w:pPr>
        <w:ind w:left="360"/>
        <w:rPr>
          <w:rFonts w:ascii="Times New Roman" w:hAnsi="Times New Roman" w:cs="Times New Roman"/>
          <w:sz w:val="24"/>
          <w:szCs w:val="24"/>
        </w:rPr>
      </w:pPr>
      <w:r w:rsidRPr="00D21BFF">
        <w:rPr>
          <w:rFonts w:ascii="Times New Roman" w:hAnsi="Times New Roman" w:cs="Times New Roman"/>
          <w:sz w:val="24"/>
          <w:szCs w:val="24"/>
        </w:rPr>
        <w:t>•</w:t>
      </w:r>
      <w:r w:rsidRPr="00D21BFF">
        <w:rPr>
          <w:rFonts w:ascii="Times New Roman" w:hAnsi="Times New Roman" w:cs="Times New Roman"/>
          <w:sz w:val="24"/>
          <w:szCs w:val="24"/>
        </w:rPr>
        <w:tab/>
        <w:t xml:space="preserve">It is recommended that the working group </w:t>
      </w:r>
      <w:r w:rsidR="00406773" w:rsidRPr="00D21BFF">
        <w:rPr>
          <w:rFonts w:ascii="Times New Roman" w:hAnsi="Times New Roman" w:cs="Times New Roman"/>
          <w:sz w:val="24"/>
          <w:szCs w:val="24"/>
        </w:rPr>
        <w:t>leader</w:t>
      </w:r>
      <w:r w:rsidRPr="00D21BFF">
        <w:rPr>
          <w:rFonts w:ascii="Times New Roman" w:hAnsi="Times New Roman" w:cs="Times New Roman"/>
          <w:sz w:val="24"/>
          <w:szCs w:val="24"/>
        </w:rPr>
        <w:t xml:space="preserve"> be an RBC member.</w:t>
      </w:r>
    </w:p>
    <w:p w14:paraId="73326756" w14:textId="02B21BBC" w:rsidR="000E0D79" w:rsidRPr="00D21BFF" w:rsidRDefault="00BA696F" w:rsidP="007D5DFA">
      <w:pPr>
        <w:ind w:left="360"/>
        <w:rPr>
          <w:rFonts w:ascii="Times New Roman" w:hAnsi="Times New Roman" w:cs="Times New Roman"/>
          <w:sz w:val="24"/>
          <w:szCs w:val="24"/>
        </w:rPr>
      </w:pPr>
      <w:r w:rsidRPr="00D21BFF">
        <w:rPr>
          <w:rFonts w:ascii="Times New Roman" w:hAnsi="Times New Roman" w:cs="Times New Roman"/>
          <w:sz w:val="24"/>
          <w:szCs w:val="24"/>
        </w:rPr>
        <w:t>•</w:t>
      </w:r>
      <w:r w:rsidRPr="00D21BFF">
        <w:rPr>
          <w:rFonts w:ascii="Times New Roman" w:hAnsi="Times New Roman" w:cs="Times New Roman"/>
          <w:sz w:val="24"/>
          <w:szCs w:val="24"/>
        </w:rPr>
        <w:tab/>
        <w:t>Appointing working group of international members is preferred</w:t>
      </w:r>
      <w:r w:rsidR="007D0225" w:rsidRPr="00D21BFF">
        <w:rPr>
          <w:rFonts w:ascii="Times New Roman" w:hAnsi="Times New Roman" w:cs="Times New Roman"/>
          <w:sz w:val="24"/>
          <w:szCs w:val="24"/>
        </w:rPr>
        <w:t>.</w:t>
      </w:r>
      <w:r w:rsidR="00050386" w:rsidRPr="00D21BFF">
        <w:rPr>
          <w:rFonts w:ascii="Times New Roman" w:hAnsi="Times New Roman" w:cs="Times New Roman"/>
          <w:sz w:val="24"/>
          <w:szCs w:val="24"/>
        </w:rPr>
        <w:t xml:space="preserve"> </w:t>
      </w:r>
    </w:p>
    <w:p w14:paraId="307F15CC" w14:textId="77777777" w:rsidR="00D76E37" w:rsidRPr="00D21BFF" w:rsidRDefault="00D76E37" w:rsidP="00D76E37">
      <w:pPr>
        <w:rPr>
          <w:rFonts w:ascii="Times New Roman" w:hAnsi="Times New Roman" w:cs="Times New Roman"/>
          <w:sz w:val="24"/>
          <w:szCs w:val="24"/>
        </w:rPr>
      </w:pPr>
    </w:p>
    <w:p w14:paraId="0048C20F" w14:textId="315DBD8B" w:rsidR="00B80A66" w:rsidRPr="00D21BFF" w:rsidRDefault="00D76E37" w:rsidP="00D76E37">
      <w:pPr>
        <w:rPr>
          <w:rFonts w:ascii="Times New Roman" w:hAnsi="Times New Roman" w:cs="Times New Roman"/>
          <w:b/>
          <w:bCs/>
          <w:sz w:val="24"/>
          <w:szCs w:val="24"/>
        </w:rPr>
      </w:pPr>
      <w:r w:rsidRPr="00D21BFF">
        <w:rPr>
          <w:rFonts w:ascii="Times New Roman" w:hAnsi="Times New Roman" w:cs="Times New Roman"/>
          <w:b/>
          <w:bCs/>
          <w:sz w:val="24"/>
          <w:szCs w:val="24"/>
        </w:rPr>
        <w:t>A</w:t>
      </w:r>
      <w:r w:rsidR="007B3ABE">
        <w:rPr>
          <w:rFonts w:ascii="Times New Roman" w:hAnsi="Times New Roman" w:cs="Times New Roman"/>
          <w:b/>
          <w:bCs/>
          <w:sz w:val="24"/>
          <w:szCs w:val="24"/>
        </w:rPr>
        <w:t>8</w:t>
      </w:r>
      <w:r w:rsidRPr="00D21BFF">
        <w:rPr>
          <w:rFonts w:ascii="Times New Roman" w:hAnsi="Times New Roman" w:cs="Times New Roman"/>
          <w:b/>
          <w:bCs/>
          <w:sz w:val="24"/>
          <w:szCs w:val="24"/>
        </w:rPr>
        <w:t xml:space="preserve">.2 </w:t>
      </w:r>
      <w:r w:rsidR="00896F3B" w:rsidRPr="00D21BFF">
        <w:rPr>
          <w:rFonts w:ascii="Times New Roman" w:hAnsi="Times New Roman" w:cs="Times New Roman"/>
          <w:b/>
          <w:bCs/>
          <w:sz w:val="24"/>
          <w:szCs w:val="24"/>
        </w:rPr>
        <w:tab/>
      </w:r>
      <w:r w:rsidRPr="00D21BFF">
        <w:rPr>
          <w:rFonts w:ascii="Times New Roman" w:hAnsi="Times New Roman" w:cs="Times New Roman"/>
          <w:b/>
          <w:bCs/>
          <w:sz w:val="24"/>
          <w:szCs w:val="24"/>
        </w:rPr>
        <w:t xml:space="preserve">RIB Working Group </w:t>
      </w:r>
      <w:r w:rsidR="00B80A66" w:rsidRPr="00D21BFF">
        <w:rPr>
          <w:rFonts w:ascii="Times New Roman" w:hAnsi="Times New Roman" w:cs="Times New Roman"/>
          <w:b/>
          <w:bCs/>
          <w:sz w:val="24"/>
          <w:szCs w:val="24"/>
        </w:rPr>
        <w:t>Activities</w:t>
      </w:r>
    </w:p>
    <w:p w14:paraId="76400EC7" w14:textId="59DD9784" w:rsidR="00B80A66" w:rsidRPr="00D21BFF" w:rsidRDefault="00630D37" w:rsidP="00896F3B">
      <w:pPr>
        <w:pStyle w:val="ListParagraph"/>
        <w:numPr>
          <w:ilvl w:val="0"/>
          <w:numId w:val="17"/>
        </w:numPr>
        <w:spacing w:before="60"/>
        <w:ind w:left="720"/>
        <w:rPr>
          <w:rFonts w:ascii="Times New Roman" w:hAnsi="Times New Roman" w:cs="Times New Roman"/>
          <w:sz w:val="24"/>
          <w:szCs w:val="24"/>
        </w:rPr>
      </w:pPr>
      <w:r w:rsidRPr="00D21BFF">
        <w:rPr>
          <w:rFonts w:ascii="Times New Roman" w:hAnsi="Times New Roman" w:cs="Times New Roman"/>
          <w:sz w:val="24"/>
          <w:szCs w:val="24"/>
        </w:rPr>
        <w:t xml:space="preserve">RIB </w:t>
      </w:r>
      <w:r w:rsidR="00BB1543" w:rsidRPr="00D21BFF">
        <w:rPr>
          <w:rFonts w:ascii="Times New Roman" w:hAnsi="Times New Roman" w:cs="Times New Roman"/>
          <w:sz w:val="24"/>
          <w:szCs w:val="24"/>
        </w:rPr>
        <w:t>working group</w:t>
      </w:r>
      <w:r w:rsidRPr="00D21BFF">
        <w:rPr>
          <w:rFonts w:ascii="Times New Roman" w:hAnsi="Times New Roman" w:cs="Times New Roman"/>
          <w:sz w:val="24"/>
          <w:szCs w:val="24"/>
        </w:rPr>
        <w:t xml:space="preserve"> </w:t>
      </w:r>
      <w:r w:rsidR="0027626A" w:rsidRPr="00D21BFF">
        <w:rPr>
          <w:rFonts w:ascii="Times New Roman" w:hAnsi="Times New Roman" w:cs="Times New Roman"/>
          <w:sz w:val="24"/>
          <w:szCs w:val="24"/>
        </w:rPr>
        <w:t xml:space="preserve">usually </w:t>
      </w:r>
      <w:r w:rsidRPr="00D21BFF">
        <w:rPr>
          <w:rFonts w:ascii="Times New Roman" w:hAnsi="Times New Roman" w:cs="Times New Roman"/>
          <w:sz w:val="24"/>
          <w:szCs w:val="24"/>
        </w:rPr>
        <w:t xml:space="preserve">will work virtually and pass drafts around </w:t>
      </w:r>
      <w:r w:rsidR="00866178" w:rsidRPr="00D21BFF">
        <w:rPr>
          <w:rFonts w:ascii="Times New Roman" w:hAnsi="Times New Roman" w:cs="Times New Roman"/>
          <w:sz w:val="24"/>
          <w:szCs w:val="24"/>
        </w:rPr>
        <w:t xml:space="preserve">to interested RBC members.  The draft should </w:t>
      </w:r>
      <w:r w:rsidR="003E10CB" w:rsidRPr="00D21BFF">
        <w:rPr>
          <w:rFonts w:ascii="Times New Roman" w:hAnsi="Times New Roman" w:cs="Times New Roman"/>
          <w:sz w:val="24"/>
          <w:szCs w:val="24"/>
        </w:rPr>
        <w:t>clearly be marked as a draft.</w:t>
      </w:r>
    </w:p>
    <w:p w14:paraId="704A3910" w14:textId="463232A6" w:rsidR="003E10CB" w:rsidRPr="00D21BFF" w:rsidRDefault="003E10CB" w:rsidP="00896F3B">
      <w:pPr>
        <w:pStyle w:val="ListParagraph"/>
        <w:numPr>
          <w:ilvl w:val="0"/>
          <w:numId w:val="17"/>
        </w:numPr>
        <w:spacing w:before="60"/>
        <w:ind w:left="720"/>
        <w:rPr>
          <w:rFonts w:ascii="Times New Roman" w:hAnsi="Times New Roman" w:cs="Times New Roman"/>
          <w:sz w:val="24"/>
          <w:szCs w:val="24"/>
        </w:rPr>
      </w:pPr>
      <w:r w:rsidRPr="00D21BFF">
        <w:rPr>
          <w:rFonts w:ascii="Times New Roman" w:hAnsi="Times New Roman" w:cs="Times New Roman"/>
          <w:sz w:val="24"/>
          <w:szCs w:val="24"/>
        </w:rPr>
        <w:t xml:space="preserve">When complete the </w:t>
      </w:r>
      <w:r w:rsidR="0058408E" w:rsidRPr="00D21BFF">
        <w:rPr>
          <w:rFonts w:ascii="Times New Roman" w:hAnsi="Times New Roman" w:cs="Times New Roman"/>
          <w:sz w:val="24"/>
          <w:szCs w:val="24"/>
        </w:rPr>
        <w:t>draft will be submitted to the full RBC for approval</w:t>
      </w:r>
    </w:p>
    <w:p w14:paraId="6E55772B" w14:textId="77777777" w:rsidR="00314599" w:rsidRPr="00D21BFF" w:rsidRDefault="00314599" w:rsidP="00314599">
      <w:pPr>
        <w:pStyle w:val="ListParagraph"/>
        <w:numPr>
          <w:ilvl w:val="0"/>
          <w:numId w:val="17"/>
        </w:numPr>
        <w:rPr>
          <w:rFonts w:ascii="Times New Roman" w:hAnsi="Times New Roman" w:cs="Times New Roman"/>
          <w:sz w:val="24"/>
          <w:szCs w:val="24"/>
        </w:rPr>
      </w:pPr>
      <w:r w:rsidRPr="00D21BFF">
        <w:rPr>
          <w:rFonts w:ascii="Times New Roman" w:hAnsi="Times New Roman" w:cs="Times New Roman"/>
          <w:sz w:val="24"/>
          <w:szCs w:val="24"/>
        </w:rPr>
        <w:t>RIBs are approved by the members of the RBC with a formal vote but need not be approved by any other ASHRAE committee or group. Approved RIBs are forwarded to the Technology Council and posted on the RBC webpage on the ASHRAE website.</w:t>
      </w:r>
    </w:p>
    <w:p w14:paraId="5FC9ACE6" w14:textId="77777777" w:rsidR="00314599" w:rsidRPr="00D21BFF" w:rsidRDefault="00314599" w:rsidP="00314599">
      <w:pPr>
        <w:pStyle w:val="ListParagraph"/>
        <w:numPr>
          <w:ilvl w:val="0"/>
          <w:numId w:val="17"/>
        </w:numPr>
        <w:rPr>
          <w:rFonts w:ascii="Times New Roman" w:hAnsi="Times New Roman" w:cs="Times New Roman"/>
          <w:sz w:val="24"/>
          <w:szCs w:val="24"/>
        </w:rPr>
      </w:pPr>
      <w:r w:rsidRPr="00D21BFF">
        <w:rPr>
          <w:rFonts w:ascii="Times New Roman" w:hAnsi="Times New Roman" w:cs="Times New Roman"/>
          <w:sz w:val="24"/>
          <w:szCs w:val="24"/>
        </w:rPr>
        <w:t>•</w:t>
      </w:r>
      <w:r w:rsidRPr="00D21BFF">
        <w:rPr>
          <w:rFonts w:ascii="Times New Roman" w:hAnsi="Times New Roman" w:cs="Times New Roman"/>
          <w:sz w:val="24"/>
          <w:szCs w:val="24"/>
        </w:rPr>
        <w:tab/>
        <w:t xml:space="preserve">The RBC Chair should inform the Director of Government Affairs at ASHRAE of all new RIB releases. </w:t>
      </w:r>
    </w:p>
    <w:p w14:paraId="0ECDDDEE" w14:textId="77777777" w:rsidR="00314599" w:rsidRPr="00D21BFF" w:rsidRDefault="00314599" w:rsidP="00896F3B">
      <w:pPr>
        <w:pStyle w:val="ListParagraph"/>
        <w:numPr>
          <w:ilvl w:val="0"/>
          <w:numId w:val="17"/>
        </w:numPr>
        <w:spacing w:before="60"/>
        <w:ind w:left="720"/>
        <w:rPr>
          <w:rFonts w:ascii="Times New Roman" w:hAnsi="Times New Roman" w:cs="Times New Roman"/>
          <w:sz w:val="24"/>
          <w:szCs w:val="24"/>
        </w:rPr>
      </w:pPr>
    </w:p>
    <w:p w14:paraId="03F77762" w14:textId="5521D55F" w:rsidR="00D76E37" w:rsidRPr="007D5DFA" w:rsidRDefault="008209AB" w:rsidP="007D5DFA">
      <w:pPr>
        <w:pStyle w:val="ListParagraph"/>
        <w:numPr>
          <w:ilvl w:val="0"/>
          <w:numId w:val="17"/>
        </w:numPr>
        <w:spacing w:before="60"/>
        <w:ind w:left="720"/>
        <w:rPr>
          <w:sz w:val="24"/>
          <w:szCs w:val="24"/>
        </w:rPr>
      </w:pPr>
      <w:r w:rsidRPr="00D21BFF">
        <w:rPr>
          <w:rFonts w:ascii="Times New Roman" w:hAnsi="Times New Roman" w:cs="Times New Roman"/>
          <w:sz w:val="24"/>
          <w:szCs w:val="24"/>
        </w:rPr>
        <w:t>A copy will be sent out to the RBC List Serve</w:t>
      </w:r>
      <w:r w:rsidR="00C26F61" w:rsidRPr="00D21BFF">
        <w:rPr>
          <w:rFonts w:ascii="Times New Roman" w:hAnsi="Times New Roman" w:cs="Times New Roman"/>
          <w:sz w:val="24"/>
          <w:szCs w:val="24"/>
        </w:rPr>
        <w:t>.</w:t>
      </w:r>
    </w:p>
    <w:p w14:paraId="33CF8427" w14:textId="15B4DD31" w:rsidR="00F70A82" w:rsidRPr="00D21BFF" w:rsidRDefault="00D76E37" w:rsidP="00D76E37">
      <w:pPr>
        <w:rPr>
          <w:rFonts w:ascii="Times New Roman" w:hAnsi="Times New Roman" w:cs="Times New Roman"/>
          <w:b/>
          <w:bCs/>
          <w:sz w:val="24"/>
          <w:szCs w:val="24"/>
        </w:rPr>
      </w:pPr>
      <w:r w:rsidRPr="00D21BFF">
        <w:rPr>
          <w:rFonts w:ascii="Times New Roman" w:hAnsi="Times New Roman" w:cs="Times New Roman"/>
          <w:b/>
          <w:bCs/>
          <w:sz w:val="24"/>
          <w:szCs w:val="24"/>
        </w:rPr>
        <w:t>A</w:t>
      </w:r>
      <w:r w:rsidR="007B3ABE">
        <w:rPr>
          <w:rFonts w:ascii="Times New Roman" w:hAnsi="Times New Roman" w:cs="Times New Roman"/>
          <w:b/>
          <w:bCs/>
          <w:sz w:val="24"/>
          <w:szCs w:val="24"/>
        </w:rPr>
        <w:t>8</w:t>
      </w:r>
      <w:r w:rsidRPr="00D21BFF">
        <w:rPr>
          <w:rFonts w:ascii="Times New Roman" w:hAnsi="Times New Roman" w:cs="Times New Roman"/>
          <w:b/>
          <w:bCs/>
          <w:sz w:val="24"/>
          <w:szCs w:val="24"/>
        </w:rPr>
        <w:t xml:space="preserve">.3 </w:t>
      </w:r>
      <w:r w:rsidR="00896F3B" w:rsidRPr="00D21BFF">
        <w:rPr>
          <w:rFonts w:ascii="Times New Roman" w:hAnsi="Times New Roman" w:cs="Times New Roman"/>
          <w:b/>
          <w:bCs/>
          <w:sz w:val="24"/>
          <w:szCs w:val="24"/>
        </w:rPr>
        <w:tab/>
      </w:r>
      <w:r w:rsidR="00F70A82" w:rsidRPr="00D21BFF">
        <w:rPr>
          <w:rFonts w:ascii="Times New Roman" w:hAnsi="Times New Roman" w:cs="Times New Roman"/>
          <w:b/>
          <w:bCs/>
          <w:sz w:val="24"/>
          <w:szCs w:val="24"/>
        </w:rPr>
        <w:t>Outline</w:t>
      </w:r>
      <w:r w:rsidR="00D661E9" w:rsidRPr="00D21BFF">
        <w:rPr>
          <w:rFonts w:ascii="Times New Roman" w:hAnsi="Times New Roman" w:cs="Times New Roman"/>
          <w:b/>
          <w:bCs/>
          <w:sz w:val="24"/>
          <w:szCs w:val="24"/>
        </w:rPr>
        <w:t xml:space="preserve"> of </w:t>
      </w:r>
      <w:r w:rsidRPr="00D21BFF">
        <w:rPr>
          <w:rFonts w:ascii="Times New Roman" w:hAnsi="Times New Roman" w:cs="Times New Roman"/>
          <w:b/>
          <w:bCs/>
          <w:sz w:val="24"/>
          <w:szCs w:val="24"/>
        </w:rPr>
        <w:t xml:space="preserve">RIB </w:t>
      </w:r>
      <w:r w:rsidR="00D661E9" w:rsidRPr="00D21BFF">
        <w:rPr>
          <w:rFonts w:ascii="Times New Roman" w:hAnsi="Times New Roman" w:cs="Times New Roman"/>
          <w:b/>
          <w:bCs/>
          <w:sz w:val="24"/>
          <w:szCs w:val="24"/>
        </w:rPr>
        <w:t>documen</w:t>
      </w:r>
      <w:r w:rsidR="00C72B5B" w:rsidRPr="00D21BFF">
        <w:rPr>
          <w:rFonts w:ascii="Times New Roman" w:hAnsi="Times New Roman" w:cs="Times New Roman"/>
          <w:b/>
          <w:bCs/>
          <w:sz w:val="24"/>
          <w:szCs w:val="24"/>
        </w:rPr>
        <w:t>t</w:t>
      </w:r>
    </w:p>
    <w:p w14:paraId="1E91A934" w14:textId="039D4026" w:rsidR="00C72B5B" w:rsidRPr="007D5DFA" w:rsidRDefault="00C72B5B" w:rsidP="00D76E37">
      <w:pPr>
        <w:rPr>
          <w:rFonts w:ascii="Times New Roman" w:hAnsi="Times New Roman" w:cs="Times New Roman"/>
          <w:sz w:val="24"/>
          <w:szCs w:val="24"/>
        </w:rPr>
      </w:pPr>
    </w:p>
    <w:p w14:paraId="1997A0A4" w14:textId="1633E278" w:rsidR="00F70A82" w:rsidRPr="00D21BFF" w:rsidRDefault="007D55B9" w:rsidP="00896F3B">
      <w:pPr>
        <w:pStyle w:val="ListParagraph"/>
        <w:numPr>
          <w:ilvl w:val="0"/>
          <w:numId w:val="16"/>
        </w:numPr>
        <w:spacing w:before="60"/>
        <w:ind w:left="720"/>
        <w:rPr>
          <w:rFonts w:ascii="Times New Roman" w:hAnsi="Times New Roman" w:cs="Times New Roman"/>
          <w:sz w:val="24"/>
          <w:szCs w:val="24"/>
        </w:rPr>
      </w:pPr>
      <w:r w:rsidRPr="00D21BFF">
        <w:rPr>
          <w:rFonts w:ascii="Times New Roman" w:hAnsi="Times New Roman" w:cs="Times New Roman"/>
          <w:sz w:val="24"/>
          <w:szCs w:val="24"/>
        </w:rPr>
        <w:t>Title</w:t>
      </w:r>
    </w:p>
    <w:p w14:paraId="5F83C8FE" w14:textId="6453D279" w:rsidR="007D55B9" w:rsidRPr="00D21BFF" w:rsidRDefault="007D55B9" w:rsidP="00896F3B">
      <w:pPr>
        <w:pStyle w:val="ListParagraph"/>
        <w:numPr>
          <w:ilvl w:val="0"/>
          <w:numId w:val="16"/>
        </w:numPr>
        <w:spacing w:before="60"/>
        <w:ind w:left="720"/>
        <w:rPr>
          <w:rFonts w:ascii="Times New Roman" w:hAnsi="Times New Roman" w:cs="Times New Roman"/>
          <w:sz w:val="24"/>
          <w:szCs w:val="24"/>
        </w:rPr>
      </w:pPr>
      <w:r w:rsidRPr="00D21BFF">
        <w:rPr>
          <w:rFonts w:ascii="Times New Roman" w:hAnsi="Times New Roman" w:cs="Times New Roman"/>
          <w:sz w:val="24"/>
          <w:szCs w:val="24"/>
        </w:rPr>
        <w:t>The issue</w:t>
      </w:r>
      <w:r w:rsidR="001739E0" w:rsidRPr="00D21BFF">
        <w:rPr>
          <w:rFonts w:ascii="Times New Roman" w:hAnsi="Times New Roman" w:cs="Times New Roman"/>
          <w:sz w:val="24"/>
          <w:szCs w:val="24"/>
        </w:rPr>
        <w:t xml:space="preserve"> (one to two pages as final)</w:t>
      </w:r>
    </w:p>
    <w:p w14:paraId="2BAF8E4C" w14:textId="4732DDB9" w:rsidR="003041E3" w:rsidRPr="007D5DFA" w:rsidRDefault="00421640" w:rsidP="007D5DFA">
      <w:pPr>
        <w:pStyle w:val="ListParagraph"/>
        <w:numPr>
          <w:ilvl w:val="1"/>
          <w:numId w:val="16"/>
        </w:numPr>
        <w:rPr>
          <w:rFonts w:ascii="Times New Roman" w:hAnsi="Times New Roman" w:cs="Times New Roman"/>
          <w:sz w:val="24"/>
          <w:szCs w:val="24"/>
        </w:rPr>
      </w:pPr>
      <w:r w:rsidRPr="00D21BFF">
        <w:rPr>
          <w:rFonts w:ascii="Times New Roman" w:hAnsi="Times New Roman" w:cs="Times New Roman"/>
          <w:sz w:val="24"/>
          <w:szCs w:val="24"/>
        </w:rPr>
        <w:t>It is important to discuss only topics that are within the purview of ASHRAE</w:t>
      </w:r>
    </w:p>
    <w:p w14:paraId="2D35346F" w14:textId="4908826C" w:rsidR="007D55B9" w:rsidRPr="00D21BFF" w:rsidRDefault="007D55B9" w:rsidP="00896F3B">
      <w:pPr>
        <w:pStyle w:val="ListParagraph"/>
        <w:numPr>
          <w:ilvl w:val="0"/>
          <w:numId w:val="16"/>
        </w:numPr>
        <w:spacing w:before="60"/>
        <w:ind w:left="720"/>
        <w:rPr>
          <w:rFonts w:ascii="Times New Roman" w:hAnsi="Times New Roman" w:cs="Times New Roman"/>
          <w:sz w:val="24"/>
          <w:szCs w:val="24"/>
        </w:rPr>
      </w:pPr>
      <w:r w:rsidRPr="00D21BFF">
        <w:rPr>
          <w:rFonts w:ascii="Times New Roman" w:hAnsi="Times New Roman" w:cs="Times New Roman"/>
          <w:sz w:val="24"/>
          <w:szCs w:val="24"/>
        </w:rPr>
        <w:t>What does this</w:t>
      </w:r>
      <w:r w:rsidR="00373542" w:rsidRPr="00D21BFF">
        <w:rPr>
          <w:rFonts w:ascii="Times New Roman" w:hAnsi="Times New Roman" w:cs="Times New Roman"/>
          <w:sz w:val="24"/>
          <w:szCs w:val="24"/>
        </w:rPr>
        <w:t xml:space="preserve"> issue</w:t>
      </w:r>
      <w:r w:rsidRPr="00D21BFF">
        <w:rPr>
          <w:rFonts w:ascii="Times New Roman" w:hAnsi="Times New Roman" w:cs="Times New Roman"/>
          <w:sz w:val="24"/>
          <w:szCs w:val="24"/>
        </w:rPr>
        <w:t xml:space="preserve"> mean for ASHRAE?</w:t>
      </w:r>
      <w:r w:rsidR="001739E0" w:rsidRPr="00D21BFF">
        <w:rPr>
          <w:rFonts w:ascii="Times New Roman" w:hAnsi="Times New Roman" w:cs="Times New Roman"/>
          <w:sz w:val="24"/>
          <w:szCs w:val="24"/>
        </w:rPr>
        <w:t xml:space="preserve"> (</w:t>
      </w:r>
      <w:proofErr w:type="gramStart"/>
      <w:r w:rsidR="001739E0" w:rsidRPr="00D21BFF">
        <w:rPr>
          <w:rFonts w:ascii="Times New Roman" w:hAnsi="Times New Roman" w:cs="Times New Roman"/>
          <w:sz w:val="24"/>
          <w:szCs w:val="24"/>
        </w:rPr>
        <w:t>one</w:t>
      </w:r>
      <w:proofErr w:type="gramEnd"/>
      <w:r w:rsidR="001739E0" w:rsidRPr="00D21BFF">
        <w:rPr>
          <w:rFonts w:ascii="Times New Roman" w:hAnsi="Times New Roman" w:cs="Times New Roman"/>
          <w:sz w:val="24"/>
          <w:szCs w:val="24"/>
        </w:rPr>
        <w:t xml:space="preserve"> to two paragraphs as final)</w:t>
      </w:r>
    </w:p>
    <w:p w14:paraId="0211FEC0" w14:textId="05B38E96" w:rsidR="00630507" w:rsidRPr="00D21BFF" w:rsidRDefault="007D55B9" w:rsidP="00630507">
      <w:pPr>
        <w:pStyle w:val="ListParagraph"/>
        <w:numPr>
          <w:ilvl w:val="0"/>
          <w:numId w:val="16"/>
        </w:numPr>
        <w:spacing w:before="60"/>
        <w:ind w:left="720"/>
        <w:rPr>
          <w:rFonts w:ascii="Times New Roman" w:hAnsi="Times New Roman" w:cs="Times New Roman"/>
          <w:sz w:val="24"/>
          <w:szCs w:val="24"/>
        </w:rPr>
      </w:pPr>
      <w:r w:rsidRPr="00D21BFF">
        <w:rPr>
          <w:rFonts w:ascii="Times New Roman" w:hAnsi="Times New Roman" w:cs="Times New Roman"/>
          <w:sz w:val="24"/>
          <w:szCs w:val="24"/>
        </w:rPr>
        <w:t>The Role of ASHRAE</w:t>
      </w:r>
      <w:r w:rsidR="001739E0" w:rsidRPr="00D21BFF">
        <w:rPr>
          <w:rFonts w:ascii="Times New Roman" w:hAnsi="Times New Roman" w:cs="Times New Roman"/>
          <w:sz w:val="24"/>
          <w:szCs w:val="24"/>
        </w:rPr>
        <w:t xml:space="preserve"> (one page as final</w:t>
      </w:r>
      <w:r w:rsidR="00406773" w:rsidRPr="00D21BFF">
        <w:rPr>
          <w:rFonts w:ascii="Times New Roman" w:hAnsi="Times New Roman" w:cs="Times New Roman"/>
          <w:sz w:val="24"/>
          <w:szCs w:val="24"/>
        </w:rPr>
        <w:t>)</w:t>
      </w:r>
    </w:p>
    <w:p w14:paraId="641EAD22" w14:textId="0A4EEA24" w:rsidR="00630507" w:rsidRPr="00D21BFF" w:rsidRDefault="00630507" w:rsidP="007D5DFA">
      <w:pPr>
        <w:pStyle w:val="ListParagraph"/>
        <w:numPr>
          <w:ilvl w:val="1"/>
          <w:numId w:val="16"/>
        </w:numPr>
        <w:spacing w:before="60"/>
        <w:rPr>
          <w:rFonts w:ascii="Times New Roman" w:hAnsi="Times New Roman" w:cs="Times New Roman"/>
          <w:sz w:val="24"/>
          <w:szCs w:val="24"/>
        </w:rPr>
      </w:pPr>
      <w:r w:rsidRPr="007D5DFA">
        <w:rPr>
          <w:rFonts w:ascii="Times New Roman" w:hAnsi="Times New Roman" w:cs="Times New Roman"/>
          <w:sz w:val="24"/>
          <w:szCs w:val="24"/>
        </w:rPr>
        <w:t xml:space="preserve">Take note of the </w:t>
      </w:r>
      <w:r w:rsidRPr="00D21BFF">
        <w:rPr>
          <w:rFonts w:ascii="Times New Roman" w:hAnsi="Times New Roman" w:cs="Times New Roman"/>
          <w:sz w:val="24"/>
          <w:szCs w:val="24"/>
        </w:rPr>
        <w:t xml:space="preserve">ASHRAE Strategic Plan and the </w:t>
      </w:r>
      <w:r w:rsidRPr="007D5DFA">
        <w:rPr>
          <w:rFonts w:ascii="Times New Roman" w:hAnsi="Times New Roman" w:cs="Times New Roman"/>
          <w:sz w:val="24"/>
          <w:szCs w:val="24"/>
        </w:rPr>
        <w:t>ASHRAE Research Strategic Plan when developing this section</w:t>
      </w:r>
    </w:p>
    <w:p w14:paraId="122292A4" w14:textId="316BA5F6" w:rsidR="00CB44B6" w:rsidRPr="00D21BFF" w:rsidRDefault="00CB44B6" w:rsidP="00896F3B">
      <w:pPr>
        <w:pStyle w:val="ListParagraph"/>
        <w:numPr>
          <w:ilvl w:val="0"/>
          <w:numId w:val="16"/>
        </w:numPr>
        <w:spacing w:before="60"/>
        <w:ind w:left="720"/>
        <w:rPr>
          <w:rFonts w:ascii="Times New Roman" w:hAnsi="Times New Roman" w:cs="Times New Roman"/>
          <w:sz w:val="24"/>
          <w:szCs w:val="24"/>
        </w:rPr>
      </w:pPr>
      <w:r w:rsidRPr="00D21BFF">
        <w:rPr>
          <w:rFonts w:ascii="Times New Roman" w:hAnsi="Times New Roman" w:cs="Times New Roman"/>
          <w:sz w:val="24"/>
          <w:szCs w:val="24"/>
        </w:rPr>
        <w:t>References</w:t>
      </w:r>
    </w:p>
    <w:p w14:paraId="09CAAC42" w14:textId="56966E33" w:rsidR="008209AB" w:rsidRPr="00D21BFF" w:rsidRDefault="009A7765" w:rsidP="00896F3B">
      <w:pPr>
        <w:pStyle w:val="ListParagraph"/>
        <w:numPr>
          <w:ilvl w:val="0"/>
          <w:numId w:val="16"/>
        </w:numPr>
        <w:spacing w:before="60"/>
        <w:ind w:left="720"/>
        <w:rPr>
          <w:rFonts w:ascii="Times New Roman" w:hAnsi="Times New Roman" w:cs="Times New Roman"/>
          <w:sz w:val="24"/>
          <w:szCs w:val="24"/>
        </w:rPr>
      </w:pPr>
      <w:r w:rsidRPr="00D21BFF">
        <w:rPr>
          <w:rFonts w:ascii="Times New Roman" w:hAnsi="Times New Roman" w:cs="Times New Roman"/>
          <w:sz w:val="24"/>
          <w:szCs w:val="24"/>
        </w:rPr>
        <w:t>Contributors</w:t>
      </w:r>
      <w:r w:rsidR="004A7892" w:rsidRPr="00D21BFF">
        <w:rPr>
          <w:rFonts w:ascii="Times New Roman" w:hAnsi="Times New Roman" w:cs="Times New Roman"/>
          <w:sz w:val="24"/>
          <w:szCs w:val="24"/>
        </w:rPr>
        <w:t>, with affiliations, noting the person who acted as the working group leader</w:t>
      </w:r>
    </w:p>
    <w:p w14:paraId="74921867" w14:textId="758B2CF6" w:rsidR="007F7D9F" w:rsidRPr="00D21BFF" w:rsidRDefault="007F7D9F" w:rsidP="007F7D9F">
      <w:pPr>
        <w:pStyle w:val="ListParagraph"/>
        <w:numPr>
          <w:ilvl w:val="0"/>
          <w:numId w:val="16"/>
        </w:numPr>
        <w:spacing w:before="60"/>
        <w:ind w:left="720"/>
        <w:rPr>
          <w:rFonts w:ascii="Times New Roman" w:hAnsi="Times New Roman" w:cs="Times New Roman"/>
          <w:sz w:val="24"/>
          <w:szCs w:val="24"/>
        </w:rPr>
      </w:pPr>
      <w:r w:rsidRPr="00D21BFF">
        <w:rPr>
          <w:rFonts w:ascii="Times New Roman" w:hAnsi="Times New Roman" w:cs="Times New Roman"/>
          <w:sz w:val="24"/>
          <w:szCs w:val="24"/>
        </w:rPr>
        <w:t xml:space="preserve">Include in footer the date the RIB was approved/voted on by the RBC membership. Sample statement: </w:t>
      </w:r>
    </w:p>
    <w:p w14:paraId="0E535A15" w14:textId="640E8CB7" w:rsidR="001F270C" w:rsidRPr="00D21BFF" w:rsidRDefault="007F7D9F" w:rsidP="007D5DFA">
      <w:pPr>
        <w:pStyle w:val="ListParagraph"/>
        <w:numPr>
          <w:ilvl w:val="0"/>
          <w:numId w:val="16"/>
        </w:numPr>
        <w:spacing w:before="60"/>
        <w:ind w:left="1440" w:firstLine="0"/>
        <w:rPr>
          <w:rFonts w:ascii="Times New Roman" w:hAnsi="Times New Roman" w:cs="Times New Roman"/>
          <w:sz w:val="24"/>
          <w:szCs w:val="24"/>
        </w:rPr>
      </w:pPr>
      <w:r w:rsidRPr="00D21BFF">
        <w:rPr>
          <w:rFonts w:ascii="Times New Roman" w:hAnsi="Times New Roman" w:cs="Times New Roman"/>
          <w:sz w:val="24"/>
          <w:szCs w:val="24"/>
        </w:rPr>
        <w:t>"Residential Issue Briefs are developed and approved by the ASHRAE Residential Buildings Committee (RBC) to address significant emerging topics. [RIB topic] was approved by the RBC on June 21, 2021."</w:t>
      </w:r>
    </w:p>
    <w:p w14:paraId="6C71307E" w14:textId="77777777" w:rsidR="007D55B9" w:rsidRPr="00D21BFF" w:rsidRDefault="007D55B9" w:rsidP="007D5DFA">
      <w:pPr>
        <w:ind w:left="1440"/>
        <w:rPr>
          <w:rFonts w:ascii="Times New Roman" w:hAnsi="Times New Roman" w:cs="Times New Roman"/>
          <w:sz w:val="24"/>
          <w:szCs w:val="24"/>
        </w:rPr>
      </w:pPr>
    </w:p>
    <w:p w14:paraId="31478AF2" w14:textId="532E83ED" w:rsidR="001F270C" w:rsidRPr="00D21BFF" w:rsidRDefault="001F270C" w:rsidP="00D76E37">
      <w:pPr>
        <w:rPr>
          <w:rFonts w:ascii="Times New Roman" w:hAnsi="Times New Roman" w:cs="Times New Roman"/>
          <w:b/>
          <w:bCs/>
          <w:sz w:val="24"/>
          <w:szCs w:val="24"/>
        </w:rPr>
      </w:pPr>
      <w:r w:rsidRPr="00D21BFF">
        <w:rPr>
          <w:rFonts w:ascii="Times New Roman" w:hAnsi="Times New Roman" w:cs="Times New Roman"/>
          <w:b/>
          <w:bCs/>
          <w:sz w:val="24"/>
          <w:szCs w:val="24"/>
        </w:rPr>
        <w:t>A</w:t>
      </w:r>
      <w:r w:rsidR="007B3ABE">
        <w:rPr>
          <w:rFonts w:ascii="Times New Roman" w:hAnsi="Times New Roman" w:cs="Times New Roman"/>
          <w:b/>
          <w:bCs/>
          <w:sz w:val="24"/>
          <w:szCs w:val="24"/>
        </w:rPr>
        <w:t>8</w:t>
      </w:r>
      <w:r w:rsidRPr="00D21BFF">
        <w:rPr>
          <w:rFonts w:ascii="Times New Roman" w:hAnsi="Times New Roman" w:cs="Times New Roman"/>
          <w:b/>
          <w:bCs/>
          <w:sz w:val="24"/>
          <w:szCs w:val="24"/>
        </w:rPr>
        <w:t>.4</w:t>
      </w:r>
      <w:r w:rsidRPr="00D21BFF">
        <w:rPr>
          <w:rFonts w:ascii="Times New Roman" w:hAnsi="Times New Roman" w:cs="Times New Roman"/>
          <w:b/>
          <w:bCs/>
          <w:sz w:val="24"/>
          <w:szCs w:val="24"/>
        </w:rPr>
        <w:tab/>
      </w:r>
      <w:r w:rsidR="0060399A" w:rsidRPr="00D21BFF">
        <w:rPr>
          <w:rFonts w:ascii="Times New Roman" w:hAnsi="Times New Roman" w:cs="Times New Roman"/>
          <w:b/>
          <w:bCs/>
          <w:sz w:val="24"/>
          <w:szCs w:val="24"/>
        </w:rPr>
        <w:t>Additional Guidance for RIB Process</w:t>
      </w:r>
    </w:p>
    <w:p w14:paraId="79D062B8" w14:textId="3CD86040" w:rsidR="00E77E6B" w:rsidRPr="007D5DFA" w:rsidRDefault="00E77E6B" w:rsidP="007D5DFA">
      <w:pPr>
        <w:ind w:left="720" w:hanging="450"/>
        <w:rPr>
          <w:rFonts w:ascii="Times New Roman" w:hAnsi="Times New Roman" w:cs="Times New Roman"/>
          <w:sz w:val="24"/>
          <w:szCs w:val="24"/>
        </w:rPr>
      </w:pPr>
      <w:r w:rsidRPr="00D21BFF">
        <w:rPr>
          <w:rFonts w:ascii="Times New Roman" w:hAnsi="Times New Roman" w:cs="Times New Roman"/>
          <w:b/>
          <w:bCs/>
          <w:sz w:val="24"/>
          <w:szCs w:val="24"/>
        </w:rPr>
        <w:t>•</w:t>
      </w:r>
      <w:r w:rsidRPr="00D21BFF">
        <w:rPr>
          <w:rFonts w:ascii="Times New Roman" w:hAnsi="Times New Roman" w:cs="Times New Roman"/>
          <w:b/>
          <w:bCs/>
          <w:sz w:val="24"/>
          <w:szCs w:val="24"/>
        </w:rPr>
        <w:tab/>
      </w:r>
      <w:r w:rsidRPr="007D5DFA">
        <w:rPr>
          <w:rFonts w:ascii="Times New Roman" w:hAnsi="Times New Roman" w:cs="Times New Roman"/>
          <w:sz w:val="24"/>
          <w:szCs w:val="24"/>
        </w:rPr>
        <w:t xml:space="preserve">Determine who on working group will write drafts for different sections. This is not required, but </w:t>
      </w:r>
      <w:r w:rsidRPr="00D21BFF">
        <w:rPr>
          <w:rFonts w:ascii="Times New Roman" w:hAnsi="Times New Roman" w:cs="Times New Roman"/>
          <w:sz w:val="24"/>
          <w:szCs w:val="24"/>
        </w:rPr>
        <w:t>it m</w:t>
      </w:r>
      <w:r w:rsidRPr="007D5DFA">
        <w:rPr>
          <w:rFonts w:ascii="Times New Roman" w:hAnsi="Times New Roman" w:cs="Times New Roman"/>
          <w:sz w:val="24"/>
          <w:szCs w:val="24"/>
        </w:rPr>
        <w:t>ove</w:t>
      </w:r>
      <w:r w:rsidRPr="00D21BFF">
        <w:rPr>
          <w:rFonts w:ascii="Times New Roman" w:hAnsi="Times New Roman" w:cs="Times New Roman"/>
          <w:sz w:val="24"/>
          <w:szCs w:val="24"/>
        </w:rPr>
        <w:t>s</w:t>
      </w:r>
      <w:r w:rsidRPr="007D5DFA">
        <w:rPr>
          <w:rFonts w:ascii="Times New Roman" w:hAnsi="Times New Roman" w:cs="Times New Roman"/>
          <w:sz w:val="24"/>
          <w:szCs w:val="24"/>
        </w:rPr>
        <w:t xml:space="preserve"> the process along. The working group leader m</w:t>
      </w:r>
      <w:r w:rsidR="005614A8" w:rsidRPr="00D21BFF">
        <w:rPr>
          <w:rFonts w:ascii="Times New Roman" w:hAnsi="Times New Roman" w:cs="Times New Roman"/>
          <w:sz w:val="24"/>
          <w:szCs w:val="24"/>
        </w:rPr>
        <w:t>ay</w:t>
      </w:r>
      <w:r w:rsidRPr="007D5DFA">
        <w:rPr>
          <w:rFonts w:ascii="Times New Roman" w:hAnsi="Times New Roman" w:cs="Times New Roman"/>
          <w:sz w:val="24"/>
          <w:szCs w:val="24"/>
        </w:rPr>
        <w:t xml:space="preserve"> complete this task.</w:t>
      </w:r>
    </w:p>
    <w:p w14:paraId="4A681345" w14:textId="77777777" w:rsidR="00E77E6B" w:rsidRPr="007D5DFA" w:rsidRDefault="00E77E6B" w:rsidP="007D5DFA">
      <w:pPr>
        <w:ind w:left="720" w:hanging="450"/>
        <w:rPr>
          <w:rFonts w:ascii="Times New Roman" w:hAnsi="Times New Roman" w:cs="Times New Roman"/>
          <w:sz w:val="24"/>
          <w:szCs w:val="24"/>
        </w:rPr>
      </w:pPr>
      <w:r w:rsidRPr="007D5DFA">
        <w:rPr>
          <w:rFonts w:ascii="Times New Roman" w:hAnsi="Times New Roman" w:cs="Times New Roman"/>
          <w:sz w:val="24"/>
          <w:szCs w:val="24"/>
        </w:rPr>
        <w:t>•</w:t>
      </w:r>
      <w:r w:rsidRPr="007D5DFA">
        <w:rPr>
          <w:rFonts w:ascii="Times New Roman" w:hAnsi="Times New Roman" w:cs="Times New Roman"/>
          <w:sz w:val="24"/>
          <w:szCs w:val="24"/>
        </w:rPr>
        <w:tab/>
        <w:t xml:space="preserve">It is usually best to complete a draft of “The Issue” section of the RIB before starting the </w:t>
      </w:r>
      <w:r w:rsidRPr="007D5DFA">
        <w:rPr>
          <w:rFonts w:ascii="Times New Roman" w:hAnsi="Times New Roman" w:cs="Times New Roman"/>
          <w:sz w:val="24"/>
          <w:szCs w:val="24"/>
        </w:rPr>
        <w:lastRenderedPageBreak/>
        <w:t>“What does this mean for ASHRAE” and the “Role of ASHRAE” sections.</w:t>
      </w:r>
    </w:p>
    <w:p w14:paraId="15B82399" w14:textId="53F1458D" w:rsidR="00E77E6B" w:rsidRPr="007D5DFA" w:rsidRDefault="00E77E6B" w:rsidP="007D5DFA">
      <w:pPr>
        <w:ind w:left="720" w:hanging="450"/>
        <w:rPr>
          <w:rFonts w:ascii="Times New Roman" w:hAnsi="Times New Roman" w:cs="Times New Roman"/>
          <w:sz w:val="24"/>
          <w:szCs w:val="24"/>
        </w:rPr>
      </w:pPr>
      <w:r w:rsidRPr="007D5DFA">
        <w:rPr>
          <w:rFonts w:ascii="Times New Roman" w:hAnsi="Times New Roman" w:cs="Times New Roman"/>
          <w:sz w:val="24"/>
          <w:szCs w:val="24"/>
        </w:rPr>
        <w:t>•</w:t>
      </w:r>
      <w:r w:rsidRPr="007D5DFA">
        <w:rPr>
          <w:rFonts w:ascii="Times New Roman" w:hAnsi="Times New Roman" w:cs="Times New Roman"/>
          <w:sz w:val="24"/>
          <w:szCs w:val="24"/>
        </w:rPr>
        <w:tab/>
        <w:t>The document should not include specific guidance but may include recommendations to ASHRAE for using resources to solve the problems/issues stated in the RIB. For example, what new ASHRAE research, standards, design guide, etc. will contribute to the solution?</w:t>
      </w:r>
    </w:p>
    <w:p w14:paraId="543A5CC7" w14:textId="4CC89713" w:rsidR="00E77E6B" w:rsidRPr="007D5DFA" w:rsidRDefault="00E77E6B" w:rsidP="007D5DFA">
      <w:pPr>
        <w:ind w:left="720" w:hanging="450"/>
        <w:rPr>
          <w:rFonts w:ascii="Times New Roman" w:hAnsi="Times New Roman" w:cs="Times New Roman"/>
          <w:sz w:val="24"/>
          <w:szCs w:val="24"/>
        </w:rPr>
      </w:pPr>
      <w:r w:rsidRPr="007D5DFA">
        <w:rPr>
          <w:rFonts w:ascii="Times New Roman" w:hAnsi="Times New Roman" w:cs="Times New Roman"/>
          <w:sz w:val="24"/>
          <w:szCs w:val="24"/>
        </w:rPr>
        <w:t>•</w:t>
      </w:r>
      <w:r w:rsidRPr="007D5DFA">
        <w:rPr>
          <w:rFonts w:ascii="Times New Roman" w:hAnsi="Times New Roman" w:cs="Times New Roman"/>
          <w:sz w:val="24"/>
          <w:szCs w:val="24"/>
        </w:rPr>
        <w:tab/>
        <w:t xml:space="preserve">Avoid political and policy issues or statements; there are other venues for </w:t>
      </w:r>
      <w:r w:rsidR="005614A8" w:rsidRPr="00D21BFF">
        <w:rPr>
          <w:rFonts w:ascii="Times New Roman" w:hAnsi="Times New Roman" w:cs="Times New Roman"/>
          <w:sz w:val="24"/>
          <w:szCs w:val="24"/>
        </w:rPr>
        <w:t>such statements</w:t>
      </w:r>
      <w:r w:rsidRPr="007D5DFA">
        <w:rPr>
          <w:rFonts w:ascii="Times New Roman" w:hAnsi="Times New Roman" w:cs="Times New Roman"/>
          <w:sz w:val="24"/>
          <w:szCs w:val="24"/>
        </w:rPr>
        <w:t xml:space="preserve"> within the ASHRAE organization.</w:t>
      </w:r>
    </w:p>
    <w:p w14:paraId="5E0620F9" w14:textId="77777777" w:rsidR="00E77E6B" w:rsidRPr="007D5DFA" w:rsidRDefault="00E77E6B" w:rsidP="007D5DFA">
      <w:pPr>
        <w:ind w:left="720" w:hanging="450"/>
        <w:rPr>
          <w:rFonts w:ascii="Times New Roman" w:hAnsi="Times New Roman" w:cs="Times New Roman"/>
          <w:sz w:val="24"/>
          <w:szCs w:val="24"/>
        </w:rPr>
      </w:pPr>
      <w:r w:rsidRPr="007D5DFA">
        <w:rPr>
          <w:rFonts w:ascii="Times New Roman" w:hAnsi="Times New Roman" w:cs="Times New Roman"/>
          <w:sz w:val="24"/>
          <w:szCs w:val="24"/>
        </w:rPr>
        <w:t>•</w:t>
      </w:r>
      <w:r w:rsidRPr="007D5DFA">
        <w:rPr>
          <w:rFonts w:ascii="Times New Roman" w:hAnsi="Times New Roman" w:cs="Times New Roman"/>
          <w:sz w:val="24"/>
          <w:szCs w:val="24"/>
        </w:rPr>
        <w:tab/>
        <w:t>RIBs are not limited to HVAC&amp;R discussions, as the ASHRAE mission also includes “allied fields” of HVAC&amp;R.  Other building performance issues within the scope of ASHRAE activities may also be addressed.</w:t>
      </w:r>
    </w:p>
    <w:p w14:paraId="17A807E0" w14:textId="2C73653E" w:rsidR="0060399A" w:rsidRPr="007D5DFA" w:rsidRDefault="00E77E6B" w:rsidP="007D5DFA">
      <w:pPr>
        <w:ind w:left="720" w:hanging="450"/>
        <w:rPr>
          <w:rFonts w:ascii="Times New Roman" w:hAnsi="Times New Roman" w:cs="Times New Roman"/>
          <w:sz w:val="24"/>
          <w:szCs w:val="24"/>
        </w:rPr>
      </w:pPr>
      <w:r w:rsidRPr="007D5DFA">
        <w:rPr>
          <w:rFonts w:ascii="Times New Roman" w:hAnsi="Times New Roman" w:cs="Times New Roman"/>
          <w:sz w:val="24"/>
          <w:szCs w:val="24"/>
        </w:rPr>
        <w:t>•</w:t>
      </w:r>
      <w:r w:rsidRPr="007D5DFA">
        <w:rPr>
          <w:rFonts w:ascii="Times New Roman" w:hAnsi="Times New Roman" w:cs="Times New Roman"/>
          <w:sz w:val="24"/>
          <w:szCs w:val="24"/>
        </w:rPr>
        <w:tab/>
        <w:t>Completed RIB documents should be considered for ASHRAE Journal columns or articles, ASHRAE Position Documents, educational sessions, or other relevant ASHRAE formats.</w:t>
      </w:r>
    </w:p>
    <w:p w14:paraId="3C9F14D5" w14:textId="77777777" w:rsidR="001F270C" w:rsidRPr="00D21BFF" w:rsidRDefault="001F270C" w:rsidP="007D5DFA">
      <w:pPr>
        <w:ind w:left="720" w:hanging="720"/>
        <w:rPr>
          <w:rFonts w:ascii="Times New Roman" w:hAnsi="Times New Roman" w:cs="Times New Roman"/>
          <w:sz w:val="24"/>
          <w:szCs w:val="24"/>
          <w:u w:val="single"/>
        </w:rPr>
      </w:pPr>
    </w:p>
    <w:p w14:paraId="12618059" w14:textId="5976AE44" w:rsidR="002C7039" w:rsidRPr="007D5DFA" w:rsidRDefault="00A70670" w:rsidP="00D76E37">
      <w:pPr>
        <w:pStyle w:val="BodyText"/>
        <w:tabs>
          <w:tab w:val="left" w:pos="819"/>
        </w:tabs>
        <w:ind w:left="0" w:right="117"/>
        <w:rPr>
          <w:rStyle w:val="sub"/>
          <w:rFonts w:cs="Times New Roman"/>
          <w:b/>
          <w:bCs/>
          <w:color w:val="000000"/>
          <w:sz w:val="24"/>
          <w:szCs w:val="24"/>
          <w:bdr w:val="none" w:sz="0" w:space="0" w:color="auto" w:frame="1"/>
        </w:rPr>
      </w:pPr>
      <w:r w:rsidRPr="00D21BFF">
        <w:rPr>
          <w:rStyle w:val="sub"/>
          <w:rFonts w:cs="Times New Roman"/>
          <w:b/>
          <w:bCs/>
          <w:color w:val="000000"/>
          <w:sz w:val="24"/>
          <w:szCs w:val="24"/>
          <w:bdr w:val="none" w:sz="0" w:space="0" w:color="auto" w:frame="1"/>
        </w:rPr>
        <w:t>A</w:t>
      </w:r>
      <w:r w:rsidR="007B3ABE">
        <w:rPr>
          <w:rStyle w:val="sub"/>
          <w:rFonts w:cs="Times New Roman"/>
          <w:b/>
          <w:bCs/>
          <w:color w:val="000000"/>
          <w:sz w:val="24"/>
          <w:szCs w:val="24"/>
          <w:bdr w:val="none" w:sz="0" w:space="0" w:color="auto" w:frame="1"/>
        </w:rPr>
        <w:t>9</w:t>
      </w:r>
      <w:r w:rsidR="00D76E37" w:rsidRPr="00D21BFF">
        <w:rPr>
          <w:rStyle w:val="sub"/>
          <w:rFonts w:cs="Times New Roman"/>
          <w:b/>
          <w:bCs/>
          <w:color w:val="000000"/>
          <w:sz w:val="24"/>
          <w:szCs w:val="24"/>
          <w:bdr w:val="none" w:sz="0" w:space="0" w:color="auto" w:frame="1"/>
        </w:rPr>
        <w:tab/>
      </w:r>
      <w:r w:rsidR="002C7039" w:rsidRPr="00D21BFF">
        <w:rPr>
          <w:rStyle w:val="sub"/>
          <w:rFonts w:cs="Times New Roman"/>
          <w:b/>
          <w:bCs/>
          <w:color w:val="000000"/>
          <w:sz w:val="24"/>
          <w:szCs w:val="24"/>
          <w:bdr w:val="none" w:sz="0" w:space="0" w:color="auto" w:frame="1"/>
        </w:rPr>
        <w:t>POSITION DOCUMENTS</w:t>
      </w:r>
      <w:r w:rsidR="00610C99" w:rsidRPr="00D21BFF">
        <w:rPr>
          <w:rStyle w:val="sub"/>
          <w:rFonts w:cs="Times New Roman"/>
          <w:b/>
          <w:bCs/>
          <w:color w:val="000000"/>
          <w:sz w:val="24"/>
          <w:szCs w:val="24"/>
          <w:bdr w:val="none" w:sz="0" w:space="0" w:color="auto" w:frame="1"/>
        </w:rPr>
        <w:t xml:space="preserve"> AND PUBLIC POLICY ISSUE BRIEFS (PPIB)</w:t>
      </w:r>
      <w:r w:rsidR="002C7039" w:rsidRPr="00D21BFF">
        <w:rPr>
          <w:rStyle w:val="sub"/>
          <w:rFonts w:cs="Times New Roman"/>
          <w:b/>
          <w:bCs/>
          <w:color w:val="000000"/>
          <w:sz w:val="24"/>
          <w:szCs w:val="24"/>
          <w:bdr w:val="none" w:sz="0" w:space="0" w:color="auto" w:frame="1"/>
        </w:rPr>
        <w:t xml:space="preserve"> </w:t>
      </w:r>
    </w:p>
    <w:p w14:paraId="535BCBC4" w14:textId="77777777" w:rsidR="00D76E37" w:rsidRPr="00D21BFF" w:rsidRDefault="00D76E37" w:rsidP="00D76E37">
      <w:pPr>
        <w:pStyle w:val="BodyText"/>
        <w:tabs>
          <w:tab w:val="left" w:pos="819"/>
        </w:tabs>
        <w:ind w:left="0" w:right="117"/>
        <w:rPr>
          <w:rStyle w:val="sub"/>
          <w:rFonts w:cs="Times New Roman"/>
          <w:color w:val="000000"/>
          <w:sz w:val="24"/>
          <w:szCs w:val="24"/>
          <w:bdr w:val="none" w:sz="0" w:space="0" w:color="auto" w:frame="1"/>
        </w:rPr>
      </w:pPr>
    </w:p>
    <w:p w14:paraId="121039BC" w14:textId="6D8CF339" w:rsidR="002C7039" w:rsidRPr="00D21BFF" w:rsidRDefault="005F1443" w:rsidP="00D76E37">
      <w:pPr>
        <w:pStyle w:val="BodyText"/>
        <w:tabs>
          <w:tab w:val="left" w:pos="819"/>
        </w:tabs>
        <w:ind w:left="0" w:right="117"/>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t>The procedure</w:t>
      </w:r>
      <w:r w:rsidR="006E2BF2" w:rsidRPr="00D21BFF">
        <w:rPr>
          <w:rStyle w:val="sub"/>
          <w:rFonts w:cs="Times New Roman"/>
          <w:color w:val="000000"/>
          <w:sz w:val="24"/>
          <w:szCs w:val="24"/>
          <w:bdr w:val="none" w:sz="0" w:space="0" w:color="auto" w:frame="1"/>
        </w:rPr>
        <w:t>s</w:t>
      </w:r>
      <w:r w:rsidRPr="00D21BFF">
        <w:rPr>
          <w:rStyle w:val="sub"/>
          <w:rFonts w:cs="Times New Roman"/>
          <w:color w:val="000000"/>
          <w:sz w:val="24"/>
          <w:szCs w:val="24"/>
          <w:bdr w:val="none" w:sz="0" w:space="0" w:color="auto" w:frame="1"/>
        </w:rPr>
        <w:t xml:space="preserve"> </w:t>
      </w:r>
      <w:r w:rsidR="00A76490" w:rsidRPr="00D21BFF">
        <w:rPr>
          <w:rStyle w:val="sub"/>
          <w:rFonts w:cs="Times New Roman"/>
          <w:color w:val="000000"/>
          <w:sz w:val="24"/>
          <w:szCs w:val="24"/>
          <w:bdr w:val="none" w:sz="0" w:space="0" w:color="auto" w:frame="1"/>
        </w:rPr>
        <w:t xml:space="preserve">for developing and maintaining Position Documents </w:t>
      </w:r>
      <w:r w:rsidR="00481467" w:rsidRPr="00D21BFF">
        <w:rPr>
          <w:rStyle w:val="sub"/>
          <w:rFonts w:cs="Times New Roman"/>
          <w:color w:val="000000"/>
          <w:sz w:val="24"/>
          <w:szCs w:val="24"/>
          <w:bdr w:val="none" w:sz="0" w:space="0" w:color="auto" w:frame="1"/>
        </w:rPr>
        <w:t xml:space="preserve">and PPIB’s </w:t>
      </w:r>
      <w:r w:rsidR="00A76490" w:rsidRPr="00D21BFF">
        <w:rPr>
          <w:rStyle w:val="sub"/>
          <w:rFonts w:cs="Times New Roman"/>
          <w:color w:val="000000"/>
          <w:sz w:val="24"/>
          <w:szCs w:val="24"/>
          <w:bdr w:val="none" w:sz="0" w:space="0" w:color="auto" w:frame="1"/>
        </w:rPr>
        <w:t xml:space="preserve">can be found in the Technology </w:t>
      </w:r>
      <w:r w:rsidR="00170FC4" w:rsidRPr="00D21BFF">
        <w:rPr>
          <w:rStyle w:val="sub"/>
          <w:rFonts w:cs="Times New Roman"/>
          <w:color w:val="000000"/>
          <w:sz w:val="24"/>
          <w:szCs w:val="24"/>
          <w:bdr w:val="none" w:sz="0" w:space="0" w:color="auto" w:frame="1"/>
        </w:rPr>
        <w:t xml:space="preserve">Council </w:t>
      </w:r>
      <w:r w:rsidR="00BB1543" w:rsidRPr="00D21BFF">
        <w:rPr>
          <w:rStyle w:val="sub"/>
          <w:rFonts w:cs="Times New Roman"/>
          <w:color w:val="000000"/>
          <w:sz w:val="24"/>
          <w:szCs w:val="24"/>
          <w:bdr w:val="none" w:sz="0" w:space="0" w:color="auto" w:frame="1"/>
        </w:rPr>
        <w:t>Manual of Procedures (MOP)</w:t>
      </w:r>
      <w:r w:rsidR="00170FC4" w:rsidRPr="00D21BFF">
        <w:rPr>
          <w:rStyle w:val="sub"/>
          <w:rFonts w:cs="Times New Roman"/>
          <w:color w:val="000000"/>
          <w:sz w:val="24"/>
          <w:szCs w:val="24"/>
          <w:bdr w:val="none" w:sz="0" w:space="0" w:color="auto" w:frame="1"/>
        </w:rPr>
        <w:t>.</w:t>
      </w:r>
    </w:p>
    <w:p w14:paraId="1D191EB4" w14:textId="1AA68C3C" w:rsidR="00A44E11" w:rsidRPr="00D21BFF" w:rsidRDefault="00A44E11" w:rsidP="00D76E37">
      <w:pPr>
        <w:rPr>
          <w:rStyle w:val="sub"/>
          <w:rFonts w:ascii="Times New Roman" w:hAnsi="Times New Roman" w:cs="Times New Roman"/>
          <w:b/>
          <w:bCs/>
          <w:color w:val="000000"/>
          <w:sz w:val="24"/>
          <w:szCs w:val="24"/>
          <w:bdr w:val="none" w:sz="0" w:space="0" w:color="auto" w:frame="1"/>
        </w:rPr>
      </w:pPr>
    </w:p>
    <w:p w14:paraId="025E900D" w14:textId="77777777" w:rsidR="00D76E37" w:rsidRPr="00D21BFF" w:rsidRDefault="00D76E37" w:rsidP="00D76E37">
      <w:pPr>
        <w:rPr>
          <w:rStyle w:val="sub"/>
          <w:rFonts w:ascii="Times New Roman" w:hAnsi="Times New Roman" w:cs="Times New Roman"/>
          <w:b/>
          <w:bCs/>
          <w:color w:val="000000"/>
          <w:sz w:val="24"/>
          <w:szCs w:val="24"/>
          <w:bdr w:val="none" w:sz="0" w:space="0" w:color="auto" w:frame="1"/>
        </w:rPr>
      </w:pPr>
    </w:p>
    <w:p w14:paraId="37EF19AE" w14:textId="3908566C" w:rsidR="00264DE8" w:rsidRPr="00D21BFF" w:rsidRDefault="003C5A20" w:rsidP="00D76E37">
      <w:pPr>
        <w:ind w:left="720" w:hanging="720"/>
        <w:rPr>
          <w:rStyle w:val="sub"/>
          <w:rFonts w:ascii="Times New Roman" w:hAnsi="Times New Roman" w:cs="Times New Roman"/>
          <w:b/>
          <w:bCs/>
          <w:color w:val="000000"/>
          <w:sz w:val="24"/>
          <w:szCs w:val="24"/>
          <w:bdr w:val="none" w:sz="0" w:space="0" w:color="auto" w:frame="1"/>
        </w:rPr>
      </w:pPr>
      <w:r w:rsidRPr="00D21BFF">
        <w:rPr>
          <w:rStyle w:val="sub"/>
          <w:rFonts w:ascii="Times New Roman" w:hAnsi="Times New Roman" w:cs="Times New Roman"/>
          <w:b/>
          <w:bCs/>
          <w:color w:val="000000"/>
          <w:sz w:val="24"/>
          <w:szCs w:val="24"/>
          <w:bdr w:val="none" w:sz="0" w:space="0" w:color="auto" w:frame="1"/>
        </w:rPr>
        <w:t>A1</w:t>
      </w:r>
      <w:r w:rsidR="007B3ABE">
        <w:rPr>
          <w:rStyle w:val="sub"/>
          <w:rFonts w:ascii="Times New Roman" w:hAnsi="Times New Roman" w:cs="Times New Roman"/>
          <w:b/>
          <w:bCs/>
          <w:color w:val="000000"/>
          <w:sz w:val="24"/>
          <w:szCs w:val="24"/>
          <w:bdr w:val="none" w:sz="0" w:space="0" w:color="auto" w:frame="1"/>
        </w:rPr>
        <w:t>0</w:t>
      </w:r>
      <w:r w:rsidRPr="00D21BFF">
        <w:rPr>
          <w:rStyle w:val="sub"/>
          <w:rFonts w:ascii="Times New Roman" w:hAnsi="Times New Roman" w:cs="Times New Roman"/>
          <w:b/>
          <w:bCs/>
          <w:color w:val="000000"/>
          <w:sz w:val="24"/>
          <w:szCs w:val="24"/>
          <w:bdr w:val="none" w:sz="0" w:space="0" w:color="auto" w:frame="1"/>
        </w:rPr>
        <w:t xml:space="preserve"> </w:t>
      </w:r>
      <w:r w:rsidR="00D76E37" w:rsidRPr="00D21BFF">
        <w:rPr>
          <w:rStyle w:val="sub"/>
          <w:rFonts w:ascii="Times New Roman" w:hAnsi="Times New Roman" w:cs="Times New Roman"/>
          <w:b/>
          <w:bCs/>
          <w:color w:val="000000"/>
          <w:sz w:val="24"/>
          <w:szCs w:val="24"/>
          <w:bdr w:val="none" w:sz="0" w:space="0" w:color="auto" w:frame="1"/>
        </w:rPr>
        <w:tab/>
      </w:r>
      <w:r w:rsidR="00A44E11" w:rsidRPr="00D21BFF">
        <w:rPr>
          <w:rStyle w:val="sub"/>
          <w:rFonts w:ascii="Times New Roman" w:hAnsi="Times New Roman" w:cs="Times New Roman"/>
          <w:b/>
          <w:bCs/>
          <w:color w:val="000000"/>
          <w:sz w:val="24"/>
          <w:szCs w:val="24"/>
          <w:bdr w:val="none" w:sz="0" w:space="0" w:color="auto" w:frame="1"/>
        </w:rPr>
        <w:t xml:space="preserve">PROPOSE AND SPONSOR TRAINING OPPORTUNITIES </w:t>
      </w:r>
      <w:r w:rsidR="00270D9D" w:rsidRPr="00D21BFF">
        <w:rPr>
          <w:rStyle w:val="sub"/>
          <w:rFonts w:ascii="Times New Roman" w:hAnsi="Times New Roman" w:cs="Times New Roman"/>
          <w:b/>
          <w:bCs/>
          <w:color w:val="000000"/>
          <w:sz w:val="24"/>
          <w:szCs w:val="24"/>
          <w:bdr w:val="none" w:sz="0" w:space="0" w:color="auto" w:frame="1"/>
        </w:rPr>
        <w:t>OF RESIDENTIAL INTEREST</w:t>
      </w:r>
      <w:r w:rsidR="00A44E11" w:rsidRPr="00D21BFF">
        <w:rPr>
          <w:rStyle w:val="sub"/>
          <w:rFonts w:ascii="Times New Roman" w:hAnsi="Times New Roman" w:cs="Times New Roman"/>
          <w:b/>
          <w:bCs/>
          <w:color w:val="000000"/>
          <w:sz w:val="24"/>
          <w:szCs w:val="24"/>
          <w:bdr w:val="none" w:sz="0" w:space="0" w:color="auto" w:frame="1"/>
        </w:rPr>
        <w:t xml:space="preserve"> </w:t>
      </w:r>
    </w:p>
    <w:p w14:paraId="28F22BF4" w14:textId="77777777" w:rsidR="00D76E37" w:rsidRPr="00D21BFF" w:rsidRDefault="00D76E37" w:rsidP="00D76E37">
      <w:pPr>
        <w:rPr>
          <w:rStyle w:val="sub"/>
          <w:rFonts w:ascii="Times New Roman" w:hAnsi="Times New Roman" w:cs="Times New Roman"/>
          <w:color w:val="000000"/>
          <w:sz w:val="24"/>
          <w:szCs w:val="24"/>
          <w:bdr w:val="none" w:sz="0" w:space="0" w:color="auto" w:frame="1"/>
        </w:rPr>
      </w:pPr>
    </w:p>
    <w:p w14:paraId="74DC5EC0" w14:textId="4461F764" w:rsidR="00A9490B" w:rsidRPr="00A9490B" w:rsidRDefault="00A9490B" w:rsidP="00A9490B">
      <w:pPr>
        <w:rPr>
          <w:rStyle w:val="sub"/>
          <w:rFonts w:ascii="Times New Roman" w:hAnsi="Times New Roman" w:cs="Times New Roman"/>
          <w:color w:val="000000"/>
          <w:sz w:val="24"/>
          <w:szCs w:val="24"/>
          <w:bdr w:val="none" w:sz="0" w:space="0" w:color="auto" w:frame="1"/>
        </w:rPr>
      </w:pPr>
      <w:r w:rsidRPr="00A9490B">
        <w:rPr>
          <w:rStyle w:val="sub"/>
          <w:rFonts w:ascii="Times New Roman" w:hAnsi="Times New Roman" w:cs="Times New Roman"/>
          <w:color w:val="000000"/>
          <w:sz w:val="24"/>
          <w:szCs w:val="24"/>
          <w:bdr w:val="none" w:sz="0" w:space="0" w:color="auto" w:frame="1"/>
        </w:rPr>
        <w:t>The course is expected to be targeted for ASHRAE Learning Institute use.  It can also be given</w:t>
      </w:r>
      <w:r>
        <w:rPr>
          <w:rStyle w:val="sub"/>
          <w:rFonts w:ascii="Times New Roman" w:hAnsi="Times New Roman" w:cs="Times New Roman"/>
          <w:color w:val="000000"/>
          <w:sz w:val="24"/>
          <w:szCs w:val="24"/>
          <w:bdr w:val="none" w:sz="0" w:space="0" w:color="auto" w:frame="1"/>
        </w:rPr>
        <w:t xml:space="preserve"> </w:t>
      </w:r>
      <w:r w:rsidRPr="00A9490B">
        <w:rPr>
          <w:rStyle w:val="sub"/>
          <w:rFonts w:ascii="Times New Roman" w:hAnsi="Times New Roman" w:cs="Times New Roman"/>
          <w:color w:val="000000"/>
          <w:sz w:val="24"/>
          <w:szCs w:val="24"/>
          <w:bdr w:val="none" w:sz="0" w:space="0" w:color="auto" w:frame="1"/>
        </w:rPr>
        <w:t xml:space="preserve">to chapters for presentation at their chapter meetings or turned over to a DL or potential DL to add to their course offering. Another use would be a podcast available on the RBC website or for chapter use. </w:t>
      </w:r>
    </w:p>
    <w:p w14:paraId="452BE462" w14:textId="77777777" w:rsidR="00A9490B" w:rsidRPr="00A9490B" w:rsidRDefault="00A9490B" w:rsidP="00A9490B">
      <w:pPr>
        <w:ind w:left="720" w:hanging="720"/>
        <w:rPr>
          <w:rStyle w:val="sub"/>
          <w:rFonts w:ascii="Times New Roman" w:hAnsi="Times New Roman" w:cs="Times New Roman"/>
          <w:color w:val="000000"/>
          <w:sz w:val="24"/>
          <w:szCs w:val="24"/>
          <w:bdr w:val="none" w:sz="0" w:space="0" w:color="auto" w:frame="1"/>
        </w:rPr>
      </w:pPr>
      <w:r w:rsidRPr="00A9490B">
        <w:rPr>
          <w:rStyle w:val="sub"/>
          <w:rFonts w:ascii="Times New Roman" w:hAnsi="Times New Roman" w:cs="Times New Roman"/>
          <w:color w:val="000000"/>
          <w:sz w:val="24"/>
          <w:szCs w:val="24"/>
          <w:bdr w:val="none" w:sz="0" w:space="0" w:color="auto" w:frame="1"/>
        </w:rPr>
        <w:t>The training course is normally handled by an RBC Subcommittee or a breakout group.</w:t>
      </w:r>
    </w:p>
    <w:p w14:paraId="3FE56E86" w14:textId="77777777" w:rsidR="00A9490B" w:rsidRPr="00A9490B" w:rsidRDefault="00A9490B" w:rsidP="00A9490B">
      <w:pPr>
        <w:pStyle w:val="ListParagraph"/>
        <w:widowControl/>
        <w:numPr>
          <w:ilvl w:val="0"/>
          <w:numId w:val="43"/>
        </w:numPr>
        <w:contextualSpacing/>
        <w:rPr>
          <w:rStyle w:val="sub"/>
          <w:rFonts w:ascii="Times New Roman" w:hAnsi="Times New Roman" w:cs="Times New Roman"/>
          <w:color w:val="000000"/>
          <w:sz w:val="24"/>
          <w:szCs w:val="24"/>
          <w:bdr w:val="none" w:sz="0" w:space="0" w:color="auto" w:frame="1"/>
        </w:rPr>
      </w:pPr>
      <w:r w:rsidRPr="00A9490B">
        <w:rPr>
          <w:rStyle w:val="sub"/>
          <w:rFonts w:ascii="Times New Roman" w:hAnsi="Times New Roman" w:cs="Times New Roman"/>
          <w:color w:val="000000"/>
          <w:sz w:val="24"/>
          <w:szCs w:val="24"/>
          <w:bdr w:val="none" w:sz="0" w:space="0" w:color="auto" w:frame="1"/>
        </w:rPr>
        <w:t>Members of the group do not need to be RBC members</w:t>
      </w:r>
    </w:p>
    <w:p w14:paraId="5FCDEC3C" w14:textId="77777777" w:rsidR="00A9490B" w:rsidRPr="00A9490B" w:rsidRDefault="00A9490B" w:rsidP="00A9490B">
      <w:pPr>
        <w:pStyle w:val="ListParagraph"/>
        <w:widowControl/>
        <w:numPr>
          <w:ilvl w:val="0"/>
          <w:numId w:val="43"/>
        </w:numPr>
        <w:contextualSpacing/>
        <w:rPr>
          <w:rStyle w:val="sub"/>
          <w:rFonts w:ascii="Times New Roman" w:hAnsi="Times New Roman" w:cs="Times New Roman"/>
          <w:color w:val="000000"/>
          <w:sz w:val="24"/>
          <w:szCs w:val="24"/>
          <w:bdr w:val="none" w:sz="0" w:space="0" w:color="auto" w:frame="1"/>
        </w:rPr>
      </w:pPr>
      <w:r w:rsidRPr="00A9490B">
        <w:rPr>
          <w:rStyle w:val="sub"/>
          <w:rFonts w:ascii="Times New Roman" w:hAnsi="Times New Roman" w:cs="Times New Roman"/>
          <w:color w:val="000000"/>
          <w:sz w:val="24"/>
          <w:szCs w:val="24"/>
          <w:bdr w:val="none" w:sz="0" w:space="0" w:color="auto" w:frame="1"/>
        </w:rPr>
        <w:t>The responsibility to manage the training topic may go beyond the individual’s term on RBC</w:t>
      </w:r>
    </w:p>
    <w:p w14:paraId="79ECA6AA" w14:textId="77777777" w:rsidR="00A9490B" w:rsidRPr="00A9490B" w:rsidRDefault="00A9490B" w:rsidP="00A9490B">
      <w:pPr>
        <w:pStyle w:val="ListParagraph"/>
        <w:widowControl/>
        <w:numPr>
          <w:ilvl w:val="0"/>
          <w:numId w:val="43"/>
        </w:numPr>
        <w:contextualSpacing/>
        <w:rPr>
          <w:rStyle w:val="sub"/>
          <w:rFonts w:ascii="Times New Roman" w:hAnsi="Times New Roman" w:cs="Times New Roman"/>
          <w:color w:val="000000"/>
          <w:sz w:val="24"/>
          <w:szCs w:val="24"/>
          <w:bdr w:val="none" w:sz="0" w:space="0" w:color="auto" w:frame="1"/>
        </w:rPr>
      </w:pPr>
      <w:r w:rsidRPr="00A9490B">
        <w:rPr>
          <w:rStyle w:val="sub"/>
          <w:rFonts w:ascii="Times New Roman" w:hAnsi="Times New Roman" w:cs="Times New Roman"/>
          <w:color w:val="000000"/>
          <w:sz w:val="24"/>
          <w:szCs w:val="24"/>
          <w:bdr w:val="none" w:sz="0" w:space="0" w:color="auto" w:frame="1"/>
        </w:rPr>
        <w:t xml:space="preserve">Suggestions for topics may come from any source with emphasis on filling gaps in residential interest. Great places to look for gaps are </w:t>
      </w:r>
      <w:hyperlink r:id="rId18" w:history="1">
        <w:r w:rsidRPr="00A9490B">
          <w:rPr>
            <w:rStyle w:val="Hyperlink"/>
            <w:rFonts w:ascii="Times New Roman" w:hAnsi="Times New Roman" w:cs="Times New Roman"/>
            <w:sz w:val="24"/>
            <w:szCs w:val="24"/>
            <w:bdr w:val="none" w:sz="0" w:space="0" w:color="auto" w:frame="1"/>
          </w:rPr>
          <w:t>www.ashrae.org/professional-development</w:t>
        </w:r>
      </w:hyperlink>
      <w:r w:rsidRPr="00A9490B">
        <w:rPr>
          <w:rStyle w:val="sub"/>
          <w:rFonts w:ascii="Times New Roman" w:hAnsi="Times New Roman" w:cs="Times New Roman"/>
          <w:color w:val="000000"/>
          <w:sz w:val="24"/>
          <w:szCs w:val="24"/>
          <w:bdr w:val="none" w:sz="0" w:space="0" w:color="auto" w:frame="1"/>
        </w:rPr>
        <w:t xml:space="preserve"> and </w:t>
      </w:r>
      <w:hyperlink r:id="rId19" w:history="1">
        <w:r w:rsidRPr="00A9490B">
          <w:rPr>
            <w:rStyle w:val="Hyperlink"/>
            <w:rFonts w:ascii="Times New Roman" w:hAnsi="Times New Roman" w:cs="Times New Roman"/>
            <w:sz w:val="24"/>
            <w:szCs w:val="24"/>
            <w:bdr w:val="none" w:sz="0" w:space="0" w:color="auto" w:frame="1"/>
          </w:rPr>
          <w:t>www.ashrae.org/communities/chapters/distinguished-lecturers/distinguished-lecturers-by-topic</w:t>
        </w:r>
      </w:hyperlink>
      <w:r w:rsidRPr="00A9490B">
        <w:rPr>
          <w:rStyle w:val="sub"/>
          <w:rFonts w:ascii="Times New Roman" w:hAnsi="Times New Roman" w:cs="Times New Roman"/>
          <w:color w:val="000000"/>
          <w:sz w:val="24"/>
          <w:szCs w:val="24"/>
          <w:bdr w:val="none" w:sz="0" w:space="0" w:color="auto" w:frame="1"/>
        </w:rPr>
        <w:t xml:space="preserve"> </w:t>
      </w:r>
      <w:proofErr w:type="spellStart"/>
      <w:r w:rsidRPr="00A9490B">
        <w:rPr>
          <w:rStyle w:val="sub"/>
          <w:rFonts w:ascii="Times New Roman" w:hAnsi="Times New Roman" w:cs="Times New Roman"/>
          <w:color w:val="000000"/>
          <w:sz w:val="24"/>
          <w:szCs w:val="24"/>
          <w:bdr w:val="none" w:sz="0" w:space="0" w:color="auto" w:frame="1"/>
        </w:rPr>
        <w:t>and</w:t>
      </w:r>
      <w:proofErr w:type="spellEnd"/>
      <w:r w:rsidRPr="00A9490B">
        <w:rPr>
          <w:rStyle w:val="sub"/>
          <w:rFonts w:ascii="Times New Roman" w:hAnsi="Times New Roman" w:cs="Times New Roman"/>
          <w:color w:val="000000"/>
          <w:sz w:val="24"/>
          <w:szCs w:val="24"/>
          <w:bdr w:val="none" w:sz="0" w:space="0" w:color="auto" w:frame="1"/>
        </w:rPr>
        <w:t xml:space="preserve"> new ASHRAE Standards.</w:t>
      </w:r>
    </w:p>
    <w:p w14:paraId="06C2C50B" w14:textId="77777777" w:rsidR="00A9490B" w:rsidRPr="00A9490B" w:rsidRDefault="00A9490B" w:rsidP="00A9490B">
      <w:pPr>
        <w:pStyle w:val="ListParagraph"/>
        <w:widowControl/>
        <w:numPr>
          <w:ilvl w:val="0"/>
          <w:numId w:val="43"/>
        </w:numPr>
        <w:contextualSpacing/>
        <w:rPr>
          <w:rStyle w:val="sub"/>
          <w:rFonts w:ascii="Times New Roman" w:hAnsi="Times New Roman" w:cs="Times New Roman"/>
          <w:color w:val="000000"/>
          <w:sz w:val="24"/>
          <w:szCs w:val="24"/>
          <w:bdr w:val="none" w:sz="0" w:space="0" w:color="auto" w:frame="1"/>
        </w:rPr>
      </w:pPr>
      <w:r w:rsidRPr="00A9490B">
        <w:rPr>
          <w:rStyle w:val="sub"/>
          <w:rFonts w:ascii="Times New Roman" w:hAnsi="Times New Roman" w:cs="Times New Roman"/>
          <w:color w:val="000000"/>
          <w:sz w:val="24"/>
          <w:szCs w:val="24"/>
          <w:bdr w:val="none" w:sz="0" w:space="0" w:color="auto" w:frame="1"/>
        </w:rPr>
        <w:t>A list of topics and suggested platforms should be maintained by the responsible subcommittee.</w:t>
      </w:r>
    </w:p>
    <w:p w14:paraId="790DDF14" w14:textId="77777777" w:rsidR="00A9490B" w:rsidRPr="00A9490B" w:rsidRDefault="00A9490B" w:rsidP="00A9490B">
      <w:pPr>
        <w:rPr>
          <w:rFonts w:ascii="Times New Roman" w:hAnsi="Times New Roman" w:cs="Times New Roman"/>
          <w:sz w:val="24"/>
          <w:szCs w:val="24"/>
        </w:rPr>
      </w:pPr>
      <w:r w:rsidRPr="00A9490B">
        <w:rPr>
          <w:rFonts w:ascii="Times New Roman" w:hAnsi="Times New Roman" w:cs="Times New Roman"/>
          <w:sz w:val="24"/>
          <w:szCs w:val="24"/>
        </w:rPr>
        <w:t>ASHRAE Learning Institute Course</w:t>
      </w:r>
    </w:p>
    <w:p w14:paraId="2434094A" w14:textId="77777777"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sidRPr="00A9490B">
        <w:rPr>
          <w:rFonts w:ascii="Times New Roman" w:hAnsi="Times New Roman" w:cs="Times New Roman"/>
          <w:sz w:val="24"/>
          <w:szCs w:val="24"/>
        </w:rPr>
        <w:t xml:space="preserve">Choose Topic and Title – It can be all new, redo of an old course that needs to be updated, or expansion of a DL lecture. </w:t>
      </w:r>
    </w:p>
    <w:p w14:paraId="7B551BA5" w14:textId="77777777"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sidRPr="00A9490B">
        <w:rPr>
          <w:rFonts w:ascii="Times New Roman" w:hAnsi="Times New Roman" w:cs="Times New Roman"/>
          <w:sz w:val="24"/>
          <w:szCs w:val="24"/>
        </w:rPr>
        <w:t>Length – 1 to 3 hours</w:t>
      </w:r>
    </w:p>
    <w:p w14:paraId="0B1278E3" w14:textId="77777777"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sidRPr="00A9490B">
        <w:rPr>
          <w:rFonts w:ascii="Times New Roman" w:hAnsi="Times New Roman" w:cs="Times New Roman"/>
          <w:sz w:val="24"/>
          <w:szCs w:val="24"/>
        </w:rPr>
        <w:t>Solicit 1 to 3 instructors – They can team teach or take turns teaching, depending on the demand.</w:t>
      </w:r>
    </w:p>
    <w:p w14:paraId="5EB45E53" w14:textId="297C57EF"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sidRPr="00A9490B">
        <w:rPr>
          <w:rFonts w:ascii="Times New Roman" w:hAnsi="Times New Roman" w:cs="Times New Roman"/>
          <w:sz w:val="24"/>
          <w:szCs w:val="24"/>
        </w:rPr>
        <w:t>Solicit 1</w:t>
      </w:r>
      <w:r>
        <w:rPr>
          <w:rFonts w:ascii="Times New Roman" w:hAnsi="Times New Roman" w:cs="Times New Roman"/>
          <w:sz w:val="24"/>
          <w:szCs w:val="24"/>
        </w:rPr>
        <w:t xml:space="preserve"> to </w:t>
      </w:r>
      <w:r w:rsidRPr="00A9490B">
        <w:rPr>
          <w:rFonts w:ascii="Times New Roman" w:hAnsi="Times New Roman" w:cs="Times New Roman"/>
          <w:sz w:val="24"/>
          <w:szCs w:val="24"/>
        </w:rPr>
        <w:t xml:space="preserve">3 authors – It is a </w:t>
      </w:r>
      <w:r>
        <w:rPr>
          <w:rFonts w:ascii="Times New Roman" w:hAnsi="Times New Roman" w:cs="Times New Roman"/>
          <w:sz w:val="24"/>
          <w:szCs w:val="24"/>
        </w:rPr>
        <w:t xml:space="preserve">significant effort </w:t>
      </w:r>
      <w:r w:rsidRPr="00A9490B">
        <w:rPr>
          <w:rFonts w:ascii="Times New Roman" w:hAnsi="Times New Roman" w:cs="Times New Roman"/>
          <w:sz w:val="24"/>
          <w:szCs w:val="24"/>
        </w:rPr>
        <w:t xml:space="preserve">preparing 150 + slides, illustrations, tables, charts, copyright permissions, etc. </w:t>
      </w:r>
    </w:p>
    <w:p w14:paraId="48938964" w14:textId="77777777"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sidRPr="00A9490B">
        <w:rPr>
          <w:rFonts w:ascii="Times New Roman" w:hAnsi="Times New Roman" w:cs="Times New Roman"/>
          <w:sz w:val="24"/>
          <w:szCs w:val="24"/>
        </w:rPr>
        <w:t>Request a “Proposal</w:t>
      </w:r>
      <w:r w:rsidRPr="00A9490B">
        <w:rPr>
          <w:rFonts w:ascii="Times New Roman" w:hAnsi="Times New Roman" w:cs="Times New Roman"/>
          <w:spacing w:val="-2"/>
          <w:sz w:val="24"/>
          <w:szCs w:val="24"/>
        </w:rPr>
        <w:t xml:space="preserve"> </w:t>
      </w:r>
      <w:r w:rsidRPr="00A9490B">
        <w:rPr>
          <w:rFonts w:ascii="Times New Roman" w:hAnsi="Times New Roman" w:cs="Times New Roman"/>
          <w:sz w:val="24"/>
          <w:szCs w:val="24"/>
        </w:rPr>
        <w:t>for</w:t>
      </w:r>
      <w:r w:rsidRPr="00A9490B">
        <w:rPr>
          <w:rFonts w:ascii="Times New Roman" w:hAnsi="Times New Roman" w:cs="Times New Roman"/>
          <w:spacing w:val="-2"/>
          <w:sz w:val="24"/>
          <w:szCs w:val="24"/>
        </w:rPr>
        <w:t xml:space="preserve"> </w:t>
      </w:r>
      <w:r w:rsidRPr="00A9490B">
        <w:rPr>
          <w:rFonts w:ascii="Times New Roman" w:hAnsi="Times New Roman" w:cs="Times New Roman"/>
          <w:sz w:val="24"/>
          <w:szCs w:val="24"/>
        </w:rPr>
        <w:t>ALI</w:t>
      </w:r>
      <w:r w:rsidRPr="00A9490B">
        <w:rPr>
          <w:rFonts w:ascii="Times New Roman" w:hAnsi="Times New Roman" w:cs="Times New Roman"/>
          <w:spacing w:val="-2"/>
          <w:sz w:val="24"/>
          <w:szCs w:val="24"/>
        </w:rPr>
        <w:t xml:space="preserve"> </w:t>
      </w:r>
      <w:r w:rsidRPr="00A9490B">
        <w:rPr>
          <w:rFonts w:ascii="Times New Roman" w:hAnsi="Times New Roman" w:cs="Times New Roman"/>
          <w:sz w:val="24"/>
          <w:szCs w:val="24"/>
        </w:rPr>
        <w:t>Short</w:t>
      </w:r>
      <w:r w:rsidRPr="00A9490B">
        <w:rPr>
          <w:rFonts w:ascii="Times New Roman" w:hAnsi="Times New Roman" w:cs="Times New Roman"/>
          <w:spacing w:val="-2"/>
          <w:sz w:val="24"/>
          <w:szCs w:val="24"/>
        </w:rPr>
        <w:t xml:space="preserve"> </w:t>
      </w:r>
      <w:r w:rsidRPr="00A9490B">
        <w:rPr>
          <w:rFonts w:ascii="Times New Roman" w:hAnsi="Times New Roman" w:cs="Times New Roman"/>
          <w:sz w:val="24"/>
          <w:szCs w:val="24"/>
        </w:rPr>
        <w:t xml:space="preserve">Course” form from ALI </w:t>
      </w:r>
      <w:hyperlink r:id="rId20" w:history="1">
        <w:r w:rsidRPr="00A9490B">
          <w:rPr>
            <w:rStyle w:val="Hyperlink"/>
            <w:rFonts w:ascii="Times New Roman" w:hAnsi="Times New Roman" w:cs="Times New Roman"/>
            <w:color w:val="0000FF"/>
            <w:sz w:val="24"/>
            <w:szCs w:val="24"/>
          </w:rPr>
          <w:t>edu@ashrae.org</w:t>
        </w:r>
      </w:hyperlink>
      <w:r w:rsidRPr="00A9490B">
        <w:rPr>
          <w:rFonts w:ascii="Times New Roman" w:hAnsi="Times New Roman" w:cs="Times New Roman"/>
          <w:sz w:val="24"/>
          <w:szCs w:val="24"/>
        </w:rPr>
        <w:t>.</w:t>
      </w:r>
    </w:p>
    <w:p w14:paraId="5F0AA91A" w14:textId="77777777"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sidRPr="00A9490B">
        <w:rPr>
          <w:rFonts w:ascii="Times New Roman" w:hAnsi="Times New Roman" w:cs="Times New Roman"/>
          <w:sz w:val="24"/>
          <w:szCs w:val="24"/>
        </w:rPr>
        <w:lastRenderedPageBreak/>
        <w:t>For the proposal, the following information is required: Title, audience, level, length, need that will be addressed, summary, 5 learning objectives, course outline, primary contact, author(s) including bio and contact info, and 3 peer reviewers.</w:t>
      </w:r>
    </w:p>
    <w:p w14:paraId="37063A3D" w14:textId="64BFEB6C"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Pr>
          <w:rFonts w:ascii="Times New Roman" w:hAnsi="Times New Roman" w:cs="Times New Roman"/>
          <w:sz w:val="24"/>
          <w:szCs w:val="24"/>
        </w:rPr>
        <w:t xml:space="preserve">Significant </w:t>
      </w:r>
      <w:r w:rsidRPr="00A9490B">
        <w:rPr>
          <w:rFonts w:ascii="Times New Roman" w:hAnsi="Times New Roman" w:cs="Times New Roman"/>
          <w:sz w:val="24"/>
          <w:szCs w:val="24"/>
        </w:rPr>
        <w:t>preparation must be done before submitting the proposal.  In the event the proposal is not accepted, a plan B should be ready for the topic.</w:t>
      </w:r>
    </w:p>
    <w:p w14:paraId="04F5104E" w14:textId="56B78575" w:rsidR="00A9490B" w:rsidRPr="00A9490B" w:rsidRDefault="00A9490B" w:rsidP="00A9490B">
      <w:pPr>
        <w:pStyle w:val="ListParagraph"/>
        <w:widowControl/>
        <w:numPr>
          <w:ilvl w:val="0"/>
          <w:numId w:val="44"/>
        </w:numPr>
        <w:contextualSpacing/>
        <w:rPr>
          <w:rFonts w:ascii="Times New Roman" w:hAnsi="Times New Roman" w:cs="Times New Roman"/>
          <w:sz w:val="24"/>
          <w:szCs w:val="24"/>
        </w:rPr>
      </w:pPr>
      <w:r w:rsidRPr="00A9490B">
        <w:rPr>
          <w:rFonts w:ascii="Times New Roman" w:hAnsi="Times New Roman" w:cs="Times New Roman"/>
          <w:sz w:val="24"/>
          <w:szCs w:val="24"/>
        </w:rPr>
        <w:t>Below is the content of the proposal</w:t>
      </w:r>
      <w:r>
        <w:rPr>
          <w:rFonts w:ascii="Times New Roman" w:hAnsi="Times New Roman" w:cs="Times New Roman"/>
          <w:sz w:val="24"/>
          <w:szCs w:val="24"/>
        </w:rPr>
        <w:t>:</w:t>
      </w:r>
    </w:p>
    <w:p w14:paraId="147E16EC" w14:textId="0FE84068" w:rsidR="00264DE8" w:rsidRPr="00A9490B" w:rsidRDefault="00264DE8" w:rsidP="00D76E37">
      <w:pPr>
        <w:rPr>
          <w:rStyle w:val="sub"/>
          <w:rFonts w:ascii="Times New Roman" w:hAnsi="Times New Roman" w:cs="Times New Roman"/>
          <w:color w:val="000000"/>
          <w:sz w:val="24"/>
          <w:szCs w:val="24"/>
          <w:bdr w:val="none" w:sz="0" w:space="0" w:color="auto" w:frame="1"/>
        </w:rPr>
      </w:pPr>
    </w:p>
    <w:p w14:paraId="0E8E6CE7" w14:textId="77777777" w:rsidR="00A9490B" w:rsidRDefault="00A9490B" w:rsidP="00A9490B">
      <w:pPr>
        <w:pStyle w:val="Default"/>
        <w:jc w:val="center"/>
        <w:rPr>
          <w:sz w:val="36"/>
          <w:szCs w:val="36"/>
        </w:rPr>
      </w:pPr>
      <w:r>
        <w:rPr>
          <w:b/>
          <w:bCs/>
          <w:sz w:val="36"/>
          <w:szCs w:val="36"/>
        </w:rPr>
        <w:t>PROPOSAL TO DEVELOP A NEW INSTRUCTOR-LED SHORT COURSE</w:t>
      </w:r>
    </w:p>
    <w:p w14:paraId="08F48AC6" w14:textId="77777777" w:rsidR="00A9490B" w:rsidRDefault="00A9490B" w:rsidP="00A9490B">
      <w:pPr>
        <w:pStyle w:val="Default"/>
        <w:rPr>
          <w:sz w:val="23"/>
          <w:szCs w:val="23"/>
        </w:rPr>
      </w:pPr>
      <w:r>
        <w:rPr>
          <w:sz w:val="23"/>
          <w:szCs w:val="23"/>
        </w:rPr>
        <w:t xml:space="preserve">Please provide the information requested below and e-mail the form to </w:t>
      </w:r>
      <w:r>
        <w:rPr>
          <w:color w:val="0000FF"/>
          <w:sz w:val="23"/>
          <w:szCs w:val="23"/>
        </w:rPr>
        <w:t>edu@ashrae.org</w:t>
      </w:r>
      <w:r>
        <w:rPr>
          <w:sz w:val="23"/>
          <w:szCs w:val="23"/>
        </w:rPr>
        <w:t xml:space="preserve">. </w:t>
      </w:r>
    </w:p>
    <w:p w14:paraId="287C91E4" w14:textId="77777777" w:rsidR="00A9490B" w:rsidRDefault="00A9490B" w:rsidP="00A9490B">
      <w:pPr>
        <w:pStyle w:val="Default"/>
        <w:rPr>
          <w:sz w:val="22"/>
          <w:szCs w:val="22"/>
        </w:rPr>
      </w:pPr>
      <w:r>
        <w:rPr>
          <w:i/>
          <w:iCs/>
          <w:sz w:val="22"/>
          <w:szCs w:val="22"/>
        </w:rPr>
        <w:t xml:space="preserve">Please note: </w:t>
      </w:r>
    </w:p>
    <w:p w14:paraId="4DF5A800" w14:textId="77777777" w:rsidR="00A9490B" w:rsidRDefault="00A9490B" w:rsidP="00A9490B">
      <w:pPr>
        <w:pStyle w:val="Default"/>
        <w:rPr>
          <w:sz w:val="22"/>
          <w:szCs w:val="22"/>
        </w:rPr>
      </w:pPr>
      <w:r>
        <w:rPr>
          <w:sz w:val="22"/>
          <w:szCs w:val="22"/>
        </w:rPr>
        <w:t xml:space="preserve">1. ASHRAE will own all intellectual property rights to each short course developed or revised for the ALI. </w:t>
      </w:r>
    </w:p>
    <w:p w14:paraId="643AEF79" w14:textId="77777777" w:rsidR="00A9490B" w:rsidRDefault="00A9490B" w:rsidP="00A9490B">
      <w:pPr>
        <w:pStyle w:val="Default"/>
        <w:rPr>
          <w:sz w:val="22"/>
          <w:szCs w:val="22"/>
        </w:rPr>
      </w:pPr>
      <w:r>
        <w:rPr>
          <w:sz w:val="22"/>
          <w:szCs w:val="22"/>
        </w:rPr>
        <w:t xml:space="preserve">2. ASHRAE does not compensate authors for development or revision of short courses; however, ASHRAE will compensate instructors for each presentation upon agreement. </w:t>
      </w:r>
    </w:p>
    <w:p w14:paraId="4401EF3D" w14:textId="77777777" w:rsidR="00A9490B" w:rsidRDefault="00A9490B" w:rsidP="00A9490B">
      <w:pPr>
        <w:pStyle w:val="Default"/>
        <w:rPr>
          <w:sz w:val="22"/>
          <w:szCs w:val="22"/>
        </w:rPr>
      </w:pPr>
      <w:r>
        <w:rPr>
          <w:sz w:val="22"/>
          <w:szCs w:val="22"/>
        </w:rPr>
        <w:t xml:space="preserve">3. When the course is developed, the author will need to create a series of questions that assess participants’ knowledge and understanding of the subject matter. </w:t>
      </w:r>
    </w:p>
    <w:p w14:paraId="1943E1C9" w14:textId="77777777" w:rsidR="00A9490B" w:rsidRDefault="00A9490B" w:rsidP="00A9490B">
      <w:pPr>
        <w:pStyle w:val="Default"/>
        <w:rPr>
          <w:sz w:val="22"/>
          <w:szCs w:val="22"/>
        </w:rPr>
      </w:pPr>
      <w:r>
        <w:rPr>
          <w:sz w:val="22"/>
          <w:szCs w:val="22"/>
        </w:rPr>
        <w:t xml:space="preserve">4. ASHRAE’s commercialism policy mandates that publications must be free of commercial bias and must not imply endorsement by ASHRAE of any commercial interest. </w:t>
      </w:r>
    </w:p>
    <w:p w14:paraId="5C39A1B4" w14:textId="77777777" w:rsidR="00A9490B" w:rsidRDefault="00A9490B" w:rsidP="00A9490B">
      <w:pPr>
        <w:pStyle w:val="Default"/>
        <w:rPr>
          <w:sz w:val="22"/>
          <w:szCs w:val="22"/>
        </w:rPr>
      </w:pPr>
      <w:r>
        <w:rPr>
          <w:sz w:val="22"/>
          <w:szCs w:val="22"/>
        </w:rPr>
        <w:t xml:space="preserve">5. The author will be expected to review and revise the course materials on a regular basis, with input from the Training and Education Committee, cognizant </w:t>
      </w:r>
      <w:proofErr w:type="gramStart"/>
      <w:r>
        <w:rPr>
          <w:sz w:val="22"/>
          <w:szCs w:val="22"/>
        </w:rPr>
        <w:t>TC</w:t>
      </w:r>
      <w:proofErr w:type="gramEnd"/>
      <w:r>
        <w:rPr>
          <w:sz w:val="22"/>
          <w:szCs w:val="22"/>
        </w:rPr>
        <w:t xml:space="preserve"> or appropriate committee. </w:t>
      </w:r>
    </w:p>
    <w:p w14:paraId="29FD4D62" w14:textId="77777777" w:rsidR="00A9490B" w:rsidRDefault="00A9490B" w:rsidP="00A9490B">
      <w:pPr>
        <w:pStyle w:val="Default"/>
        <w:rPr>
          <w:sz w:val="22"/>
          <w:szCs w:val="22"/>
        </w:rPr>
      </w:pPr>
    </w:p>
    <w:p w14:paraId="758E7E04" w14:textId="77777777" w:rsidR="00A9490B" w:rsidRDefault="00A9490B" w:rsidP="00A9490B">
      <w:pPr>
        <w:pStyle w:val="Default"/>
        <w:rPr>
          <w:sz w:val="23"/>
          <w:szCs w:val="23"/>
        </w:rPr>
      </w:pPr>
      <w:r>
        <w:rPr>
          <w:b/>
          <w:bCs/>
          <w:sz w:val="23"/>
          <w:szCs w:val="23"/>
        </w:rPr>
        <w:t xml:space="preserve">Originator of Short Course Proposal </w:t>
      </w:r>
      <w:r>
        <w:rPr>
          <w:sz w:val="23"/>
          <w:szCs w:val="23"/>
        </w:rPr>
        <w:t>(</w:t>
      </w:r>
      <w:r>
        <w:rPr>
          <w:i/>
          <w:iCs/>
          <w:sz w:val="23"/>
          <w:szCs w:val="23"/>
        </w:rPr>
        <w:t>Complete as many as apply.</w:t>
      </w:r>
      <w:r>
        <w:rPr>
          <w:sz w:val="23"/>
          <w:szCs w:val="23"/>
        </w:rPr>
        <w:t xml:space="preserve">) </w:t>
      </w:r>
    </w:p>
    <w:p w14:paraId="7685625A" w14:textId="77777777" w:rsidR="00A9490B" w:rsidRDefault="00A9490B" w:rsidP="00A9490B">
      <w:pPr>
        <w:pStyle w:val="Default"/>
        <w:rPr>
          <w:sz w:val="23"/>
          <w:szCs w:val="23"/>
        </w:rPr>
      </w:pPr>
      <w:r>
        <w:rPr>
          <w:sz w:val="23"/>
          <w:szCs w:val="23"/>
        </w:rPr>
        <w:t xml:space="preserve">TC#: </w:t>
      </w:r>
    </w:p>
    <w:p w14:paraId="761AFD1F" w14:textId="77777777" w:rsidR="00A9490B" w:rsidRDefault="00A9490B" w:rsidP="00A9490B">
      <w:pPr>
        <w:pStyle w:val="Default"/>
        <w:rPr>
          <w:sz w:val="23"/>
          <w:szCs w:val="23"/>
        </w:rPr>
      </w:pPr>
      <w:r>
        <w:rPr>
          <w:sz w:val="23"/>
          <w:szCs w:val="23"/>
        </w:rPr>
        <w:t xml:space="preserve">SPC or SSPC #: </w:t>
      </w:r>
    </w:p>
    <w:p w14:paraId="046D73CB" w14:textId="77777777" w:rsidR="00A9490B" w:rsidRDefault="00A9490B" w:rsidP="00A9490B">
      <w:pPr>
        <w:pStyle w:val="Default"/>
        <w:rPr>
          <w:sz w:val="23"/>
          <w:szCs w:val="23"/>
        </w:rPr>
      </w:pPr>
      <w:r>
        <w:rPr>
          <w:sz w:val="23"/>
          <w:szCs w:val="23"/>
        </w:rPr>
        <w:t xml:space="preserve">Individual [Name]: </w:t>
      </w:r>
    </w:p>
    <w:p w14:paraId="75FFEB04" w14:textId="77777777" w:rsidR="00A9490B" w:rsidRDefault="00A9490B" w:rsidP="00A9490B">
      <w:pPr>
        <w:pStyle w:val="Default"/>
        <w:rPr>
          <w:sz w:val="23"/>
          <w:szCs w:val="23"/>
        </w:rPr>
      </w:pPr>
      <w:r>
        <w:rPr>
          <w:sz w:val="23"/>
          <w:szCs w:val="23"/>
        </w:rPr>
        <w:t xml:space="preserve">Other ASHRAE Committee [Name]: </w:t>
      </w:r>
    </w:p>
    <w:p w14:paraId="75E7E219" w14:textId="77777777" w:rsidR="00A9490B" w:rsidRDefault="00A9490B" w:rsidP="00A9490B">
      <w:pPr>
        <w:pStyle w:val="Default"/>
        <w:rPr>
          <w:sz w:val="23"/>
          <w:szCs w:val="23"/>
        </w:rPr>
      </w:pPr>
      <w:r>
        <w:rPr>
          <w:sz w:val="23"/>
          <w:szCs w:val="23"/>
        </w:rPr>
        <w:t xml:space="preserve">Other Association [Name]: </w:t>
      </w:r>
    </w:p>
    <w:p w14:paraId="5BD9DDC7" w14:textId="77777777" w:rsidR="00A9490B" w:rsidRDefault="00A9490B" w:rsidP="00A9490B">
      <w:pPr>
        <w:pStyle w:val="Default"/>
        <w:rPr>
          <w:sz w:val="23"/>
          <w:szCs w:val="23"/>
        </w:rPr>
      </w:pPr>
      <w:r>
        <w:rPr>
          <w:b/>
          <w:bCs/>
          <w:sz w:val="23"/>
          <w:szCs w:val="23"/>
        </w:rPr>
        <w:t xml:space="preserve">Proposed Course Title: </w:t>
      </w:r>
    </w:p>
    <w:p w14:paraId="501E0F82" w14:textId="77777777" w:rsidR="00A9490B" w:rsidRDefault="00A9490B" w:rsidP="00A9490B">
      <w:pPr>
        <w:pStyle w:val="Default"/>
        <w:rPr>
          <w:sz w:val="23"/>
          <w:szCs w:val="23"/>
        </w:rPr>
      </w:pPr>
      <w:r>
        <w:rPr>
          <w:b/>
          <w:bCs/>
          <w:sz w:val="23"/>
          <w:szCs w:val="23"/>
        </w:rPr>
        <w:t xml:space="preserve">Intended Course Audience: </w:t>
      </w:r>
      <w:r>
        <w:rPr>
          <w:i/>
          <w:iCs/>
          <w:sz w:val="23"/>
          <w:szCs w:val="23"/>
        </w:rPr>
        <w:t xml:space="preserve">(consulting engineers, architects, facility managers, contractors, or others) </w:t>
      </w:r>
    </w:p>
    <w:p w14:paraId="2C45BD81" w14:textId="77777777" w:rsidR="00A9490B" w:rsidRDefault="00A9490B" w:rsidP="00A9490B">
      <w:pPr>
        <w:pStyle w:val="Default"/>
        <w:rPr>
          <w:sz w:val="23"/>
          <w:szCs w:val="23"/>
        </w:rPr>
      </w:pPr>
      <w:r>
        <w:rPr>
          <w:b/>
          <w:bCs/>
          <w:sz w:val="23"/>
          <w:szCs w:val="23"/>
        </w:rPr>
        <w:t xml:space="preserve">Course Level: </w:t>
      </w:r>
      <w:r>
        <w:rPr>
          <w:i/>
          <w:iCs/>
          <w:sz w:val="23"/>
          <w:szCs w:val="23"/>
        </w:rPr>
        <w:t xml:space="preserve">(entry, intermediate, advanced) </w:t>
      </w:r>
    </w:p>
    <w:p w14:paraId="0A83B816" w14:textId="77777777" w:rsidR="00A9490B" w:rsidRDefault="00A9490B" w:rsidP="00A9490B">
      <w:pPr>
        <w:pStyle w:val="Default"/>
        <w:rPr>
          <w:sz w:val="23"/>
          <w:szCs w:val="23"/>
        </w:rPr>
      </w:pPr>
      <w:r>
        <w:rPr>
          <w:b/>
          <w:bCs/>
          <w:sz w:val="23"/>
          <w:szCs w:val="23"/>
        </w:rPr>
        <w:t xml:space="preserve">Expected Course Length: </w:t>
      </w:r>
      <w:r>
        <w:rPr>
          <w:sz w:val="23"/>
          <w:szCs w:val="23"/>
        </w:rPr>
        <w:t>(</w:t>
      </w:r>
      <w:r>
        <w:rPr>
          <w:i/>
          <w:iCs/>
          <w:sz w:val="23"/>
          <w:szCs w:val="23"/>
        </w:rPr>
        <w:t>A minimum length of 1-hour is required.</w:t>
      </w:r>
      <w:r>
        <w:rPr>
          <w:sz w:val="23"/>
          <w:szCs w:val="23"/>
        </w:rPr>
        <w:t xml:space="preserve">) </w:t>
      </w:r>
    </w:p>
    <w:p w14:paraId="7A39DCA2" w14:textId="77777777" w:rsidR="00A9490B" w:rsidRPr="00C3394C" w:rsidRDefault="00A9490B" w:rsidP="00A9490B">
      <w:pPr>
        <w:rPr>
          <w:i/>
          <w:iCs/>
          <w:sz w:val="24"/>
          <w:szCs w:val="24"/>
        </w:rPr>
      </w:pPr>
      <w:r w:rsidRPr="00C3394C">
        <w:rPr>
          <w:b/>
          <w:bCs/>
          <w:sz w:val="24"/>
          <w:szCs w:val="24"/>
        </w:rPr>
        <w:t xml:space="preserve">Need the Course will Address </w:t>
      </w:r>
      <w:r w:rsidRPr="00C3394C">
        <w:rPr>
          <w:i/>
          <w:iCs/>
          <w:sz w:val="24"/>
          <w:szCs w:val="24"/>
        </w:rPr>
        <w:t>(What gap will the course fill?)</w:t>
      </w:r>
    </w:p>
    <w:p w14:paraId="18D23F58" w14:textId="77777777" w:rsidR="00A9490B" w:rsidRDefault="00A9490B" w:rsidP="00A9490B">
      <w:pPr>
        <w:rPr>
          <w:i/>
          <w:iCs/>
          <w:sz w:val="23"/>
          <w:szCs w:val="23"/>
        </w:rPr>
      </w:pPr>
    </w:p>
    <w:p w14:paraId="54D4DC9F" w14:textId="77777777" w:rsidR="00A9490B" w:rsidRDefault="00A9490B" w:rsidP="00A9490B">
      <w:pPr>
        <w:pStyle w:val="Default"/>
        <w:rPr>
          <w:sz w:val="23"/>
          <w:szCs w:val="23"/>
        </w:rPr>
      </w:pPr>
      <w:r>
        <w:rPr>
          <w:b/>
          <w:bCs/>
          <w:sz w:val="23"/>
          <w:szCs w:val="23"/>
        </w:rPr>
        <w:t xml:space="preserve">Descriptive Course Summary </w:t>
      </w:r>
      <w:r>
        <w:rPr>
          <w:i/>
          <w:iCs/>
          <w:sz w:val="23"/>
          <w:szCs w:val="23"/>
        </w:rPr>
        <w:t xml:space="preserve">(Must correspond with Learning Objectives and may be used for [promotions) </w:t>
      </w:r>
    </w:p>
    <w:p w14:paraId="0520AECF" w14:textId="77777777" w:rsidR="00A9490B" w:rsidRDefault="00A9490B" w:rsidP="00A9490B">
      <w:pPr>
        <w:pStyle w:val="Default"/>
        <w:rPr>
          <w:sz w:val="23"/>
          <w:szCs w:val="23"/>
        </w:rPr>
      </w:pPr>
      <w:r>
        <w:rPr>
          <w:b/>
          <w:bCs/>
          <w:sz w:val="23"/>
          <w:szCs w:val="23"/>
        </w:rPr>
        <w:t xml:space="preserve">Learning Objectives </w:t>
      </w:r>
      <w:r>
        <w:rPr>
          <w:i/>
          <w:iCs/>
          <w:sz w:val="23"/>
          <w:szCs w:val="23"/>
        </w:rPr>
        <w:t xml:space="preserve">(Upon completion of this course, individuals will be able to: [Add 5 actions below].) </w:t>
      </w:r>
    </w:p>
    <w:p w14:paraId="51DEF604" w14:textId="77777777" w:rsidR="00A9490B" w:rsidRDefault="00A9490B" w:rsidP="00A9490B">
      <w:pPr>
        <w:pStyle w:val="Default"/>
        <w:rPr>
          <w:sz w:val="23"/>
          <w:szCs w:val="23"/>
        </w:rPr>
      </w:pPr>
      <w:r>
        <w:rPr>
          <w:sz w:val="23"/>
          <w:szCs w:val="23"/>
        </w:rPr>
        <w:t xml:space="preserve">1. </w:t>
      </w:r>
    </w:p>
    <w:p w14:paraId="7190E7D8" w14:textId="77777777" w:rsidR="00A9490B" w:rsidRDefault="00A9490B" w:rsidP="00A9490B">
      <w:pPr>
        <w:pStyle w:val="Default"/>
        <w:rPr>
          <w:sz w:val="23"/>
          <w:szCs w:val="23"/>
        </w:rPr>
      </w:pPr>
      <w:r>
        <w:rPr>
          <w:sz w:val="23"/>
          <w:szCs w:val="23"/>
        </w:rPr>
        <w:t xml:space="preserve">2. </w:t>
      </w:r>
    </w:p>
    <w:p w14:paraId="5F1B34FD" w14:textId="77777777" w:rsidR="00A9490B" w:rsidRDefault="00A9490B" w:rsidP="00A9490B">
      <w:pPr>
        <w:pStyle w:val="Default"/>
        <w:rPr>
          <w:sz w:val="23"/>
          <w:szCs w:val="23"/>
        </w:rPr>
      </w:pPr>
      <w:r>
        <w:rPr>
          <w:sz w:val="23"/>
          <w:szCs w:val="23"/>
        </w:rPr>
        <w:t xml:space="preserve">3. </w:t>
      </w:r>
    </w:p>
    <w:p w14:paraId="31CCC0ED" w14:textId="77777777" w:rsidR="00A9490B" w:rsidRDefault="00A9490B" w:rsidP="00A9490B">
      <w:pPr>
        <w:pStyle w:val="Default"/>
        <w:rPr>
          <w:sz w:val="23"/>
          <w:szCs w:val="23"/>
        </w:rPr>
      </w:pPr>
      <w:r>
        <w:rPr>
          <w:sz w:val="23"/>
          <w:szCs w:val="23"/>
        </w:rPr>
        <w:t xml:space="preserve">4. </w:t>
      </w:r>
    </w:p>
    <w:p w14:paraId="171216F9" w14:textId="77777777" w:rsidR="00A9490B" w:rsidRDefault="00A9490B" w:rsidP="00A9490B">
      <w:pPr>
        <w:pStyle w:val="Default"/>
        <w:rPr>
          <w:sz w:val="23"/>
          <w:szCs w:val="23"/>
        </w:rPr>
      </w:pPr>
      <w:r>
        <w:rPr>
          <w:sz w:val="23"/>
          <w:szCs w:val="23"/>
        </w:rPr>
        <w:t xml:space="preserve">5. </w:t>
      </w:r>
    </w:p>
    <w:p w14:paraId="2C07FDE3" w14:textId="77777777" w:rsidR="00A9490B" w:rsidRDefault="00A9490B" w:rsidP="00A9490B">
      <w:pPr>
        <w:pStyle w:val="Default"/>
        <w:rPr>
          <w:sz w:val="23"/>
          <w:szCs w:val="23"/>
        </w:rPr>
      </w:pPr>
    </w:p>
    <w:p w14:paraId="49A3C67B" w14:textId="77777777" w:rsidR="00A9490B" w:rsidRDefault="00A9490B" w:rsidP="00A9490B">
      <w:pPr>
        <w:pStyle w:val="Default"/>
        <w:rPr>
          <w:sz w:val="23"/>
          <w:szCs w:val="23"/>
        </w:rPr>
      </w:pPr>
      <w:r>
        <w:rPr>
          <w:b/>
          <w:bCs/>
          <w:sz w:val="23"/>
          <w:szCs w:val="23"/>
        </w:rPr>
        <w:t xml:space="preserve">General Course Outline </w:t>
      </w:r>
      <w:r>
        <w:rPr>
          <w:sz w:val="23"/>
          <w:szCs w:val="23"/>
        </w:rPr>
        <w:t>(</w:t>
      </w:r>
      <w:r>
        <w:rPr>
          <w:i/>
          <w:iCs/>
          <w:sz w:val="23"/>
          <w:szCs w:val="23"/>
        </w:rPr>
        <w:t>Provide a general outline of the course including topics to be covered.</w:t>
      </w:r>
      <w:r>
        <w:rPr>
          <w:sz w:val="23"/>
          <w:szCs w:val="23"/>
        </w:rPr>
        <w:t xml:space="preserve">) </w:t>
      </w:r>
    </w:p>
    <w:p w14:paraId="2B022E6F" w14:textId="77777777" w:rsidR="00A9490B" w:rsidRDefault="00A9490B" w:rsidP="00A9490B">
      <w:pPr>
        <w:pStyle w:val="Default"/>
        <w:rPr>
          <w:sz w:val="23"/>
          <w:szCs w:val="23"/>
        </w:rPr>
      </w:pPr>
    </w:p>
    <w:p w14:paraId="0DBC1252" w14:textId="77777777" w:rsidR="00A9490B" w:rsidRDefault="00A9490B" w:rsidP="00A9490B">
      <w:pPr>
        <w:pStyle w:val="Default"/>
        <w:rPr>
          <w:sz w:val="23"/>
          <w:szCs w:val="23"/>
        </w:rPr>
      </w:pPr>
    </w:p>
    <w:p w14:paraId="03179DE6" w14:textId="77777777" w:rsidR="00A9490B" w:rsidRDefault="00A9490B" w:rsidP="00A9490B">
      <w:pPr>
        <w:pStyle w:val="Default"/>
        <w:rPr>
          <w:sz w:val="23"/>
          <w:szCs w:val="23"/>
        </w:rPr>
      </w:pPr>
      <w:r>
        <w:rPr>
          <w:b/>
          <w:bCs/>
          <w:sz w:val="23"/>
          <w:szCs w:val="23"/>
        </w:rPr>
        <w:t xml:space="preserve">Primary Contact </w:t>
      </w:r>
    </w:p>
    <w:p w14:paraId="3C112652" w14:textId="77777777" w:rsidR="00A9490B" w:rsidRDefault="00A9490B" w:rsidP="00A9490B">
      <w:pPr>
        <w:pStyle w:val="Default"/>
        <w:rPr>
          <w:sz w:val="23"/>
          <w:szCs w:val="23"/>
        </w:rPr>
      </w:pPr>
      <w:r>
        <w:rPr>
          <w:sz w:val="23"/>
          <w:szCs w:val="23"/>
        </w:rPr>
        <w:t xml:space="preserve">Name: </w:t>
      </w:r>
    </w:p>
    <w:p w14:paraId="78F7E03E" w14:textId="77777777" w:rsidR="00A9490B" w:rsidRDefault="00A9490B" w:rsidP="00A9490B">
      <w:pPr>
        <w:pStyle w:val="Default"/>
        <w:rPr>
          <w:sz w:val="23"/>
          <w:szCs w:val="23"/>
        </w:rPr>
      </w:pPr>
      <w:r>
        <w:rPr>
          <w:sz w:val="23"/>
          <w:szCs w:val="23"/>
        </w:rPr>
        <w:t xml:space="preserve">Company: </w:t>
      </w:r>
    </w:p>
    <w:p w14:paraId="5862B42A" w14:textId="77777777" w:rsidR="00A9490B" w:rsidRDefault="00A9490B" w:rsidP="00A9490B">
      <w:pPr>
        <w:pStyle w:val="Default"/>
        <w:rPr>
          <w:sz w:val="23"/>
          <w:szCs w:val="23"/>
        </w:rPr>
      </w:pPr>
      <w:r>
        <w:rPr>
          <w:sz w:val="23"/>
          <w:szCs w:val="23"/>
        </w:rPr>
        <w:t xml:space="preserve">Address: </w:t>
      </w:r>
    </w:p>
    <w:p w14:paraId="5DA6A305" w14:textId="77777777" w:rsidR="00A9490B" w:rsidRDefault="00A9490B" w:rsidP="00A9490B">
      <w:pPr>
        <w:pStyle w:val="Default"/>
        <w:rPr>
          <w:sz w:val="23"/>
          <w:szCs w:val="23"/>
        </w:rPr>
      </w:pPr>
      <w:r>
        <w:rPr>
          <w:sz w:val="23"/>
          <w:szCs w:val="23"/>
        </w:rPr>
        <w:t xml:space="preserve">TC/SPC/SSPC Affiliation: </w:t>
      </w:r>
    </w:p>
    <w:p w14:paraId="5CC8E901" w14:textId="77777777" w:rsidR="00A9490B" w:rsidRDefault="00A9490B" w:rsidP="00A9490B">
      <w:pPr>
        <w:pStyle w:val="Default"/>
        <w:rPr>
          <w:sz w:val="23"/>
          <w:szCs w:val="23"/>
        </w:rPr>
      </w:pPr>
      <w:r>
        <w:rPr>
          <w:sz w:val="23"/>
          <w:szCs w:val="23"/>
        </w:rPr>
        <w:t xml:space="preserve">Email Address: </w:t>
      </w:r>
    </w:p>
    <w:p w14:paraId="229FC4AD" w14:textId="77777777" w:rsidR="00A9490B" w:rsidRDefault="00A9490B" w:rsidP="00A9490B">
      <w:pPr>
        <w:pStyle w:val="Default"/>
        <w:rPr>
          <w:sz w:val="23"/>
          <w:szCs w:val="23"/>
        </w:rPr>
      </w:pPr>
      <w:r>
        <w:rPr>
          <w:sz w:val="23"/>
          <w:szCs w:val="23"/>
        </w:rPr>
        <w:t xml:space="preserve">Phone Number: </w:t>
      </w:r>
    </w:p>
    <w:p w14:paraId="6648D73E" w14:textId="77777777" w:rsidR="00A9490B" w:rsidRDefault="00A9490B" w:rsidP="00A9490B">
      <w:pPr>
        <w:pStyle w:val="Default"/>
        <w:rPr>
          <w:sz w:val="23"/>
          <w:szCs w:val="23"/>
        </w:rPr>
      </w:pPr>
      <w:r>
        <w:rPr>
          <w:b/>
          <w:bCs/>
          <w:sz w:val="23"/>
          <w:szCs w:val="23"/>
        </w:rPr>
        <w:t xml:space="preserve">Proposed Course Author </w:t>
      </w:r>
      <w:r>
        <w:rPr>
          <w:sz w:val="23"/>
          <w:szCs w:val="23"/>
        </w:rPr>
        <w:t>(</w:t>
      </w:r>
      <w:r>
        <w:rPr>
          <w:i/>
          <w:iCs/>
          <w:sz w:val="23"/>
          <w:szCs w:val="23"/>
        </w:rPr>
        <w:t xml:space="preserve">Author bio must be included with proposal.) </w:t>
      </w:r>
    </w:p>
    <w:p w14:paraId="137660C9" w14:textId="77777777" w:rsidR="00A9490B" w:rsidRDefault="00A9490B" w:rsidP="00A9490B">
      <w:pPr>
        <w:pStyle w:val="Default"/>
        <w:rPr>
          <w:sz w:val="23"/>
          <w:szCs w:val="23"/>
        </w:rPr>
      </w:pPr>
      <w:r>
        <w:rPr>
          <w:sz w:val="23"/>
          <w:szCs w:val="23"/>
        </w:rPr>
        <w:t xml:space="preserve">Name: </w:t>
      </w:r>
    </w:p>
    <w:p w14:paraId="3F6BAAC7" w14:textId="77777777" w:rsidR="00A9490B" w:rsidRDefault="00A9490B" w:rsidP="00A9490B">
      <w:pPr>
        <w:pStyle w:val="Default"/>
        <w:rPr>
          <w:sz w:val="23"/>
          <w:szCs w:val="23"/>
        </w:rPr>
      </w:pPr>
      <w:r>
        <w:rPr>
          <w:sz w:val="23"/>
          <w:szCs w:val="23"/>
        </w:rPr>
        <w:t xml:space="preserve">Company: </w:t>
      </w:r>
    </w:p>
    <w:p w14:paraId="20837122" w14:textId="77777777" w:rsidR="00A9490B" w:rsidRDefault="00A9490B" w:rsidP="00A9490B">
      <w:pPr>
        <w:pStyle w:val="Default"/>
        <w:rPr>
          <w:sz w:val="23"/>
          <w:szCs w:val="23"/>
        </w:rPr>
      </w:pPr>
      <w:r>
        <w:rPr>
          <w:sz w:val="23"/>
          <w:szCs w:val="23"/>
        </w:rPr>
        <w:t xml:space="preserve">Address: </w:t>
      </w:r>
    </w:p>
    <w:p w14:paraId="6D97DAD9" w14:textId="77777777" w:rsidR="00A9490B" w:rsidRDefault="00A9490B" w:rsidP="00A9490B">
      <w:pPr>
        <w:pStyle w:val="Default"/>
        <w:rPr>
          <w:sz w:val="23"/>
          <w:szCs w:val="23"/>
        </w:rPr>
      </w:pPr>
      <w:r>
        <w:rPr>
          <w:sz w:val="23"/>
          <w:szCs w:val="23"/>
        </w:rPr>
        <w:t xml:space="preserve">TC/SPC/SSPC Affiliation: </w:t>
      </w:r>
    </w:p>
    <w:p w14:paraId="75B3AB31" w14:textId="77777777" w:rsidR="00A9490B" w:rsidRDefault="00A9490B" w:rsidP="00A9490B">
      <w:pPr>
        <w:pStyle w:val="Default"/>
        <w:rPr>
          <w:sz w:val="23"/>
          <w:szCs w:val="23"/>
        </w:rPr>
      </w:pPr>
      <w:r>
        <w:rPr>
          <w:sz w:val="23"/>
          <w:szCs w:val="23"/>
        </w:rPr>
        <w:t xml:space="preserve">Email Address: </w:t>
      </w:r>
    </w:p>
    <w:p w14:paraId="08BB7A74" w14:textId="77777777" w:rsidR="00A9490B" w:rsidRDefault="00A9490B" w:rsidP="00A9490B">
      <w:pPr>
        <w:pStyle w:val="Default"/>
        <w:rPr>
          <w:sz w:val="23"/>
          <w:szCs w:val="23"/>
        </w:rPr>
      </w:pPr>
      <w:r>
        <w:rPr>
          <w:sz w:val="23"/>
          <w:szCs w:val="23"/>
        </w:rPr>
        <w:t xml:space="preserve">Phone Number: </w:t>
      </w:r>
    </w:p>
    <w:p w14:paraId="1B556D2A" w14:textId="77777777" w:rsidR="00A9490B" w:rsidRPr="00C3394C" w:rsidRDefault="00A9490B" w:rsidP="00A9490B">
      <w:pPr>
        <w:rPr>
          <w:rFonts w:ascii="Times New Roman" w:hAnsi="Times New Roman" w:cs="Times New Roman"/>
          <w:sz w:val="24"/>
          <w:szCs w:val="24"/>
        </w:rPr>
      </w:pPr>
      <w:r w:rsidRPr="00C3394C">
        <w:rPr>
          <w:rFonts w:ascii="Times New Roman" w:hAnsi="Times New Roman" w:cs="Times New Roman"/>
          <w:sz w:val="24"/>
          <w:szCs w:val="24"/>
        </w:rPr>
        <w:t>Fluent Language(s) if any:</w:t>
      </w:r>
    </w:p>
    <w:p w14:paraId="3749A080" w14:textId="77777777" w:rsidR="00A9490B" w:rsidRPr="00C3394C" w:rsidRDefault="00A9490B" w:rsidP="00A9490B">
      <w:pPr>
        <w:rPr>
          <w:rFonts w:ascii="Times New Roman" w:hAnsi="Times New Roman" w:cs="Times New Roman"/>
          <w:sz w:val="24"/>
          <w:szCs w:val="24"/>
        </w:rPr>
      </w:pPr>
    </w:p>
    <w:p w14:paraId="1E9F29D7" w14:textId="77777777" w:rsidR="00A9490B" w:rsidRPr="00C3394C" w:rsidRDefault="00A9490B" w:rsidP="00A9490B">
      <w:pPr>
        <w:pStyle w:val="Default"/>
      </w:pPr>
      <w:r w:rsidRPr="00C3394C">
        <w:rPr>
          <w:i/>
          <w:iCs/>
        </w:rPr>
        <w:t xml:space="preserve">Add contact information for additional Authors here if applicable: </w:t>
      </w:r>
    </w:p>
    <w:p w14:paraId="5B14E0B1" w14:textId="77777777" w:rsidR="00A9490B" w:rsidRPr="00C3394C" w:rsidRDefault="00A9490B" w:rsidP="00A9490B">
      <w:pPr>
        <w:pStyle w:val="Default"/>
      </w:pPr>
      <w:r w:rsidRPr="00C3394C">
        <w:rPr>
          <w:b/>
          <w:bCs/>
        </w:rPr>
        <w:t xml:space="preserve">Proposed Course Reviewers </w:t>
      </w:r>
      <w:r w:rsidRPr="00C3394C">
        <w:rPr>
          <w:i/>
          <w:iCs/>
        </w:rPr>
        <w:t xml:space="preserve">(A minimum of 3 peer-reviewers are required.) </w:t>
      </w:r>
    </w:p>
    <w:p w14:paraId="4AFCB9FF" w14:textId="77777777" w:rsidR="00A9490B" w:rsidRPr="00C3394C" w:rsidRDefault="00A9490B" w:rsidP="00A9490B">
      <w:pPr>
        <w:pStyle w:val="Default"/>
      </w:pPr>
      <w:r w:rsidRPr="00C3394C">
        <w:t xml:space="preserve">Name: </w:t>
      </w:r>
    </w:p>
    <w:p w14:paraId="5C78415A" w14:textId="77777777" w:rsidR="00A9490B" w:rsidRPr="00C3394C" w:rsidRDefault="00A9490B" w:rsidP="00A9490B">
      <w:pPr>
        <w:pStyle w:val="Default"/>
      </w:pPr>
      <w:r w:rsidRPr="00C3394C">
        <w:t xml:space="preserve">Company: </w:t>
      </w:r>
    </w:p>
    <w:p w14:paraId="0C70121C" w14:textId="77777777" w:rsidR="00A9490B" w:rsidRPr="00C3394C" w:rsidRDefault="00A9490B" w:rsidP="00A9490B">
      <w:pPr>
        <w:pStyle w:val="Default"/>
      </w:pPr>
      <w:r w:rsidRPr="00C3394C">
        <w:t xml:space="preserve">Address: </w:t>
      </w:r>
    </w:p>
    <w:p w14:paraId="42736BAD" w14:textId="77777777" w:rsidR="00A9490B" w:rsidRPr="00C3394C" w:rsidRDefault="00A9490B" w:rsidP="00A9490B">
      <w:pPr>
        <w:pStyle w:val="Default"/>
      </w:pPr>
      <w:r w:rsidRPr="00C3394C">
        <w:t xml:space="preserve">TC/SPC/SSPC Affiliation: </w:t>
      </w:r>
    </w:p>
    <w:p w14:paraId="60F6ABD4" w14:textId="77777777" w:rsidR="00A9490B" w:rsidRPr="00C3394C" w:rsidRDefault="00A9490B" w:rsidP="00A9490B">
      <w:pPr>
        <w:pStyle w:val="Default"/>
      </w:pPr>
      <w:r w:rsidRPr="00C3394C">
        <w:t xml:space="preserve">Email Address: </w:t>
      </w:r>
    </w:p>
    <w:p w14:paraId="722AD800" w14:textId="77777777" w:rsidR="00A9490B" w:rsidRPr="00C3394C" w:rsidRDefault="00A9490B" w:rsidP="00A9490B">
      <w:pPr>
        <w:pStyle w:val="Default"/>
      </w:pPr>
      <w:r w:rsidRPr="00C3394C">
        <w:t xml:space="preserve">Phone Number: </w:t>
      </w:r>
    </w:p>
    <w:p w14:paraId="70AD7F18" w14:textId="77777777" w:rsidR="00A9490B" w:rsidRPr="00C3394C" w:rsidRDefault="00A9490B" w:rsidP="00A9490B">
      <w:pPr>
        <w:pStyle w:val="Default"/>
      </w:pPr>
      <w:r w:rsidRPr="00C3394C">
        <w:t xml:space="preserve">Name: </w:t>
      </w:r>
    </w:p>
    <w:p w14:paraId="4AF1A8BD" w14:textId="77777777" w:rsidR="00A9490B" w:rsidRPr="00C3394C" w:rsidRDefault="00A9490B" w:rsidP="00A9490B">
      <w:pPr>
        <w:pStyle w:val="Default"/>
      </w:pPr>
      <w:r w:rsidRPr="00C3394C">
        <w:t xml:space="preserve">Company: </w:t>
      </w:r>
    </w:p>
    <w:p w14:paraId="33E33F97" w14:textId="77777777" w:rsidR="00A9490B" w:rsidRPr="00C3394C" w:rsidRDefault="00A9490B" w:rsidP="00A9490B">
      <w:pPr>
        <w:pStyle w:val="Default"/>
      </w:pPr>
      <w:r w:rsidRPr="00C3394C">
        <w:t xml:space="preserve">Address: </w:t>
      </w:r>
    </w:p>
    <w:p w14:paraId="300B5108" w14:textId="77777777" w:rsidR="00A9490B" w:rsidRPr="00C3394C" w:rsidRDefault="00A9490B" w:rsidP="00A9490B">
      <w:pPr>
        <w:pStyle w:val="Default"/>
      </w:pPr>
      <w:r w:rsidRPr="00C3394C">
        <w:t xml:space="preserve">TC/SPC/SSPC Affiliation: </w:t>
      </w:r>
    </w:p>
    <w:p w14:paraId="3D307D31" w14:textId="77777777" w:rsidR="00A9490B" w:rsidRPr="00C3394C" w:rsidRDefault="00A9490B" w:rsidP="00A9490B">
      <w:pPr>
        <w:pStyle w:val="Default"/>
      </w:pPr>
      <w:r w:rsidRPr="00C3394C">
        <w:t xml:space="preserve">Email Address: </w:t>
      </w:r>
    </w:p>
    <w:p w14:paraId="083FA01D" w14:textId="77777777" w:rsidR="00A9490B" w:rsidRPr="00C3394C" w:rsidRDefault="00A9490B" w:rsidP="00A9490B">
      <w:pPr>
        <w:pStyle w:val="Default"/>
      </w:pPr>
      <w:r w:rsidRPr="00C3394C">
        <w:t xml:space="preserve">Phone Number: </w:t>
      </w:r>
    </w:p>
    <w:p w14:paraId="0BEE2DD0" w14:textId="77777777" w:rsidR="00A9490B" w:rsidRPr="00C3394C" w:rsidRDefault="00A9490B" w:rsidP="00A9490B">
      <w:pPr>
        <w:pStyle w:val="Default"/>
      </w:pPr>
      <w:r w:rsidRPr="00C3394C">
        <w:t xml:space="preserve">Name: </w:t>
      </w:r>
    </w:p>
    <w:p w14:paraId="4B603DA8" w14:textId="77777777" w:rsidR="00A9490B" w:rsidRPr="00C3394C" w:rsidRDefault="00A9490B" w:rsidP="00A9490B">
      <w:pPr>
        <w:pStyle w:val="Default"/>
      </w:pPr>
      <w:r w:rsidRPr="00C3394C">
        <w:t xml:space="preserve">Company: </w:t>
      </w:r>
    </w:p>
    <w:p w14:paraId="462A3F9B" w14:textId="77777777" w:rsidR="00A9490B" w:rsidRPr="00C3394C" w:rsidRDefault="00A9490B" w:rsidP="00A9490B">
      <w:pPr>
        <w:pStyle w:val="Default"/>
      </w:pPr>
      <w:r w:rsidRPr="00C3394C">
        <w:t xml:space="preserve">Address: </w:t>
      </w:r>
    </w:p>
    <w:p w14:paraId="5DD6F486" w14:textId="77777777" w:rsidR="00A9490B" w:rsidRPr="00C3394C" w:rsidRDefault="00A9490B" w:rsidP="00A9490B">
      <w:pPr>
        <w:pStyle w:val="Default"/>
      </w:pPr>
      <w:r w:rsidRPr="00C3394C">
        <w:t xml:space="preserve">TC/SPC/SSPC Affiliation: </w:t>
      </w:r>
    </w:p>
    <w:p w14:paraId="1A6FA301" w14:textId="77777777" w:rsidR="00A9490B" w:rsidRPr="00C3394C" w:rsidRDefault="00A9490B" w:rsidP="00A9490B">
      <w:pPr>
        <w:pStyle w:val="Default"/>
      </w:pPr>
      <w:r w:rsidRPr="00C3394C">
        <w:t xml:space="preserve">Email Address: </w:t>
      </w:r>
    </w:p>
    <w:p w14:paraId="47CD2D89" w14:textId="77777777" w:rsidR="00A9490B" w:rsidRPr="00C3394C" w:rsidRDefault="00A9490B" w:rsidP="00A9490B">
      <w:pPr>
        <w:rPr>
          <w:rFonts w:ascii="Times New Roman" w:hAnsi="Times New Roman" w:cs="Times New Roman"/>
          <w:sz w:val="24"/>
          <w:szCs w:val="24"/>
        </w:rPr>
      </w:pPr>
      <w:r w:rsidRPr="00C3394C">
        <w:rPr>
          <w:rFonts w:ascii="Times New Roman" w:hAnsi="Times New Roman" w:cs="Times New Roman"/>
          <w:sz w:val="24"/>
          <w:szCs w:val="24"/>
        </w:rPr>
        <w:t>Phone Number:</w:t>
      </w:r>
    </w:p>
    <w:p w14:paraId="170B2FF4" w14:textId="40C265FB" w:rsidR="00A44E11" w:rsidRPr="00D21BFF" w:rsidRDefault="00A44E11" w:rsidP="00D76E37">
      <w:pPr>
        <w:rPr>
          <w:rStyle w:val="sub"/>
          <w:rFonts w:ascii="Times New Roman" w:hAnsi="Times New Roman" w:cs="Times New Roman"/>
          <w:b/>
          <w:bCs/>
          <w:color w:val="000000"/>
          <w:sz w:val="24"/>
          <w:szCs w:val="24"/>
          <w:bdr w:val="none" w:sz="0" w:space="0" w:color="auto" w:frame="1"/>
        </w:rPr>
      </w:pPr>
    </w:p>
    <w:p w14:paraId="7CCF3701" w14:textId="77777777" w:rsidR="00D76E37" w:rsidRPr="00D21BFF" w:rsidRDefault="00D76E37" w:rsidP="00D76E37">
      <w:pPr>
        <w:rPr>
          <w:rStyle w:val="sub"/>
          <w:rFonts w:ascii="Times New Roman" w:hAnsi="Times New Roman" w:cs="Times New Roman"/>
          <w:b/>
          <w:bCs/>
          <w:color w:val="000000"/>
          <w:sz w:val="24"/>
          <w:szCs w:val="24"/>
          <w:bdr w:val="none" w:sz="0" w:space="0" w:color="auto" w:frame="1"/>
        </w:rPr>
      </w:pPr>
    </w:p>
    <w:p w14:paraId="0499478D" w14:textId="5BFBA115" w:rsidR="00A55A72" w:rsidRPr="007D5DFA" w:rsidRDefault="003C5A20" w:rsidP="00D76E37">
      <w:pPr>
        <w:pStyle w:val="BodyText"/>
        <w:tabs>
          <w:tab w:val="left" w:pos="720"/>
        </w:tabs>
        <w:ind w:left="720" w:right="117" w:hanging="720"/>
        <w:rPr>
          <w:rStyle w:val="sub"/>
          <w:rFonts w:cs="Times New Roman"/>
          <w:b/>
          <w:bCs/>
          <w:color w:val="000000"/>
          <w:sz w:val="24"/>
          <w:szCs w:val="24"/>
          <w:bdr w:val="none" w:sz="0" w:space="0" w:color="auto" w:frame="1"/>
        </w:rPr>
      </w:pPr>
      <w:r w:rsidRPr="00D21BFF">
        <w:rPr>
          <w:rStyle w:val="sub"/>
          <w:rFonts w:cs="Times New Roman"/>
          <w:b/>
          <w:bCs/>
          <w:color w:val="000000"/>
          <w:sz w:val="24"/>
          <w:szCs w:val="24"/>
          <w:bdr w:val="none" w:sz="0" w:space="0" w:color="auto" w:frame="1"/>
        </w:rPr>
        <w:t>A1</w:t>
      </w:r>
      <w:r w:rsidR="007B3ABE">
        <w:rPr>
          <w:rStyle w:val="sub"/>
          <w:rFonts w:cs="Times New Roman"/>
          <w:b/>
          <w:bCs/>
          <w:color w:val="000000"/>
          <w:sz w:val="24"/>
          <w:szCs w:val="24"/>
          <w:bdr w:val="none" w:sz="0" w:space="0" w:color="auto" w:frame="1"/>
        </w:rPr>
        <w:t>1</w:t>
      </w:r>
      <w:r w:rsidRPr="00D21BFF">
        <w:rPr>
          <w:rStyle w:val="sub"/>
          <w:rFonts w:cs="Times New Roman"/>
          <w:b/>
          <w:bCs/>
          <w:color w:val="000000"/>
          <w:sz w:val="24"/>
          <w:szCs w:val="24"/>
          <w:bdr w:val="none" w:sz="0" w:space="0" w:color="auto" w:frame="1"/>
        </w:rPr>
        <w:t xml:space="preserve"> </w:t>
      </w:r>
      <w:r w:rsidR="00D76E37" w:rsidRPr="00D21BFF">
        <w:rPr>
          <w:rStyle w:val="sub"/>
          <w:rFonts w:cs="Times New Roman"/>
          <w:b/>
          <w:bCs/>
          <w:color w:val="000000"/>
          <w:sz w:val="24"/>
          <w:szCs w:val="24"/>
          <w:bdr w:val="none" w:sz="0" w:space="0" w:color="auto" w:frame="1"/>
        </w:rPr>
        <w:tab/>
      </w:r>
      <w:r w:rsidR="00A44E11" w:rsidRPr="00D21BFF">
        <w:rPr>
          <w:rStyle w:val="sub"/>
          <w:rFonts w:cs="Times New Roman"/>
          <w:b/>
          <w:bCs/>
          <w:color w:val="000000"/>
          <w:sz w:val="24"/>
          <w:szCs w:val="24"/>
          <w:bdr w:val="none" w:sz="0" w:space="0" w:color="auto" w:frame="1"/>
        </w:rPr>
        <w:t>IMPROVE AND INCREASE RESIDENTIAL INFORMATION ON ASHRAE WEBSITE</w:t>
      </w:r>
    </w:p>
    <w:p w14:paraId="32DDFCA5" w14:textId="77777777" w:rsidR="00D76E37" w:rsidRPr="00D21BFF" w:rsidRDefault="00D76E37" w:rsidP="00D76E37">
      <w:pPr>
        <w:pStyle w:val="BodyText"/>
        <w:tabs>
          <w:tab w:val="left" w:pos="819"/>
        </w:tabs>
        <w:ind w:left="0" w:right="117"/>
        <w:rPr>
          <w:rStyle w:val="sub"/>
          <w:rFonts w:cs="Times New Roman"/>
          <w:color w:val="000000"/>
          <w:sz w:val="24"/>
          <w:szCs w:val="24"/>
          <w:bdr w:val="none" w:sz="0" w:space="0" w:color="auto" w:frame="1"/>
        </w:rPr>
      </w:pPr>
    </w:p>
    <w:p w14:paraId="404EC8ED" w14:textId="5F5F9185" w:rsidR="00A44E11" w:rsidRPr="00D21BFF" w:rsidRDefault="00D975B8" w:rsidP="00D76E37">
      <w:pPr>
        <w:pStyle w:val="BodyText"/>
        <w:tabs>
          <w:tab w:val="left" w:pos="819"/>
        </w:tabs>
        <w:ind w:left="0" w:right="117"/>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t>The</w:t>
      </w:r>
      <w:r w:rsidR="00D83481" w:rsidRPr="00D21BFF">
        <w:rPr>
          <w:rStyle w:val="sub"/>
          <w:rFonts w:cs="Times New Roman"/>
          <w:color w:val="000000"/>
          <w:sz w:val="24"/>
          <w:szCs w:val="24"/>
          <w:bdr w:val="none" w:sz="0" w:space="0" w:color="auto" w:frame="1"/>
        </w:rPr>
        <w:t xml:space="preserve"> RBC webpage will be used to communicate </w:t>
      </w:r>
      <w:r w:rsidR="00051BEE" w:rsidRPr="00D21BFF">
        <w:rPr>
          <w:rStyle w:val="sub"/>
          <w:rFonts w:cs="Times New Roman"/>
          <w:color w:val="000000"/>
          <w:sz w:val="24"/>
          <w:szCs w:val="24"/>
          <w:bdr w:val="none" w:sz="0" w:space="0" w:color="auto" w:frame="1"/>
        </w:rPr>
        <w:t xml:space="preserve">to stakeholders ASHRAE activities and </w:t>
      </w:r>
      <w:r w:rsidR="00F74DF9" w:rsidRPr="00D21BFF">
        <w:rPr>
          <w:rStyle w:val="sub"/>
          <w:rFonts w:cs="Times New Roman"/>
          <w:color w:val="000000"/>
          <w:sz w:val="24"/>
          <w:szCs w:val="24"/>
          <w:bdr w:val="none" w:sz="0" w:space="0" w:color="auto" w:frame="1"/>
        </w:rPr>
        <w:t xml:space="preserve">resources related to the residential sector. </w:t>
      </w:r>
      <w:r w:rsidR="00D0382E" w:rsidRPr="00D21BFF">
        <w:rPr>
          <w:rStyle w:val="sub"/>
          <w:rFonts w:cs="Times New Roman"/>
          <w:color w:val="000000"/>
          <w:sz w:val="24"/>
          <w:szCs w:val="24"/>
          <w:bdr w:val="none" w:sz="0" w:space="0" w:color="auto" w:frame="1"/>
        </w:rPr>
        <w:t>It will include:</w:t>
      </w:r>
    </w:p>
    <w:p w14:paraId="55F2B04F" w14:textId="7D1DACEF" w:rsidR="00F74DF9" w:rsidRPr="00D21BFF" w:rsidRDefault="00756A07" w:rsidP="00896F3B">
      <w:pPr>
        <w:pStyle w:val="BodyText"/>
        <w:numPr>
          <w:ilvl w:val="0"/>
          <w:numId w:val="29"/>
        </w:numPr>
        <w:tabs>
          <w:tab w:val="left" w:pos="819"/>
        </w:tabs>
        <w:spacing w:before="60"/>
        <w:ind w:right="117"/>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t xml:space="preserve">Links to </w:t>
      </w:r>
      <w:r w:rsidR="0016701F" w:rsidRPr="00D21BFF">
        <w:rPr>
          <w:rStyle w:val="s1"/>
          <w:rFonts w:ascii="Times New Roman" w:hAnsi="Times New Roman" w:cs="Times New Roman"/>
          <w:sz w:val="24"/>
          <w:szCs w:val="24"/>
        </w:rPr>
        <w:t xml:space="preserve">Residential oriented </w:t>
      </w:r>
      <w:r w:rsidRPr="00D21BFF">
        <w:rPr>
          <w:rStyle w:val="sub"/>
          <w:rFonts w:cs="Times New Roman"/>
          <w:color w:val="000000"/>
          <w:sz w:val="24"/>
          <w:szCs w:val="24"/>
          <w:bdr w:val="none" w:sz="0" w:space="0" w:color="auto" w:frame="1"/>
        </w:rPr>
        <w:t>Standards, Guidelines, Journal articles</w:t>
      </w:r>
      <w:r w:rsidR="00F9683B" w:rsidRPr="00D21BFF">
        <w:rPr>
          <w:rStyle w:val="sub"/>
          <w:rFonts w:cs="Times New Roman"/>
          <w:color w:val="000000"/>
          <w:sz w:val="24"/>
          <w:szCs w:val="24"/>
          <w:bdr w:val="none" w:sz="0" w:space="0" w:color="auto" w:frame="1"/>
        </w:rPr>
        <w:t>,</w:t>
      </w:r>
      <w:r w:rsidRPr="00D21BFF">
        <w:rPr>
          <w:rStyle w:val="sub"/>
          <w:rFonts w:cs="Times New Roman"/>
          <w:color w:val="000000"/>
          <w:sz w:val="24"/>
          <w:szCs w:val="24"/>
          <w:bdr w:val="none" w:sz="0" w:space="0" w:color="auto" w:frame="1"/>
        </w:rPr>
        <w:t xml:space="preserve"> </w:t>
      </w:r>
      <w:r w:rsidR="004B6BA6" w:rsidRPr="00D21BFF">
        <w:rPr>
          <w:rStyle w:val="sub"/>
          <w:rFonts w:cs="Times New Roman"/>
          <w:color w:val="000000"/>
          <w:sz w:val="24"/>
          <w:szCs w:val="24"/>
          <w:bdr w:val="none" w:sz="0" w:space="0" w:color="auto" w:frame="1"/>
        </w:rPr>
        <w:t>Position Documents,</w:t>
      </w:r>
      <w:r w:rsidR="00406C76" w:rsidRPr="00D21BFF">
        <w:rPr>
          <w:rStyle w:val="sub"/>
          <w:rFonts w:cs="Times New Roman"/>
          <w:color w:val="000000"/>
          <w:sz w:val="24"/>
          <w:szCs w:val="24"/>
          <w:bdr w:val="none" w:sz="0" w:space="0" w:color="auto" w:frame="1"/>
        </w:rPr>
        <w:t xml:space="preserve"> Residential</w:t>
      </w:r>
      <w:r w:rsidR="004B6BA6" w:rsidRPr="00D21BFF">
        <w:rPr>
          <w:rStyle w:val="sub"/>
          <w:rFonts w:cs="Times New Roman"/>
          <w:color w:val="000000"/>
          <w:sz w:val="24"/>
          <w:szCs w:val="24"/>
          <w:bdr w:val="none" w:sz="0" w:space="0" w:color="auto" w:frame="1"/>
        </w:rPr>
        <w:t xml:space="preserve"> Issue Briefs, PPIB</w:t>
      </w:r>
      <w:r w:rsidR="00F9683B" w:rsidRPr="00D21BFF">
        <w:rPr>
          <w:rStyle w:val="sub"/>
          <w:rFonts w:cs="Times New Roman"/>
          <w:color w:val="000000"/>
          <w:sz w:val="24"/>
          <w:szCs w:val="24"/>
          <w:bdr w:val="none" w:sz="0" w:space="0" w:color="auto" w:frame="1"/>
        </w:rPr>
        <w:t xml:space="preserve">’s, Books, Handbook chapters, </w:t>
      </w:r>
      <w:r w:rsidR="00A96604" w:rsidRPr="00D21BFF">
        <w:rPr>
          <w:rStyle w:val="sub"/>
          <w:rFonts w:cs="Times New Roman"/>
          <w:color w:val="000000"/>
          <w:sz w:val="24"/>
          <w:szCs w:val="24"/>
          <w:bdr w:val="none" w:sz="0" w:space="0" w:color="auto" w:frame="1"/>
        </w:rPr>
        <w:t xml:space="preserve">as well as </w:t>
      </w:r>
      <w:r w:rsidR="0006680D" w:rsidRPr="00D21BFF">
        <w:rPr>
          <w:rStyle w:val="sub"/>
          <w:rFonts w:cs="Times New Roman"/>
          <w:color w:val="000000"/>
          <w:sz w:val="24"/>
          <w:szCs w:val="24"/>
          <w:bdr w:val="none" w:sz="0" w:space="0" w:color="auto" w:frame="1"/>
        </w:rPr>
        <w:t>links to documents published by partner organizations.</w:t>
      </w:r>
    </w:p>
    <w:p w14:paraId="353CF91A" w14:textId="116CEB70" w:rsidR="0034591D" w:rsidRPr="00D21BFF" w:rsidRDefault="0034591D" w:rsidP="00896F3B">
      <w:pPr>
        <w:pStyle w:val="BodyText"/>
        <w:numPr>
          <w:ilvl w:val="0"/>
          <w:numId w:val="29"/>
        </w:numPr>
        <w:tabs>
          <w:tab w:val="left" w:pos="819"/>
        </w:tabs>
        <w:spacing w:before="60"/>
        <w:ind w:right="117"/>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lastRenderedPageBreak/>
        <w:t xml:space="preserve">RBC will determine the type and quality of documents to </w:t>
      </w:r>
      <w:r w:rsidR="00D0382E" w:rsidRPr="00D21BFF">
        <w:rPr>
          <w:rStyle w:val="sub"/>
          <w:rFonts w:cs="Times New Roman"/>
          <w:color w:val="000000"/>
          <w:sz w:val="24"/>
          <w:szCs w:val="24"/>
          <w:bdr w:val="none" w:sz="0" w:space="0" w:color="auto" w:frame="1"/>
        </w:rPr>
        <w:t>reference</w:t>
      </w:r>
    </w:p>
    <w:p w14:paraId="04431948" w14:textId="16FB8E46" w:rsidR="00935F49" w:rsidRPr="00D21BFF" w:rsidRDefault="00935F49" w:rsidP="00896F3B">
      <w:pPr>
        <w:pStyle w:val="p1"/>
        <w:numPr>
          <w:ilvl w:val="0"/>
          <w:numId w:val="29"/>
        </w:numPr>
        <w:spacing w:before="60"/>
        <w:rPr>
          <w:rStyle w:val="s1"/>
          <w:rFonts w:ascii="Times New Roman" w:hAnsi="Times New Roman" w:cs="Times New Roman"/>
          <w:sz w:val="24"/>
          <w:szCs w:val="24"/>
        </w:rPr>
      </w:pPr>
      <w:r w:rsidRPr="00D21BFF">
        <w:rPr>
          <w:rStyle w:val="s1"/>
          <w:rFonts w:ascii="Times New Roman" w:hAnsi="Times New Roman" w:cs="Times New Roman"/>
          <w:sz w:val="24"/>
          <w:szCs w:val="24"/>
        </w:rPr>
        <w:t>As completed catalog and post additional residential information.</w:t>
      </w:r>
    </w:p>
    <w:p w14:paraId="1A90DC24" w14:textId="77777777" w:rsidR="00935F49" w:rsidRPr="007D5DFA" w:rsidRDefault="00935F49" w:rsidP="00F5297E">
      <w:pPr>
        <w:pStyle w:val="BodyText"/>
        <w:tabs>
          <w:tab w:val="left" w:pos="819"/>
        </w:tabs>
        <w:ind w:left="1080" w:right="117"/>
        <w:rPr>
          <w:rStyle w:val="sub"/>
          <w:rFonts w:eastAsiaTheme="minorHAnsi" w:cs="Times New Roman"/>
          <w:color w:val="000000"/>
          <w:sz w:val="24"/>
          <w:szCs w:val="24"/>
          <w:bdr w:val="none" w:sz="0" w:space="0" w:color="auto" w:frame="1"/>
        </w:rPr>
      </w:pPr>
    </w:p>
    <w:p w14:paraId="16F485F1" w14:textId="6BBA9476" w:rsidR="00F74DF9" w:rsidRPr="00D21BFF" w:rsidRDefault="00CD22C5" w:rsidP="00DA6794">
      <w:pPr>
        <w:pStyle w:val="BodyText"/>
        <w:tabs>
          <w:tab w:val="left" w:pos="819"/>
        </w:tabs>
        <w:ind w:right="117"/>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t>RBC m</w:t>
      </w:r>
      <w:r w:rsidR="00A132B6" w:rsidRPr="00D21BFF">
        <w:rPr>
          <w:rStyle w:val="sub"/>
          <w:rFonts w:cs="Times New Roman"/>
          <w:color w:val="000000"/>
          <w:sz w:val="24"/>
          <w:szCs w:val="24"/>
          <w:bdr w:val="none" w:sz="0" w:space="0" w:color="auto" w:frame="1"/>
        </w:rPr>
        <w:t xml:space="preserve">embers can refer </w:t>
      </w:r>
      <w:r w:rsidRPr="00D21BFF">
        <w:rPr>
          <w:rStyle w:val="sub"/>
          <w:rFonts w:cs="Times New Roman"/>
          <w:color w:val="000000"/>
          <w:sz w:val="24"/>
          <w:szCs w:val="24"/>
          <w:bdr w:val="none" w:sz="0" w:space="0" w:color="auto" w:frame="1"/>
        </w:rPr>
        <w:t xml:space="preserve">documents </w:t>
      </w:r>
      <w:r w:rsidR="00A132B6" w:rsidRPr="00D21BFF">
        <w:rPr>
          <w:rStyle w:val="sub"/>
          <w:rFonts w:cs="Times New Roman"/>
          <w:color w:val="000000"/>
          <w:sz w:val="24"/>
          <w:szCs w:val="24"/>
          <w:bdr w:val="none" w:sz="0" w:space="0" w:color="auto" w:frame="1"/>
        </w:rPr>
        <w:t xml:space="preserve">to staff liaison </w:t>
      </w:r>
      <w:r w:rsidR="00BB1543" w:rsidRPr="00D21BFF">
        <w:rPr>
          <w:rStyle w:val="sub"/>
          <w:rFonts w:cs="Times New Roman"/>
          <w:color w:val="000000"/>
          <w:sz w:val="24"/>
          <w:szCs w:val="24"/>
          <w:bdr w:val="none" w:sz="0" w:space="0" w:color="auto" w:frame="1"/>
        </w:rPr>
        <w:t xml:space="preserve">for posting to the website </w:t>
      </w:r>
      <w:r w:rsidR="00A132B6" w:rsidRPr="00D21BFF">
        <w:rPr>
          <w:rStyle w:val="sub"/>
          <w:rFonts w:cs="Times New Roman"/>
          <w:color w:val="000000"/>
          <w:sz w:val="24"/>
          <w:szCs w:val="24"/>
          <w:bdr w:val="none" w:sz="0" w:space="0" w:color="auto" w:frame="1"/>
        </w:rPr>
        <w:t xml:space="preserve">by </w:t>
      </w:r>
      <w:r w:rsidRPr="00D21BFF">
        <w:rPr>
          <w:rStyle w:val="sub"/>
          <w:rFonts w:cs="Times New Roman"/>
          <w:color w:val="000000"/>
          <w:sz w:val="24"/>
          <w:szCs w:val="24"/>
          <w:bdr w:val="none" w:sz="0" w:space="0" w:color="auto" w:frame="1"/>
        </w:rPr>
        <w:t>provid</w:t>
      </w:r>
      <w:r w:rsidR="00A132B6" w:rsidRPr="00D21BFF">
        <w:rPr>
          <w:rStyle w:val="sub"/>
          <w:rFonts w:cs="Times New Roman"/>
          <w:color w:val="000000"/>
          <w:sz w:val="24"/>
          <w:szCs w:val="24"/>
          <w:bdr w:val="none" w:sz="0" w:space="0" w:color="auto" w:frame="1"/>
        </w:rPr>
        <w:t>ing:</w:t>
      </w:r>
    </w:p>
    <w:p w14:paraId="7171E348" w14:textId="386A8511" w:rsidR="00A132B6" w:rsidRPr="00D21BFF" w:rsidRDefault="001C37B4" w:rsidP="00896F3B">
      <w:pPr>
        <w:pStyle w:val="BodyText"/>
        <w:numPr>
          <w:ilvl w:val="0"/>
          <w:numId w:val="30"/>
        </w:numPr>
        <w:tabs>
          <w:tab w:val="left" w:pos="819"/>
        </w:tabs>
        <w:spacing w:before="60"/>
        <w:ind w:right="115"/>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t>Link to document, and/or</w:t>
      </w:r>
      <w:r w:rsidR="00731AE8" w:rsidRPr="00D21BFF">
        <w:rPr>
          <w:rStyle w:val="sub"/>
          <w:rFonts w:cs="Times New Roman"/>
          <w:color w:val="000000"/>
          <w:sz w:val="24"/>
          <w:szCs w:val="24"/>
          <w:bdr w:val="none" w:sz="0" w:space="0" w:color="auto" w:frame="1"/>
        </w:rPr>
        <w:t xml:space="preserve"> a</w:t>
      </w:r>
      <w:r w:rsidRPr="00D21BFF">
        <w:rPr>
          <w:rStyle w:val="sub"/>
          <w:rFonts w:cs="Times New Roman"/>
          <w:color w:val="000000"/>
          <w:sz w:val="24"/>
          <w:szCs w:val="24"/>
          <w:bdr w:val="none" w:sz="0" w:space="0" w:color="auto" w:frame="1"/>
        </w:rPr>
        <w:t xml:space="preserve">uthor, </w:t>
      </w:r>
      <w:r w:rsidR="00731AE8" w:rsidRPr="00D21BFF">
        <w:rPr>
          <w:rStyle w:val="sub"/>
          <w:rFonts w:cs="Times New Roman"/>
          <w:color w:val="000000"/>
          <w:sz w:val="24"/>
          <w:szCs w:val="24"/>
          <w:bdr w:val="none" w:sz="0" w:space="0" w:color="auto" w:frame="1"/>
        </w:rPr>
        <w:t xml:space="preserve">title, </w:t>
      </w:r>
      <w:r w:rsidRPr="00D21BFF">
        <w:rPr>
          <w:rStyle w:val="sub"/>
          <w:rFonts w:cs="Times New Roman"/>
          <w:color w:val="000000"/>
          <w:sz w:val="24"/>
          <w:szCs w:val="24"/>
          <w:bdr w:val="none" w:sz="0" w:space="0" w:color="auto" w:frame="1"/>
        </w:rPr>
        <w:t>publisher,</w:t>
      </w:r>
      <w:r w:rsidR="00731AE8" w:rsidRPr="00D21BFF">
        <w:rPr>
          <w:rStyle w:val="sub"/>
          <w:rFonts w:cs="Times New Roman"/>
          <w:color w:val="000000"/>
          <w:sz w:val="24"/>
          <w:szCs w:val="24"/>
          <w:bdr w:val="none" w:sz="0" w:space="0" w:color="auto" w:frame="1"/>
        </w:rPr>
        <w:t xml:space="preserve"> and</w:t>
      </w:r>
      <w:r w:rsidRPr="00D21BFF">
        <w:rPr>
          <w:rStyle w:val="sub"/>
          <w:rFonts w:cs="Times New Roman"/>
          <w:color w:val="000000"/>
          <w:sz w:val="24"/>
          <w:szCs w:val="24"/>
          <w:bdr w:val="none" w:sz="0" w:space="0" w:color="auto" w:frame="1"/>
        </w:rPr>
        <w:t xml:space="preserve"> date</w:t>
      </w:r>
    </w:p>
    <w:p w14:paraId="697FA33B" w14:textId="11FC5F1E" w:rsidR="0045790A" w:rsidRPr="00D21BFF" w:rsidRDefault="0045790A" w:rsidP="00896F3B">
      <w:pPr>
        <w:pStyle w:val="BodyText"/>
        <w:numPr>
          <w:ilvl w:val="0"/>
          <w:numId w:val="30"/>
        </w:numPr>
        <w:tabs>
          <w:tab w:val="left" w:pos="819"/>
        </w:tabs>
        <w:spacing w:before="60"/>
        <w:ind w:right="115"/>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t xml:space="preserve">Suggested </w:t>
      </w:r>
      <w:r w:rsidR="002C4B95" w:rsidRPr="00D21BFF">
        <w:rPr>
          <w:rStyle w:val="sub"/>
          <w:rFonts w:cs="Times New Roman"/>
          <w:color w:val="000000"/>
          <w:sz w:val="24"/>
          <w:szCs w:val="24"/>
          <w:bdr w:val="none" w:sz="0" w:space="0" w:color="auto" w:frame="1"/>
        </w:rPr>
        <w:t>category for posting</w:t>
      </w:r>
    </w:p>
    <w:p w14:paraId="44DD7068" w14:textId="77777777" w:rsidR="00D76E37" w:rsidRPr="00D21BFF" w:rsidRDefault="00D76E37" w:rsidP="00F5297E">
      <w:pPr>
        <w:pStyle w:val="BodyText"/>
        <w:tabs>
          <w:tab w:val="left" w:pos="819"/>
        </w:tabs>
        <w:ind w:left="360" w:right="117"/>
        <w:rPr>
          <w:rStyle w:val="sub"/>
          <w:rFonts w:cs="Times New Roman"/>
          <w:color w:val="000000"/>
          <w:sz w:val="24"/>
          <w:szCs w:val="24"/>
          <w:bdr w:val="none" w:sz="0" w:space="0" w:color="auto" w:frame="1"/>
        </w:rPr>
      </w:pPr>
    </w:p>
    <w:p w14:paraId="19D9C962" w14:textId="03ED6236" w:rsidR="002C4B95" w:rsidRPr="00D21BFF" w:rsidRDefault="00D828BE" w:rsidP="00DA6794">
      <w:pPr>
        <w:pStyle w:val="BodyText"/>
        <w:tabs>
          <w:tab w:val="left" w:pos="819"/>
        </w:tabs>
        <w:ind w:right="117"/>
        <w:rPr>
          <w:rStyle w:val="sub"/>
          <w:rFonts w:cs="Times New Roman"/>
          <w:color w:val="000000"/>
          <w:sz w:val="24"/>
          <w:szCs w:val="24"/>
          <w:bdr w:val="none" w:sz="0" w:space="0" w:color="auto" w:frame="1"/>
        </w:rPr>
      </w:pPr>
      <w:r w:rsidRPr="00D21BFF">
        <w:rPr>
          <w:rStyle w:val="sub"/>
          <w:rFonts w:cs="Times New Roman"/>
          <w:color w:val="000000"/>
          <w:sz w:val="24"/>
          <w:szCs w:val="24"/>
          <w:bdr w:val="none" w:sz="0" w:space="0" w:color="auto" w:frame="1"/>
        </w:rPr>
        <w:t xml:space="preserve">Staff liaison </w:t>
      </w:r>
      <w:r w:rsidR="0043584C" w:rsidRPr="00D21BFF">
        <w:rPr>
          <w:rStyle w:val="sub"/>
          <w:rFonts w:cs="Times New Roman"/>
          <w:color w:val="000000"/>
          <w:sz w:val="24"/>
          <w:szCs w:val="24"/>
          <w:bdr w:val="none" w:sz="0" w:space="0" w:color="auto" w:frame="1"/>
        </w:rPr>
        <w:t>together with the</w:t>
      </w:r>
      <w:r w:rsidRPr="00D21BFF">
        <w:rPr>
          <w:rStyle w:val="sub"/>
          <w:rFonts w:cs="Times New Roman"/>
          <w:color w:val="000000"/>
          <w:sz w:val="24"/>
          <w:szCs w:val="24"/>
          <w:bdr w:val="none" w:sz="0" w:space="0" w:color="auto" w:frame="1"/>
        </w:rPr>
        <w:t xml:space="preserve"> responsible subcommittee</w:t>
      </w:r>
      <w:r w:rsidR="0043584C" w:rsidRPr="00D21BFF">
        <w:rPr>
          <w:rStyle w:val="sub"/>
          <w:rFonts w:cs="Times New Roman"/>
          <w:color w:val="000000"/>
          <w:sz w:val="24"/>
          <w:szCs w:val="24"/>
          <w:bdr w:val="none" w:sz="0" w:space="0" w:color="auto" w:frame="1"/>
        </w:rPr>
        <w:t xml:space="preserve"> are</w:t>
      </w:r>
      <w:r w:rsidRPr="00D21BFF">
        <w:rPr>
          <w:rStyle w:val="sub"/>
          <w:rFonts w:cs="Times New Roman"/>
          <w:color w:val="000000"/>
          <w:sz w:val="24"/>
          <w:szCs w:val="24"/>
          <w:bdr w:val="none" w:sz="0" w:space="0" w:color="auto" w:frame="1"/>
        </w:rPr>
        <w:t xml:space="preserve"> responsible to:</w:t>
      </w:r>
    </w:p>
    <w:p w14:paraId="70AE28BF" w14:textId="21F47313" w:rsidR="00E13514" w:rsidRPr="00D21BFF" w:rsidRDefault="00E13514" w:rsidP="00896F3B">
      <w:pPr>
        <w:pStyle w:val="p1"/>
        <w:numPr>
          <w:ilvl w:val="0"/>
          <w:numId w:val="31"/>
        </w:numPr>
        <w:spacing w:before="60"/>
        <w:rPr>
          <w:rStyle w:val="s1"/>
          <w:rFonts w:ascii="Times New Roman" w:hAnsi="Times New Roman" w:cs="Times New Roman"/>
          <w:sz w:val="24"/>
          <w:szCs w:val="24"/>
        </w:rPr>
      </w:pPr>
      <w:r w:rsidRPr="00D21BFF">
        <w:rPr>
          <w:rStyle w:val="s1"/>
          <w:rFonts w:ascii="Times New Roman" w:hAnsi="Times New Roman" w:cs="Times New Roman"/>
          <w:sz w:val="24"/>
          <w:szCs w:val="24"/>
        </w:rPr>
        <w:t xml:space="preserve">Regularly identify the elements for a “Quick Update” and cleanup of current RBC </w:t>
      </w:r>
      <w:r w:rsidR="00314599" w:rsidRPr="00D21BFF">
        <w:rPr>
          <w:rStyle w:val="s1"/>
          <w:rFonts w:ascii="Times New Roman" w:hAnsi="Times New Roman" w:cs="Times New Roman"/>
          <w:sz w:val="24"/>
          <w:szCs w:val="24"/>
        </w:rPr>
        <w:t>webpage</w:t>
      </w:r>
      <w:r w:rsidRPr="00D21BFF">
        <w:rPr>
          <w:rStyle w:val="s1"/>
          <w:rFonts w:ascii="Times New Roman" w:hAnsi="Times New Roman" w:cs="Times New Roman"/>
          <w:sz w:val="24"/>
          <w:szCs w:val="24"/>
        </w:rPr>
        <w:t xml:space="preserve"> </w:t>
      </w:r>
    </w:p>
    <w:p w14:paraId="0702ACFE" w14:textId="6A45A5A9" w:rsidR="00E13514" w:rsidRPr="00D21BFF" w:rsidRDefault="003D5366" w:rsidP="00896F3B">
      <w:pPr>
        <w:pStyle w:val="p1"/>
        <w:numPr>
          <w:ilvl w:val="0"/>
          <w:numId w:val="31"/>
        </w:numPr>
        <w:spacing w:before="60"/>
        <w:rPr>
          <w:rStyle w:val="s1"/>
          <w:rFonts w:ascii="Times New Roman" w:hAnsi="Times New Roman" w:cs="Times New Roman"/>
          <w:sz w:val="24"/>
          <w:szCs w:val="24"/>
        </w:rPr>
      </w:pPr>
      <w:r w:rsidRPr="00D21BFF">
        <w:rPr>
          <w:rStyle w:val="s1"/>
          <w:rFonts w:ascii="Times New Roman" w:hAnsi="Times New Roman" w:cs="Times New Roman"/>
          <w:sz w:val="24"/>
          <w:szCs w:val="24"/>
        </w:rPr>
        <w:t>D</w:t>
      </w:r>
      <w:r w:rsidR="00E13514" w:rsidRPr="00D21BFF">
        <w:rPr>
          <w:rStyle w:val="s1"/>
          <w:rFonts w:ascii="Times New Roman" w:hAnsi="Times New Roman" w:cs="Times New Roman"/>
          <w:sz w:val="24"/>
          <w:szCs w:val="24"/>
        </w:rPr>
        <w:t>elete extraneous and out</w:t>
      </w:r>
      <w:r w:rsidR="00314599" w:rsidRPr="00D21BFF">
        <w:rPr>
          <w:rStyle w:val="s1"/>
          <w:rFonts w:ascii="Times New Roman" w:hAnsi="Times New Roman" w:cs="Times New Roman"/>
          <w:sz w:val="24"/>
          <w:szCs w:val="24"/>
        </w:rPr>
        <w:t>-</w:t>
      </w:r>
      <w:r w:rsidR="00E13514" w:rsidRPr="00D21BFF">
        <w:rPr>
          <w:rStyle w:val="s1"/>
          <w:rFonts w:ascii="Times New Roman" w:hAnsi="Times New Roman" w:cs="Times New Roman"/>
          <w:sz w:val="24"/>
          <w:szCs w:val="24"/>
        </w:rPr>
        <w:t>of</w:t>
      </w:r>
      <w:r w:rsidR="00314599" w:rsidRPr="00D21BFF">
        <w:rPr>
          <w:rStyle w:val="s1"/>
          <w:rFonts w:ascii="Times New Roman" w:hAnsi="Times New Roman" w:cs="Times New Roman"/>
          <w:sz w:val="24"/>
          <w:szCs w:val="24"/>
        </w:rPr>
        <w:t>-</w:t>
      </w:r>
      <w:r w:rsidR="00E13514" w:rsidRPr="00D21BFF">
        <w:rPr>
          <w:rStyle w:val="s1"/>
          <w:rFonts w:ascii="Times New Roman" w:hAnsi="Times New Roman" w:cs="Times New Roman"/>
          <w:sz w:val="24"/>
          <w:szCs w:val="24"/>
        </w:rPr>
        <w:t xml:space="preserve">date information </w:t>
      </w:r>
    </w:p>
    <w:p w14:paraId="30D48848" w14:textId="0CF13996" w:rsidR="00E13514" w:rsidRPr="00D21BFF" w:rsidRDefault="003D5366" w:rsidP="00896F3B">
      <w:pPr>
        <w:pStyle w:val="p1"/>
        <w:numPr>
          <w:ilvl w:val="0"/>
          <w:numId w:val="31"/>
        </w:numPr>
        <w:spacing w:before="60"/>
        <w:rPr>
          <w:rStyle w:val="s1"/>
          <w:rFonts w:ascii="Times New Roman" w:hAnsi="Times New Roman" w:cs="Times New Roman"/>
          <w:sz w:val="24"/>
          <w:szCs w:val="24"/>
        </w:rPr>
      </w:pPr>
      <w:r w:rsidRPr="00D21BFF">
        <w:rPr>
          <w:rStyle w:val="s1"/>
          <w:rFonts w:ascii="Times New Roman" w:hAnsi="Times New Roman" w:cs="Times New Roman"/>
          <w:sz w:val="24"/>
          <w:szCs w:val="24"/>
        </w:rPr>
        <w:t>U</w:t>
      </w:r>
      <w:r w:rsidR="00E13514" w:rsidRPr="00D21BFF">
        <w:rPr>
          <w:rStyle w:val="s1"/>
          <w:rFonts w:ascii="Times New Roman" w:hAnsi="Times New Roman" w:cs="Times New Roman"/>
          <w:sz w:val="24"/>
          <w:szCs w:val="24"/>
        </w:rPr>
        <w:t xml:space="preserve">pdate committee minutes </w:t>
      </w:r>
    </w:p>
    <w:p w14:paraId="03AE8755" w14:textId="77777777" w:rsidR="00E13514" w:rsidRPr="00D21BFF" w:rsidRDefault="00E13514" w:rsidP="00F5297E">
      <w:pPr>
        <w:pStyle w:val="p1"/>
        <w:ind w:left="1440"/>
        <w:rPr>
          <w:rStyle w:val="s1"/>
          <w:rFonts w:ascii="Times New Roman" w:hAnsi="Times New Roman" w:cs="Times New Roman"/>
          <w:sz w:val="24"/>
          <w:szCs w:val="24"/>
        </w:rPr>
      </w:pPr>
    </w:p>
    <w:p w14:paraId="154DC6B3" w14:textId="2BA6BDEF" w:rsidR="00E13514" w:rsidRPr="00D21BFF" w:rsidRDefault="00630C1E" w:rsidP="00D76E37">
      <w:pPr>
        <w:pStyle w:val="p1"/>
        <w:rPr>
          <w:rStyle w:val="s1"/>
          <w:rFonts w:ascii="Times New Roman" w:hAnsi="Times New Roman" w:cs="Times New Roman"/>
          <w:sz w:val="24"/>
          <w:szCs w:val="24"/>
        </w:rPr>
      </w:pPr>
      <w:r w:rsidRPr="00D21BFF">
        <w:rPr>
          <w:rStyle w:val="s1"/>
          <w:rFonts w:ascii="Times New Roman" w:hAnsi="Times New Roman" w:cs="Times New Roman"/>
          <w:sz w:val="24"/>
          <w:szCs w:val="24"/>
        </w:rPr>
        <w:t xml:space="preserve">RBC </w:t>
      </w:r>
      <w:r w:rsidR="005640D7" w:rsidRPr="00D21BFF">
        <w:rPr>
          <w:rStyle w:val="s1"/>
          <w:rFonts w:ascii="Times New Roman" w:hAnsi="Times New Roman" w:cs="Times New Roman"/>
          <w:sz w:val="24"/>
          <w:szCs w:val="24"/>
        </w:rPr>
        <w:t>Subcommittee</w:t>
      </w:r>
      <w:r w:rsidR="00E13514" w:rsidRPr="00D21BFF">
        <w:rPr>
          <w:rStyle w:val="s1"/>
          <w:rFonts w:ascii="Times New Roman" w:hAnsi="Times New Roman" w:cs="Times New Roman"/>
          <w:sz w:val="24"/>
          <w:szCs w:val="24"/>
        </w:rPr>
        <w:t xml:space="preserve"> tasks</w:t>
      </w:r>
      <w:r w:rsidR="00DA6794" w:rsidRPr="00D21BFF">
        <w:rPr>
          <w:rStyle w:val="s1"/>
          <w:rFonts w:ascii="Times New Roman" w:hAnsi="Times New Roman" w:cs="Times New Roman"/>
          <w:sz w:val="24"/>
          <w:szCs w:val="24"/>
        </w:rPr>
        <w:t>:</w:t>
      </w:r>
    </w:p>
    <w:p w14:paraId="35594DA4" w14:textId="77777777" w:rsidR="00E13514" w:rsidRPr="00D21BFF" w:rsidRDefault="00E13514" w:rsidP="00896F3B">
      <w:pPr>
        <w:pStyle w:val="p1"/>
        <w:numPr>
          <w:ilvl w:val="0"/>
          <w:numId w:val="32"/>
        </w:numPr>
        <w:spacing w:before="60"/>
        <w:rPr>
          <w:rStyle w:val="s1"/>
          <w:rFonts w:ascii="Times New Roman" w:hAnsi="Times New Roman" w:cs="Times New Roman"/>
          <w:sz w:val="24"/>
          <w:szCs w:val="24"/>
        </w:rPr>
      </w:pPr>
      <w:r w:rsidRPr="00D21BFF">
        <w:rPr>
          <w:rStyle w:val="s1"/>
          <w:rFonts w:ascii="Times New Roman" w:hAnsi="Times New Roman" w:cs="Times New Roman"/>
          <w:sz w:val="24"/>
          <w:szCs w:val="24"/>
        </w:rPr>
        <w:t xml:space="preserve">Prepare thoughts and lists about how best to communicate with potential stakeholders </w:t>
      </w:r>
    </w:p>
    <w:p w14:paraId="3E0455C9" w14:textId="77A09012" w:rsidR="00E13514" w:rsidRPr="00D21BFF" w:rsidRDefault="00E13514" w:rsidP="00896F3B">
      <w:pPr>
        <w:pStyle w:val="p1"/>
        <w:numPr>
          <w:ilvl w:val="0"/>
          <w:numId w:val="32"/>
        </w:numPr>
        <w:spacing w:before="60"/>
        <w:rPr>
          <w:rStyle w:val="s1"/>
          <w:rFonts w:ascii="Times New Roman" w:hAnsi="Times New Roman" w:cs="Times New Roman"/>
          <w:sz w:val="24"/>
          <w:szCs w:val="24"/>
        </w:rPr>
      </w:pPr>
      <w:r w:rsidRPr="00D21BFF">
        <w:rPr>
          <w:rStyle w:val="s1"/>
          <w:rFonts w:ascii="Times New Roman" w:hAnsi="Times New Roman" w:cs="Times New Roman"/>
          <w:sz w:val="24"/>
          <w:szCs w:val="24"/>
        </w:rPr>
        <w:t>Discuss and determine if there are other industry resources (</w:t>
      </w:r>
      <w:r w:rsidR="00406C76" w:rsidRPr="00D21BFF">
        <w:rPr>
          <w:rStyle w:val="s1"/>
          <w:rFonts w:ascii="Times New Roman" w:hAnsi="Times New Roman" w:cs="Times New Roman"/>
          <w:sz w:val="24"/>
          <w:szCs w:val="24"/>
        </w:rPr>
        <w:t>i</w:t>
      </w:r>
      <w:r w:rsidRPr="00D21BFF">
        <w:rPr>
          <w:rStyle w:val="s1"/>
          <w:rFonts w:ascii="Times New Roman" w:hAnsi="Times New Roman" w:cs="Times New Roman"/>
          <w:sz w:val="24"/>
          <w:szCs w:val="24"/>
        </w:rPr>
        <w:t xml:space="preserve">.e., DOE and EPA) that we might wish to add to our reference section </w:t>
      </w:r>
    </w:p>
    <w:p w14:paraId="475BC541" w14:textId="7681A4AF" w:rsidR="00E13514" w:rsidRPr="00D21BFF" w:rsidRDefault="00E13514" w:rsidP="00896F3B">
      <w:pPr>
        <w:pStyle w:val="p1"/>
        <w:numPr>
          <w:ilvl w:val="0"/>
          <w:numId w:val="32"/>
        </w:numPr>
        <w:spacing w:before="60"/>
        <w:rPr>
          <w:rStyle w:val="s1"/>
          <w:rFonts w:ascii="Times New Roman" w:hAnsi="Times New Roman" w:cs="Times New Roman"/>
          <w:sz w:val="24"/>
          <w:szCs w:val="24"/>
        </w:rPr>
      </w:pPr>
      <w:r w:rsidRPr="00D21BFF">
        <w:rPr>
          <w:rStyle w:val="s1"/>
          <w:rFonts w:ascii="Times New Roman" w:hAnsi="Times New Roman" w:cs="Times New Roman"/>
          <w:sz w:val="24"/>
          <w:szCs w:val="24"/>
        </w:rPr>
        <w:t xml:space="preserve">Review potential stakeholder list and discuss ways to reach those parties </w:t>
      </w:r>
    </w:p>
    <w:p w14:paraId="4EB6359C" w14:textId="77777777" w:rsidR="00E13514" w:rsidRPr="007D5DFA" w:rsidRDefault="00E13514" w:rsidP="00DA6794">
      <w:pPr>
        <w:pStyle w:val="BodyText"/>
        <w:tabs>
          <w:tab w:val="left" w:pos="819"/>
        </w:tabs>
        <w:spacing w:before="60"/>
        <w:ind w:right="117"/>
        <w:rPr>
          <w:rStyle w:val="sub"/>
          <w:rFonts w:cs="Times New Roman"/>
          <w:b/>
          <w:bCs/>
          <w:sz w:val="24"/>
          <w:szCs w:val="24"/>
          <w:bdr w:val="none" w:sz="0" w:space="0" w:color="auto" w:frame="1"/>
        </w:rPr>
      </w:pPr>
    </w:p>
    <w:p w14:paraId="558EA179" w14:textId="5BD591F8" w:rsidR="007405DA" w:rsidRPr="00D21BFF" w:rsidRDefault="007405DA" w:rsidP="00F5297E">
      <w:pPr>
        <w:pStyle w:val="BodyText"/>
        <w:tabs>
          <w:tab w:val="left" w:pos="819"/>
        </w:tabs>
        <w:ind w:right="117"/>
        <w:rPr>
          <w:rFonts w:cs="Times New Roman"/>
          <w:b/>
          <w:sz w:val="24"/>
          <w:szCs w:val="24"/>
        </w:rPr>
      </w:pPr>
    </w:p>
    <w:p w14:paraId="12D9C3DD" w14:textId="2D2B3371" w:rsidR="000F4441" w:rsidRPr="00D21BFF" w:rsidRDefault="00D15693" w:rsidP="00F5297E">
      <w:pPr>
        <w:pStyle w:val="BodyText"/>
        <w:tabs>
          <w:tab w:val="left" w:pos="819"/>
        </w:tabs>
        <w:ind w:right="117"/>
        <w:rPr>
          <w:rFonts w:cs="Times New Roman"/>
          <w:b/>
          <w:sz w:val="24"/>
          <w:szCs w:val="24"/>
        </w:rPr>
      </w:pPr>
      <w:r w:rsidRPr="00D21BFF">
        <w:rPr>
          <w:rFonts w:cs="Times New Roman"/>
          <w:b/>
          <w:sz w:val="24"/>
          <w:szCs w:val="24"/>
        </w:rPr>
        <w:t>A1</w:t>
      </w:r>
      <w:r w:rsidR="007B3ABE">
        <w:rPr>
          <w:rFonts w:cs="Times New Roman"/>
          <w:b/>
          <w:sz w:val="24"/>
          <w:szCs w:val="24"/>
        </w:rPr>
        <w:t>2</w:t>
      </w:r>
      <w:r w:rsidRPr="00D21BFF">
        <w:rPr>
          <w:rFonts w:cs="Times New Roman"/>
          <w:b/>
          <w:sz w:val="24"/>
          <w:szCs w:val="24"/>
        </w:rPr>
        <w:t xml:space="preserve"> </w:t>
      </w:r>
      <w:r w:rsidR="00DA6794" w:rsidRPr="00D21BFF">
        <w:rPr>
          <w:rFonts w:cs="Times New Roman"/>
          <w:b/>
          <w:sz w:val="24"/>
          <w:szCs w:val="24"/>
        </w:rPr>
        <w:tab/>
      </w:r>
      <w:r w:rsidR="000F4441" w:rsidRPr="00D21BFF">
        <w:rPr>
          <w:rFonts w:cs="Times New Roman"/>
          <w:b/>
          <w:sz w:val="24"/>
          <w:szCs w:val="24"/>
        </w:rPr>
        <w:t xml:space="preserve">COORDINATE ASHRAE JOURNAL COLUMNS AND </w:t>
      </w:r>
      <w:r w:rsidR="00AB4B6E" w:rsidRPr="00D21BFF">
        <w:rPr>
          <w:rFonts w:cs="Times New Roman"/>
          <w:b/>
          <w:sz w:val="24"/>
          <w:szCs w:val="24"/>
        </w:rPr>
        <w:t>FEATURES</w:t>
      </w:r>
    </w:p>
    <w:p w14:paraId="348814BA" w14:textId="77777777" w:rsidR="00DA6794" w:rsidRPr="00D21BFF" w:rsidRDefault="00DA6794" w:rsidP="00F5297E">
      <w:pPr>
        <w:pStyle w:val="BodyText"/>
        <w:tabs>
          <w:tab w:val="left" w:pos="819"/>
        </w:tabs>
        <w:ind w:right="117"/>
        <w:rPr>
          <w:rFonts w:cs="Times New Roman"/>
          <w:bCs/>
          <w:sz w:val="24"/>
          <w:szCs w:val="24"/>
        </w:rPr>
      </w:pPr>
    </w:p>
    <w:p w14:paraId="6DC2D983" w14:textId="19F610A4" w:rsidR="0051151F" w:rsidRPr="00D21BFF" w:rsidRDefault="000F4441" w:rsidP="00F5297E">
      <w:pPr>
        <w:pStyle w:val="BodyText"/>
        <w:tabs>
          <w:tab w:val="left" w:pos="819"/>
        </w:tabs>
        <w:ind w:right="117"/>
        <w:rPr>
          <w:rFonts w:cs="Times New Roman"/>
          <w:bCs/>
          <w:sz w:val="24"/>
          <w:szCs w:val="24"/>
        </w:rPr>
      </w:pPr>
      <w:r w:rsidRPr="00D21BFF">
        <w:rPr>
          <w:rFonts w:cs="Times New Roman"/>
          <w:bCs/>
          <w:sz w:val="24"/>
          <w:szCs w:val="24"/>
        </w:rPr>
        <w:t xml:space="preserve">RBC will promote information sharing on residential topics of interest to ASHRAE members by coordinating submittals to </w:t>
      </w:r>
      <w:r w:rsidR="00741F5D" w:rsidRPr="00D21BFF">
        <w:rPr>
          <w:rFonts w:cs="Times New Roman"/>
          <w:bCs/>
          <w:sz w:val="24"/>
          <w:szCs w:val="24"/>
        </w:rPr>
        <w:t xml:space="preserve">the </w:t>
      </w:r>
      <w:r w:rsidRPr="00D21BFF">
        <w:rPr>
          <w:rFonts w:cs="Times New Roman"/>
          <w:bCs/>
          <w:sz w:val="24"/>
          <w:szCs w:val="24"/>
        </w:rPr>
        <w:t xml:space="preserve">ASHRAE Journal for its Residential Applications </w:t>
      </w:r>
      <w:r w:rsidR="00630C1E" w:rsidRPr="00D21BFF">
        <w:rPr>
          <w:rFonts w:cs="Times New Roman"/>
          <w:bCs/>
          <w:sz w:val="24"/>
          <w:szCs w:val="24"/>
        </w:rPr>
        <w:t xml:space="preserve">column and </w:t>
      </w:r>
      <w:r w:rsidRPr="00D21BFF">
        <w:rPr>
          <w:rFonts w:cs="Times New Roman"/>
          <w:bCs/>
          <w:sz w:val="24"/>
          <w:szCs w:val="24"/>
        </w:rPr>
        <w:t>feature</w:t>
      </w:r>
      <w:r w:rsidR="00AB4B6E" w:rsidRPr="00D21BFF">
        <w:rPr>
          <w:rFonts w:cs="Times New Roman"/>
          <w:bCs/>
          <w:sz w:val="24"/>
          <w:szCs w:val="24"/>
        </w:rPr>
        <w:t>s</w:t>
      </w:r>
      <w:r w:rsidRPr="00D21BFF">
        <w:rPr>
          <w:rFonts w:cs="Times New Roman"/>
          <w:bCs/>
          <w:sz w:val="24"/>
          <w:szCs w:val="24"/>
        </w:rPr>
        <w:t xml:space="preserve">. </w:t>
      </w:r>
    </w:p>
    <w:p w14:paraId="384ED2D8" w14:textId="6D614745" w:rsidR="0051151F" w:rsidRPr="00D21BFF" w:rsidRDefault="000F4441" w:rsidP="00896F3B">
      <w:pPr>
        <w:pStyle w:val="BodyText"/>
        <w:numPr>
          <w:ilvl w:val="0"/>
          <w:numId w:val="14"/>
        </w:numPr>
        <w:tabs>
          <w:tab w:val="left" w:pos="819"/>
        </w:tabs>
        <w:spacing w:before="120"/>
        <w:ind w:left="821" w:right="115"/>
        <w:rPr>
          <w:rFonts w:cs="Times New Roman"/>
          <w:bCs/>
          <w:sz w:val="24"/>
          <w:szCs w:val="24"/>
        </w:rPr>
      </w:pPr>
      <w:r w:rsidRPr="00D21BFF">
        <w:rPr>
          <w:rFonts w:cs="Times New Roman"/>
          <w:bCs/>
          <w:sz w:val="24"/>
          <w:szCs w:val="24"/>
        </w:rPr>
        <w:t xml:space="preserve">These </w:t>
      </w:r>
      <w:r w:rsidR="00AB4B6E" w:rsidRPr="00D21BFF">
        <w:rPr>
          <w:rFonts w:cs="Times New Roman"/>
          <w:bCs/>
          <w:sz w:val="24"/>
          <w:szCs w:val="24"/>
        </w:rPr>
        <w:t>articles</w:t>
      </w:r>
      <w:r w:rsidRPr="00D21BFF">
        <w:rPr>
          <w:rFonts w:cs="Times New Roman"/>
          <w:bCs/>
          <w:sz w:val="24"/>
          <w:szCs w:val="24"/>
        </w:rPr>
        <w:t xml:space="preserve"> run quarterly, with appearances currently in the March, June, September, and December issues. </w:t>
      </w:r>
    </w:p>
    <w:p w14:paraId="5E204F56" w14:textId="14B2098B" w:rsidR="00967E46" w:rsidRPr="00D21BFF" w:rsidRDefault="00967E46" w:rsidP="00967E46">
      <w:pPr>
        <w:pStyle w:val="BodyText"/>
        <w:numPr>
          <w:ilvl w:val="0"/>
          <w:numId w:val="14"/>
        </w:numPr>
        <w:tabs>
          <w:tab w:val="left" w:pos="819"/>
        </w:tabs>
        <w:spacing w:before="120"/>
        <w:ind w:right="115"/>
        <w:rPr>
          <w:rFonts w:cs="Times New Roman"/>
          <w:bCs/>
          <w:sz w:val="24"/>
          <w:szCs w:val="24"/>
        </w:rPr>
      </w:pPr>
      <w:r w:rsidRPr="00D21BFF">
        <w:rPr>
          <w:rFonts w:cs="Times New Roman"/>
          <w:bCs/>
          <w:sz w:val="24"/>
          <w:szCs w:val="24"/>
        </w:rPr>
        <w:t xml:space="preserve">The purposes of these </w:t>
      </w:r>
      <w:r w:rsidR="004B4CEE" w:rsidRPr="00D21BFF">
        <w:rPr>
          <w:rFonts w:cs="Times New Roman"/>
          <w:bCs/>
          <w:sz w:val="24"/>
          <w:szCs w:val="24"/>
        </w:rPr>
        <w:t xml:space="preserve">articles </w:t>
      </w:r>
      <w:r w:rsidR="004C06CF" w:rsidRPr="00D21BFF">
        <w:rPr>
          <w:rFonts w:cs="Times New Roman"/>
          <w:bCs/>
          <w:sz w:val="24"/>
          <w:szCs w:val="24"/>
        </w:rPr>
        <w:t>are</w:t>
      </w:r>
      <w:r w:rsidRPr="00D21BFF">
        <w:rPr>
          <w:rFonts w:cs="Times New Roman"/>
          <w:bCs/>
          <w:sz w:val="24"/>
          <w:szCs w:val="24"/>
        </w:rPr>
        <w:t xml:space="preserve"> to (a) educate ASHRAE members on key issues involving the arts and sciences of heating, ventilation, air conditioning, refrigeration, and their allied fields as they pertain to the residential </w:t>
      </w:r>
      <w:r w:rsidR="004B4CEE" w:rsidRPr="00D21BFF">
        <w:rPr>
          <w:rFonts w:cs="Times New Roman"/>
          <w:bCs/>
          <w:sz w:val="24"/>
          <w:szCs w:val="24"/>
        </w:rPr>
        <w:t xml:space="preserve">buildings </w:t>
      </w:r>
      <w:r w:rsidRPr="00D21BFF">
        <w:rPr>
          <w:rFonts w:cs="Times New Roman"/>
          <w:bCs/>
          <w:sz w:val="24"/>
          <w:szCs w:val="24"/>
        </w:rPr>
        <w:t>sector, and (b) inform ASHRAE members of the role that ASHRAE and its members play in advancing the state of the residential building</w:t>
      </w:r>
      <w:r w:rsidR="004B4CEE" w:rsidRPr="00D21BFF">
        <w:rPr>
          <w:rFonts w:cs="Times New Roman"/>
          <w:bCs/>
          <w:sz w:val="24"/>
          <w:szCs w:val="24"/>
        </w:rPr>
        <w:t>s</w:t>
      </w:r>
      <w:r w:rsidRPr="00D21BFF">
        <w:rPr>
          <w:rFonts w:cs="Times New Roman"/>
          <w:bCs/>
          <w:sz w:val="24"/>
          <w:szCs w:val="24"/>
        </w:rPr>
        <w:t xml:space="preserve"> industry.  </w:t>
      </w:r>
    </w:p>
    <w:p w14:paraId="18907FE5" w14:textId="77777777" w:rsidR="00967E46" w:rsidRPr="00D21BFF" w:rsidRDefault="00967E46" w:rsidP="00967E46">
      <w:pPr>
        <w:pStyle w:val="BodyText"/>
        <w:numPr>
          <w:ilvl w:val="0"/>
          <w:numId w:val="14"/>
        </w:numPr>
        <w:tabs>
          <w:tab w:val="left" w:pos="819"/>
        </w:tabs>
        <w:spacing w:before="120"/>
        <w:ind w:right="115"/>
        <w:rPr>
          <w:rFonts w:cs="Times New Roman"/>
          <w:bCs/>
          <w:sz w:val="24"/>
          <w:szCs w:val="24"/>
        </w:rPr>
      </w:pPr>
      <w:r w:rsidRPr="00D21BFF">
        <w:rPr>
          <w:rFonts w:cs="Times New Roman"/>
          <w:bCs/>
          <w:sz w:val="24"/>
          <w:szCs w:val="24"/>
        </w:rPr>
        <w:t xml:space="preserve">Types of Manuscripts: </w:t>
      </w:r>
    </w:p>
    <w:p w14:paraId="7A872C02" w14:textId="0161F7E8" w:rsidR="00967E46" w:rsidRPr="00D21BFF" w:rsidRDefault="00967E4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Column</w:t>
      </w:r>
      <w:r w:rsidR="004B4CEE" w:rsidRPr="00D21BFF">
        <w:rPr>
          <w:rFonts w:cs="Times New Roman"/>
          <w:bCs/>
          <w:sz w:val="24"/>
          <w:szCs w:val="24"/>
        </w:rPr>
        <w:t>s</w:t>
      </w:r>
      <w:r w:rsidRPr="00D21BFF">
        <w:rPr>
          <w:rFonts w:cs="Times New Roman"/>
          <w:bCs/>
          <w:sz w:val="24"/>
          <w:szCs w:val="24"/>
        </w:rPr>
        <w:t xml:space="preserve">:  </w:t>
      </w:r>
    </w:p>
    <w:p w14:paraId="2EB0554B" w14:textId="0970AFB8" w:rsidR="00967E46" w:rsidRPr="00D21BFF" w:rsidRDefault="00967E46" w:rsidP="007D5DFA">
      <w:pPr>
        <w:pStyle w:val="BodyText"/>
        <w:numPr>
          <w:ilvl w:val="2"/>
          <w:numId w:val="14"/>
        </w:numPr>
        <w:tabs>
          <w:tab w:val="left" w:pos="819"/>
        </w:tabs>
        <w:spacing w:before="120"/>
        <w:ind w:right="115"/>
        <w:rPr>
          <w:rFonts w:cs="Times New Roman"/>
          <w:bCs/>
          <w:sz w:val="24"/>
          <w:szCs w:val="24"/>
        </w:rPr>
      </w:pPr>
      <w:r w:rsidRPr="00D21BFF">
        <w:rPr>
          <w:rFonts w:cs="Times New Roman"/>
          <w:bCs/>
          <w:sz w:val="24"/>
          <w:szCs w:val="24"/>
        </w:rPr>
        <w:t>Length: 1,500</w:t>
      </w:r>
      <w:r w:rsidR="0001671F" w:rsidRPr="00D21BFF">
        <w:rPr>
          <w:rFonts w:cs="Times New Roman"/>
          <w:bCs/>
          <w:sz w:val="24"/>
          <w:szCs w:val="24"/>
        </w:rPr>
        <w:t xml:space="preserve"> to </w:t>
      </w:r>
      <w:r w:rsidRPr="00D21BFF">
        <w:rPr>
          <w:rFonts w:cs="Times New Roman"/>
          <w:bCs/>
          <w:sz w:val="24"/>
          <w:szCs w:val="24"/>
        </w:rPr>
        <w:t>2,000 words.</w:t>
      </w:r>
    </w:p>
    <w:p w14:paraId="3DC4EECB" w14:textId="77777777" w:rsidR="00967E46" w:rsidRPr="00D21BFF" w:rsidRDefault="00967E46" w:rsidP="007D5DFA">
      <w:pPr>
        <w:pStyle w:val="BodyText"/>
        <w:numPr>
          <w:ilvl w:val="2"/>
          <w:numId w:val="14"/>
        </w:numPr>
        <w:tabs>
          <w:tab w:val="left" w:pos="819"/>
        </w:tabs>
        <w:spacing w:before="120"/>
        <w:ind w:right="115"/>
        <w:rPr>
          <w:rFonts w:cs="Times New Roman"/>
          <w:bCs/>
          <w:sz w:val="24"/>
          <w:szCs w:val="24"/>
        </w:rPr>
      </w:pPr>
      <w:r w:rsidRPr="00D21BFF">
        <w:rPr>
          <w:rFonts w:cs="Times New Roman"/>
          <w:bCs/>
          <w:sz w:val="24"/>
          <w:szCs w:val="24"/>
        </w:rPr>
        <w:t xml:space="preserve">Review:  Columns are reviewed by the Residential Buildings Committee (RBC).  There is no further peer review. </w:t>
      </w:r>
    </w:p>
    <w:p w14:paraId="4709C5B3" w14:textId="0D24C39C" w:rsidR="00967E46" w:rsidRPr="00D21BFF" w:rsidRDefault="004B4CEE"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Features</w:t>
      </w:r>
      <w:r w:rsidR="00967E46" w:rsidRPr="00D21BFF">
        <w:rPr>
          <w:rFonts w:cs="Times New Roman"/>
          <w:bCs/>
          <w:sz w:val="24"/>
          <w:szCs w:val="24"/>
        </w:rPr>
        <w:t xml:space="preserve">: </w:t>
      </w:r>
    </w:p>
    <w:p w14:paraId="5CF249B4" w14:textId="77777777" w:rsidR="00967E46" w:rsidRPr="00D21BFF" w:rsidRDefault="00967E46" w:rsidP="007D5DFA">
      <w:pPr>
        <w:pStyle w:val="BodyText"/>
        <w:numPr>
          <w:ilvl w:val="2"/>
          <w:numId w:val="14"/>
        </w:numPr>
        <w:tabs>
          <w:tab w:val="left" w:pos="819"/>
        </w:tabs>
        <w:spacing w:before="120"/>
        <w:ind w:right="115"/>
        <w:rPr>
          <w:rFonts w:cs="Times New Roman"/>
          <w:bCs/>
          <w:sz w:val="24"/>
          <w:szCs w:val="24"/>
        </w:rPr>
      </w:pPr>
      <w:r w:rsidRPr="00D21BFF">
        <w:rPr>
          <w:rFonts w:cs="Times New Roman"/>
          <w:bCs/>
          <w:sz w:val="24"/>
          <w:szCs w:val="24"/>
        </w:rPr>
        <w:t>Length: 3000 words.</w:t>
      </w:r>
    </w:p>
    <w:p w14:paraId="56026AE3" w14:textId="77777777" w:rsidR="00967E46" w:rsidRPr="00D21BFF" w:rsidRDefault="00967E46" w:rsidP="007D5DFA">
      <w:pPr>
        <w:pStyle w:val="BodyText"/>
        <w:numPr>
          <w:ilvl w:val="2"/>
          <w:numId w:val="14"/>
        </w:numPr>
        <w:tabs>
          <w:tab w:val="left" w:pos="819"/>
        </w:tabs>
        <w:spacing w:before="120"/>
        <w:ind w:right="115"/>
        <w:rPr>
          <w:rFonts w:cs="Times New Roman"/>
          <w:bCs/>
          <w:sz w:val="24"/>
          <w:szCs w:val="24"/>
        </w:rPr>
      </w:pPr>
      <w:r w:rsidRPr="00D21BFF">
        <w:rPr>
          <w:rFonts w:cs="Times New Roman"/>
          <w:bCs/>
          <w:sz w:val="24"/>
          <w:szCs w:val="24"/>
        </w:rPr>
        <w:t xml:space="preserve">Review:  Articles are reviewed by the Residential Buildings Committee </w:t>
      </w:r>
      <w:r w:rsidRPr="00D21BFF">
        <w:rPr>
          <w:rFonts w:cs="Times New Roman"/>
          <w:bCs/>
          <w:sz w:val="24"/>
          <w:szCs w:val="24"/>
        </w:rPr>
        <w:lastRenderedPageBreak/>
        <w:t xml:space="preserve">and are sent for a peer review before publication.  </w:t>
      </w:r>
    </w:p>
    <w:p w14:paraId="35CB60E7" w14:textId="77777777" w:rsidR="00967E46" w:rsidRPr="00D21BFF" w:rsidRDefault="00967E46" w:rsidP="00967E46">
      <w:pPr>
        <w:pStyle w:val="BodyText"/>
        <w:numPr>
          <w:ilvl w:val="0"/>
          <w:numId w:val="14"/>
        </w:numPr>
        <w:tabs>
          <w:tab w:val="left" w:pos="819"/>
        </w:tabs>
        <w:spacing w:before="120"/>
        <w:ind w:right="115"/>
        <w:rPr>
          <w:rFonts w:cs="Times New Roman"/>
          <w:bCs/>
          <w:sz w:val="24"/>
          <w:szCs w:val="24"/>
        </w:rPr>
      </w:pPr>
      <w:r w:rsidRPr="00D21BFF">
        <w:rPr>
          <w:rFonts w:cs="Times New Roman"/>
          <w:bCs/>
          <w:sz w:val="24"/>
          <w:szCs w:val="24"/>
        </w:rPr>
        <w:t xml:space="preserve">Process: </w:t>
      </w:r>
    </w:p>
    <w:p w14:paraId="565160F9" w14:textId="77777777" w:rsidR="00967E46" w:rsidRPr="00D21BFF" w:rsidRDefault="00967E4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RBC identifies topics of interest and reaches out to potential authors</w:t>
      </w:r>
    </w:p>
    <w:p w14:paraId="0B020F3F" w14:textId="77777777" w:rsidR="00967E46" w:rsidRPr="00D21BFF" w:rsidRDefault="00967E4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 xml:space="preserve">Authors submit Word version of manuscript to Journal column coordinator in RBC.  Graphics can be included in the Word version for this stage of review.  No specific format is required. </w:t>
      </w:r>
    </w:p>
    <w:p w14:paraId="690F8EBE" w14:textId="392178B1" w:rsidR="00967E46" w:rsidRPr="00D21BFF" w:rsidRDefault="00967E4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Journal coordinator circulates manuscript to RBC members requesting comment</w:t>
      </w:r>
      <w:r w:rsidR="004B4CEE" w:rsidRPr="00D21BFF">
        <w:rPr>
          <w:rFonts w:cs="Times New Roman"/>
          <w:bCs/>
          <w:sz w:val="24"/>
          <w:szCs w:val="24"/>
        </w:rPr>
        <w:t>s</w:t>
      </w:r>
      <w:r w:rsidRPr="00D21BFF">
        <w:rPr>
          <w:rFonts w:cs="Times New Roman"/>
          <w:bCs/>
          <w:sz w:val="24"/>
          <w:szCs w:val="24"/>
        </w:rPr>
        <w:t xml:space="preserve"> and asking whether there would be any objections to publication in ASHRAE Journal</w:t>
      </w:r>
    </w:p>
    <w:p w14:paraId="14E40B55" w14:textId="4ED03B16" w:rsidR="00967E46" w:rsidRPr="00D21BFF" w:rsidRDefault="00967E4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 xml:space="preserve">Upon approval of RBC, </w:t>
      </w:r>
      <w:r w:rsidR="004B4CEE" w:rsidRPr="00D21BFF">
        <w:rPr>
          <w:rFonts w:cs="Times New Roman"/>
          <w:bCs/>
          <w:sz w:val="24"/>
          <w:szCs w:val="24"/>
        </w:rPr>
        <w:t xml:space="preserve">RBC </w:t>
      </w:r>
      <w:r w:rsidRPr="00D21BFF">
        <w:rPr>
          <w:rFonts w:cs="Times New Roman"/>
          <w:bCs/>
          <w:sz w:val="24"/>
          <w:szCs w:val="24"/>
        </w:rPr>
        <w:t>Journal column coordinator sends message to ASHRAE Journal editor</w:t>
      </w:r>
      <w:r w:rsidR="00A4095E" w:rsidRPr="00D21BFF">
        <w:rPr>
          <w:rFonts w:cs="Times New Roman"/>
          <w:bCs/>
          <w:sz w:val="24"/>
          <w:szCs w:val="24"/>
        </w:rPr>
        <w:t xml:space="preserve"> or their designee</w:t>
      </w:r>
      <w:r w:rsidRPr="00D21BFF">
        <w:rPr>
          <w:rFonts w:cs="Times New Roman"/>
          <w:bCs/>
          <w:sz w:val="24"/>
          <w:szCs w:val="24"/>
        </w:rPr>
        <w:t xml:space="preserve"> indicating approval of manuscript and asking editor to coordinate with authors.  For submittal, ASHRAE Journal requests a Word version of the text.  Graphics shall be sent as separate files. ASHRAE prefers 300 dpi .jpg or .</w:t>
      </w:r>
      <w:proofErr w:type="spellStart"/>
      <w:r w:rsidRPr="00D21BFF">
        <w:rPr>
          <w:rFonts w:cs="Times New Roman"/>
          <w:bCs/>
          <w:sz w:val="24"/>
          <w:szCs w:val="24"/>
        </w:rPr>
        <w:t>tif</w:t>
      </w:r>
      <w:proofErr w:type="spellEnd"/>
      <w:r w:rsidRPr="00D21BFF">
        <w:rPr>
          <w:rFonts w:cs="Times New Roman"/>
          <w:bCs/>
          <w:sz w:val="24"/>
          <w:szCs w:val="24"/>
        </w:rPr>
        <w:t xml:space="preserve"> files on photos, or original Excel files if graphics were created in Excel.</w:t>
      </w:r>
    </w:p>
    <w:p w14:paraId="0B937C78" w14:textId="77777777" w:rsidR="00967E46" w:rsidRPr="00D21BFF" w:rsidRDefault="00967E46" w:rsidP="00967E46">
      <w:pPr>
        <w:pStyle w:val="BodyText"/>
        <w:numPr>
          <w:ilvl w:val="0"/>
          <w:numId w:val="14"/>
        </w:numPr>
        <w:tabs>
          <w:tab w:val="left" w:pos="819"/>
        </w:tabs>
        <w:spacing w:before="120"/>
        <w:ind w:right="115"/>
        <w:rPr>
          <w:rFonts w:cs="Times New Roman"/>
          <w:bCs/>
          <w:sz w:val="24"/>
          <w:szCs w:val="24"/>
        </w:rPr>
      </w:pPr>
      <w:r w:rsidRPr="00D21BFF">
        <w:rPr>
          <w:rFonts w:cs="Times New Roman"/>
          <w:bCs/>
          <w:sz w:val="24"/>
          <w:szCs w:val="24"/>
        </w:rPr>
        <w:t xml:space="preserve">Timing: </w:t>
      </w:r>
    </w:p>
    <w:p w14:paraId="341AD119" w14:textId="5670EE4B" w:rsidR="00967E46" w:rsidRPr="00D21BFF" w:rsidRDefault="00967E4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 xml:space="preserve">The finished column is due to ASHRAE during the last week of the </w:t>
      </w:r>
      <w:r w:rsidR="00917593" w:rsidRPr="00D21BFF">
        <w:rPr>
          <w:rFonts w:cs="Times New Roman"/>
          <w:bCs/>
          <w:sz w:val="24"/>
          <w:szCs w:val="24"/>
        </w:rPr>
        <w:t>3rd</w:t>
      </w:r>
      <w:r w:rsidRPr="00D21BFF">
        <w:rPr>
          <w:rFonts w:cs="Times New Roman"/>
          <w:bCs/>
          <w:sz w:val="24"/>
          <w:szCs w:val="24"/>
        </w:rPr>
        <w:t xml:space="preserve"> month prior to the issue being published.  For example, to be published in the March issue, the finished column would be due to ASHRAE by the last week of </w:t>
      </w:r>
      <w:r w:rsidR="00917593" w:rsidRPr="00D21BFF">
        <w:rPr>
          <w:rFonts w:cs="Times New Roman"/>
          <w:bCs/>
          <w:sz w:val="24"/>
          <w:szCs w:val="24"/>
        </w:rPr>
        <w:t>December</w:t>
      </w:r>
      <w:r w:rsidRPr="00D21BFF">
        <w:rPr>
          <w:rFonts w:cs="Times New Roman"/>
          <w:bCs/>
          <w:sz w:val="24"/>
          <w:szCs w:val="24"/>
        </w:rPr>
        <w:t xml:space="preserve">.  This column should have cleared all reviews </w:t>
      </w:r>
      <w:r w:rsidR="004B4CEE" w:rsidRPr="00D21BFF">
        <w:rPr>
          <w:rFonts w:cs="Times New Roman"/>
          <w:bCs/>
          <w:sz w:val="24"/>
          <w:szCs w:val="24"/>
        </w:rPr>
        <w:t>by the</w:t>
      </w:r>
      <w:r w:rsidRPr="00D21BFF">
        <w:rPr>
          <w:rFonts w:cs="Times New Roman"/>
          <w:bCs/>
          <w:sz w:val="24"/>
          <w:szCs w:val="24"/>
        </w:rPr>
        <w:t xml:space="preserve"> RBC.  </w:t>
      </w:r>
    </w:p>
    <w:p w14:paraId="03D48D31" w14:textId="45729D0B" w:rsidR="00967E46" w:rsidRPr="00D21BFF" w:rsidRDefault="00967E4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 xml:space="preserve">For adequate time for RBC review, it is suggested that authors get draft manuscripts to the </w:t>
      </w:r>
      <w:r w:rsidR="004B4CEE" w:rsidRPr="00D21BFF">
        <w:rPr>
          <w:rFonts w:cs="Times New Roman"/>
          <w:bCs/>
          <w:sz w:val="24"/>
          <w:szCs w:val="24"/>
        </w:rPr>
        <w:t xml:space="preserve">RBC </w:t>
      </w:r>
      <w:r w:rsidRPr="00D21BFF">
        <w:rPr>
          <w:rFonts w:cs="Times New Roman"/>
          <w:bCs/>
          <w:sz w:val="24"/>
          <w:szCs w:val="24"/>
        </w:rPr>
        <w:t xml:space="preserve">Journal </w:t>
      </w:r>
      <w:r w:rsidR="00F71CF6" w:rsidRPr="00D21BFF">
        <w:rPr>
          <w:rFonts w:cs="Times New Roman"/>
          <w:bCs/>
          <w:sz w:val="24"/>
          <w:szCs w:val="24"/>
        </w:rPr>
        <w:t>c</w:t>
      </w:r>
      <w:r w:rsidRPr="00D21BFF">
        <w:rPr>
          <w:rFonts w:cs="Times New Roman"/>
          <w:bCs/>
          <w:sz w:val="24"/>
          <w:szCs w:val="24"/>
        </w:rPr>
        <w:t xml:space="preserve">oordinator by the start of the </w:t>
      </w:r>
      <w:r w:rsidR="00F71CF6" w:rsidRPr="00D21BFF">
        <w:rPr>
          <w:rFonts w:cs="Times New Roman"/>
          <w:bCs/>
          <w:sz w:val="24"/>
          <w:szCs w:val="24"/>
        </w:rPr>
        <w:t xml:space="preserve">requisite </w:t>
      </w:r>
      <w:r w:rsidRPr="00D21BFF">
        <w:rPr>
          <w:rFonts w:cs="Times New Roman"/>
          <w:bCs/>
          <w:sz w:val="24"/>
          <w:szCs w:val="24"/>
        </w:rPr>
        <w:t>month.  The manuscript is sent to RBC members with a request for review by the middle of the month.  The authors will then need to revise the manuscript by the end of the month</w:t>
      </w:r>
      <w:r w:rsidR="00AB4B6E" w:rsidRPr="00D21BFF">
        <w:rPr>
          <w:rFonts w:cs="Times New Roman"/>
          <w:bCs/>
          <w:sz w:val="24"/>
          <w:szCs w:val="24"/>
        </w:rPr>
        <w:t xml:space="preserve">, with the RBC Journal column coordinator contacting ASHRAE Journal as noted above.  </w:t>
      </w:r>
      <w:r w:rsidRPr="00D21BFF">
        <w:rPr>
          <w:rFonts w:cs="Times New Roman"/>
          <w:bCs/>
          <w:sz w:val="24"/>
          <w:szCs w:val="24"/>
        </w:rPr>
        <w:t xml:space="preserve"> </w:t>
      </w:r>
    </w:p>
    <w:p w14:paraId="0C3953DD" w14:textId="58FF9B1E" w:rsidR="00967E46" w:rsidRPr="00D21BFF" w:rsidRDefault="00F71CF6" w:rsidP="007D5DFA">
      <w:pPr>
        <w:pStyle w:val="BodyText"/>
        <w:numPr>
          <w:ilvl w:val="1"/>
          <w:numId w:val="14"/>
        </w:numPr>
        <w:tabs>
          <w:tab w:val="left" w:pos="819"/>
        </w:tabs>
        <w:spacing w:before="120"/>
        <w:ind w:right="115"/>
        <w:rPr>
          <w:rFonts w:cs="Times New Roman"/>
          <w:bCs/>
          <w:sz w:val="24"/>
          <w:szCs w:val="24"/>
        </w:rPr>
      </w:pPr>
      <w:r w:rsidRPr="00D21BFF">
        <w:rPr>
          <w:rFonts w:cs="Times New Roman"/>
          <w:bCs/>
          <w:sz w:val="24"/>
          <w:szCs w:val="24"/>
        </w:rPr>
        <w:t>Feature a</w:t>
      </w:r>
      <w:r w:rsidR="00967E46" w:rsidRPr="00D21BFF">
        <w:rPr>
          <w:rFonts w:cs="Times New Roman"/>
          <w:bCs/>
          <w:sz w:val="24"/>
          <w:szCs w:val="24"/>
        </w:rPr>
        <w:t xml:space="preserve">rticles will require a longer lead time due to the need for peer review.  Plan on 6 months.  </w:t>
      </w:r>
    </w:p>
    <w:p w14:paraId="604F37BF" w14:textId="77777777" w:rsidR="00B44C7A" w:rsidRPr="00D21BFF" w:rsidRDefault="00B44C7A" w:rsidP="00F5297E">
      <w:pPr>
        <w:pStyle w:val="BodyText"/>
        <w:tabs>
          <w:tab w:val="left" w:pos="819"/>
        </w:tabs>
        <w:ind w:right="117"/>
        <w:jc w:val="center"/>
        <w:rPr>
          <w:rFonts w:cs="Times New Roman"/>
          <w:b/>
          <w:spacing w:val="-1"/>
          <w:sz w:val="24"/>
          <w:szCs w:val="24"/>
          <w:u w:val="thick" w:color="000000"/>
        </w:rPr>
      </w:pPr>
    </w:p>
    <w:p w14:paraId="481CB660" w14:textId="77777777" w:rsidR="00B44C7A" w:rsidRPr="00D21BFF" w:rsidRDefault="00B44C7A" w:rsidP="00F5297E">
      <w:pPr>
        <w:pStyle w:val="BodyText"/>
        <w:tabs>
          <w:tab w:val="left" w:pos="819"/>
        </w:tabs>
        <w:ind w:right="117"/>
        <w:jc w:val="center"/>
        <w:rPr>
          <w:rFonts w:cs="Times New Roman"/>
          <w:b/>
          <w:spacing w:val="-1"/>
          <w:sz w:val="24"/>
          <w:szCs w:val="24"/>
          <w:u w:val="thick" w:color="000000"/>
        </w:rPr>
      </w:pPr>
    </w:p>
    <w:p w14:paraId="2022B1CE" w14:textId="6386CD42" w:rsidR="004E1B60" w:rsidRPr="00D21BFF" w:rsidRDefault="004E1B60" w:rsidP="00F5297E">
      <w:pPr>
        <w:pStyle w:val="BodyText"/>
        <w:tabs>
          <w:tab w:val="left" w:pos="819"/>
        </w:tabs>
        <w:ind w:right="117"/>
        <w:jc w:val="center"/>
        <w:rPr>
          <w:rFonts w:cs="Times New Roman"/>
          <w:b/>
          <w:bCs/>
          <w:sz w:val="24"/>
          <w:szCs w:val="24"/>
          <w:u w:val="single"/>
        </w:rPr>
      </w:pPr>
      <w:r w:rsidRPr="00D21BFF">
        <w:rPr>
          <w:rFonts w:cs="Times New Roman"/>
          <w:b/>
          <w:spacing w:val="-1"/>
          <w:sz w:val="24"/>
          <w:szCs w:val="24"/>
          <w:u w:val="single"/>
        </w:rPr>
        <w:t>SE</w:t>
      </w:r>
      <w:r w:rsidRPr="00D21BFF">
        <w:rPr>
          <w:rFonts w:cs="Times New Roman"/>
          <w:b/>
          <w:spacing w:val="-2"/>
          <w:sz w:val="24"/>
          <w:szCs w:val="24"/>
          <w:u w:val="single"/>
        </w:rPr>
        <w:t>C</w:t>
      </w:r>
      <w:r w:rsidRPr="00D21BFF">
        <w:rPr>
          <w:rFonts w:cs="Times New Roman"/>
          <w:b/>
          <w:spacing w:val="-1"/>
          <w:sz w:val="24"/>
          <w:szCs w:val="24"/>
          <w:u w:val="single"/>
        </w:rPr>
        <w:t>T</w:t>
      </w:r>
      <w:r w:rsidRPr="00D21BFF">
        <w:rPr>
          <w:rFonts w:cs="Times New Roman"/>
          <w:b/>
          <w:sz w:val="24"/>
          <w:szCs w:val="24"/>
          <w:u w:val="single"/>
        </w:rPr>
        <w:t>I</w:t>
      </w:r>
      <w:r w:rsidRPr="00D21BFF">
        <w:rPr>
          <w:rFonts w:cs="Times New Roman"/>
          <w:b/>
          <w:spacing w:val="1"/>
          <w:sz w:val="24"/>
          <w:szCs w:val="24"/>
          <w:u w:val="single"/>
        </w:rPr>
        <w:t>O</w:t>
      </w:r>
      <w:r w:rsidRPr="00D21BFF">
        <w:rPr>
          <w:rFonts w:cs="Times New Roman"/>
          <w:b/>
          <w:sz w:val="24"/>
          <w:szCs w:val="24"/>
          <w:u w:val="single"/>
        </w:rPr>
        <w:t>N</w:t>
      </w:r>
      <w:r w:rsidRPr="00D21BFF">
        <w:rPr>
          <w:rFonts w:cs="Times New Roman"/>
          <w:b/>
          <w:spacing w:val="-2"/>
          <w:sz w:val="24"/>
          <w:szCs w:val="24"/>
          <w:u w:val="single"/>
        </w:rPr>
        <w:t xml:space="preserve"> </w:t>
      </w:r>
      <w:r w:rsidRPr="00D21BFF">
        <w:rPr>
          <w:rFonts w:cs="Times New Roman"/>
          <w:b/>
          <w:sz w:val="24"/>
          <w:szCs w:val="24"/>
          <w:u w:val="single"/>
        </w:rPr>
        <w:t>B</w:t>
      </w:r>
      <w:r w:rsidRPr="00D21BFF">
        <w:rPr>
          <w:rFonts w:cs="Times New Roman"/>
          <w:b/>
          <w:spacing w:val="-2"/>
          <w:sz w:val="24"/>
          <w:szCs w:val="24"/>
          <w:u w:val="single"/>
        </w:rPr>
        <w:t xml:space="preserve"> </w:t>
      </w:r>
      <w:r w:rsidRPr="00D21BFF">
        <w:rPr>
          <w:rFonts w:cs="Times New Roman"/>
          <w:b/>
          <w:sz w:val="24"/>
          <w:szCs w:val="24"/>
          <w:u w:val="single"/>
        </w:rPr>
        <w:t>–</w:t>
      </w:r>
      <w:r w:rsidRPr="00D21BFF">
        <w:rPr>
          <w:rFonts w:cs="Times New Roman"/>
          <w:b/>
          <w:spacing w:val="-2"/>
          <w:sz w:val="24"/>
          <w:szCs w:val="24"/>
          <w:u w:val="single"/>
        </w:rPr>
        <w:t>SUBCOMMITTEES</w:t>
      </w:r>
    </w:p>
    <w:p w14:paraId="6E0BEA79" w14:textId="77777777" w:rsidR="00684955" w:rsidRPr="00D21BFF" w:rsidRDefault="00684955" w:rsidP="00F5297E">
      <w:pPr>
        <w:pStyle w:val="Heading3"/>
        <w:ind w:left="0" w:right="118"/>
        <w:rPr>
          <w:rFonts w:cs="Times New Roman"/>
          <w:b w:val="0"/>
          <w:spacing w:val="-1"/>
          <w:sz w:val="24"/>
          <w:szCs w:val="24"/>
          <w:u w:val="thick" w:color="000000"/>
        </w:rPr>
      </w:pPr>
    </w:p>
    <w:p w14:paraId="5A2F1E77" w14:textId="57097C2F" w:rsidR="00E44645" w:rsidRPr="00D21BFF" w:rsidRDefault="00E44645" w:rsidP="00F5297E">
      <w:pPr>
        <w:pStyle w:val="Default"/>
      </w:pPr>
      <w:r w:rsidRPr="00D21BFF">
        <w:t>This section provides details to the operation and activities of the subcommittees and/or ad</w:t>
      </w:r>
      <w:r w:rsidR="00406C76" w:rsidRPr="00D21BFF">
        <w:t>-</w:t>
      </w:r>
      <w:r w:rsidRPr="00D21BFF">
        <w:t>hoc committees appointed by the Chair or Vice-Chair of RBC.</w:t>
      </w:r>
    </w:p>
    <w:p w14:paraId="5CB09478" w14:textId="77777777" w:rsidR="00E44645" w:rsidRPr="00D21BFF" w:rsidRDefault="00E44645" w:rsidP="00F5297E">
      <w:pPr>
        <w:pStyle w:val="Default"/>
      </w:pPr>
    </w:p>
    <w:p w14:paraId="7D3CA63E" w14:textId="457D3EC2" w:rsidR="00E44645" w:rsidRPr="00D21BFF" w:rsidRDefault="00E44645" w:rsidP="00F5297E">
      <w:pPr>
        <w:pStyle w:val="Default"/>
        <w:rPr>
          <w:b/>
          <w:bCs/>
        </w:rPr>
      </w:pPr>
      <w:r w:rsidRPr="00D21BFF">
        <w:rPr>
          <w:b/>
          <w:bCs/>
        </w:rPr>
        <w:t>B1</w:t>
      </w:r>
      <w:r w:rsidR="00DA6794" w:rsidRPr="00D21BFF">
        <w:rPr>
          <w:b/>
          <w:bCs/>
        </w:rPr>
        <w:tab/>
        <w:t>SUBCOMMITTEES - GENERAL</w:t>
      </w:r>
      <w:r w:rsidRPr="00D21BFF">
        <w:rPr>
          <w:b/>
          <w:bCs/>
        </w:rPr>
        <w:t xml:space="preserve"> </w:t>
      </w:r>
    </w:p>
    <w:p w14:paraId="0A58F80C" w14:textId="77777777" w:rsidR="00DA6794" w:rsidRPr="00D21BFF" w:rsidRDefault="00DA6794" w:rsidP="00F5297E">
      <w:pPr>
        <w:pStyle w:val="Default"/>
        <w:rPr>
          <w:b/>
          <w:bCs/>
        </w:rPr>
      </w:pPr>
    </w:p>
    <w:p w14:paraId="1AC292E2" w14:textId="77777777" w:rsidR="002727BD" w:rsidRPr="00D21BFF" w:rsidRDefault="002727BD" w:rsidP="00896F3B">
      <w:pPr>
        <w:pStyle w:val="Default"/>
        <w:numPr>
          <w:ilvl w:val="0"/>
          <w:numId w:val="18"/>
        </w:numPr>
      </w:pPr>
      <w:r w:rsidRPr="00D21BFF">
        <w:t xml:space="preserve">Subcommittee members are appointed by the Chair and Vice-Chair at the beginning of the Society year based on </w:t>
      </w:r>
      <w:r w:rsidR="00CB5AA1" w:rsidRPr="00D21BFF">
        <w:t xml:space="preserve">the expertise and stated preferences of the committee members.   Additional subcommittee members may be recruited and appointed from outside of RBC membership.   </w:t>
      </w:r>
    </w:p>
    <w:p w14:paraId="3589B368" w14:textId="77777777" w:rsidR="00CB5AA1" w:rsidRPr="00D21BFF" w:rsidRDefault="00CB5AA1" w:rsidP="00896F3B">
      <w:pPr>
        <w:pStyle w:val="Default"/>
        <w:numPr>
          <w:ilvl w:val="0"/>
          <w:numId w:val="18"/>
        </w:numPr>
        <w:spacing w:before="120"/>
      </w:pPr>
      <w:r w:rsidRPr="00D21BFF">
        <w:lastRenderedPageBreak/>
        <w:t>All subcommittee members are voting members of that subcommittee, even if they are not voting members of RBC.</w:t>
      </w:r>
    </w:p>
    <w:p w14:paraId="7EB4654F" w14:textId="77777777" w:rsidR="00CB5AA1" w:rsidRPr="00D21BFF" w:rsidRDefault="00CB5AA1" w:rsidP="00896F3B">
      <w:pPr>
        <w:pStyle w:val="ListParagraph"/>
        <w:numPr>
          <w:ilvl w:val="0"/>
          <w:numId w:val="18"/>
        </w:numPr>
        <w:spacing w:before="120"/>
        <w:rPr>
          <w:rFonts w:ascii="Times New Roman" w:hAnsi="Times New Roman" w:cs="Times New Roman"/>
          <w:sz w:val="24"/>
          <w:szCs w:val="24"/>
        </w:rPr>
      </w:pPr>
      <w:r w:rsidRPr="00D21BFF">
        <w:rPr>
          <w:rFonts w:ascii="Times New Roman" w:hAnsi="Times New Roman" w:cs="Times New Roman"/>
          <w:sz w:val="24"/>
          <w:szCs w:val="24"/>
        </w:rPr>
        <w:t>Subcommittee chairs should d</w:t>
      </w:r>
      <w:r w:rsidR="00E44645" w:rsidRPr="00D21BFF">
        <w:rPr>
          <w:rFonts w:ascii="Times New Roman" w:hAnsi="Times New Roman" w:cs="Times New Roman"/>
          <w:sz w:val="24"/>
          <w:szCs w:val="24"/>
        </w:rPr>
        <w:t xml:space="preserve">evelop succession plans for </w:t>
      </w:r>
      <w:r w:rsidRPr="00D21BFF">
        <w:rPr>
          <w:rFonts w:ascii="Times New Roman" w:hAnsi="Times New Roman" w:cs="Times New Roman"/>
          <w:sz w:val="24"/>
          <w:szCs w:val="24"/>
        </w:rPr>
        <w:t xml:space="preserve">their position during their tenure </w:t>
      </w:r>
      <w:proofErr w:type="gramStart"/>
      <w:r w:rsidRPr="00D21BFF">
        <w:rPr>
          <w:rFonts w:ascii="Times New Roman" w:hAnsi="Times New Roman" w:cs="Times New Roman"/>
          <w:sz w:val="24"/>
          <w:szCs w:val="24"/>
        </w:rPr>
        <w:t>so as to</w:t>
      </w:r>
      <w:proofErr w:type="gramEnd"/>
      <w:r w:rsidRPr="00D21BFF">
        <w:rPr>
          <w:rFonts w:ascii="Times New Roman" w:hAnsi="Times New Roman" w:cs="Times New Roman"/>
          <w:sz w:val="24"/>
          <w:szCs w:val="24"/>
        </w:rPr>
        <w:t xml:space="preserve"> allow for a smooth transition to the next subcommittee chair.  </w:t>
      </w:r>
    </w:p>
    <w:p w14:paraId="699F814E" w14:textId="77777777" w:rsidR="00E44645" w:rsidRPr="00D21BFF" w:rsidRDefault="00CB5AA1" w:rsidP="00896F3B">
      <w:pPr>
        <w:pStyle w:val="Default"/>
        <w:numPr>
          <w:ilvl w:val="0"/>
          <w:numId w:val="18"/>
        </w:numPr>
        <w:spacing w:before="120"/>
        <w:rPr>
          <w:spacing w:val="-1"/>
          <w:u w:val="single" w:color="000000"/>
        </w:rPr>
      </w:pPr>
      <w:r w:rsidRPr="00D21BFF">
        <w:t>Subcommittee chairs should c</w:t>
      </w:r>
      <w:r w:rsidR="00E44645" w:rsidRPr="00D21BFF">
        <w:t>onsider and report on continuity needs for their subcommittees</w:t>
      </w:r>
    </w:p>
    <w:p w14:paraId="2730860C" w14:textId="160D8ED7" w:rsidR="00471F86" w:rsidRPr="00D21BFF" w:rsidRDefault="00471F86" w:rsidP="00896F3B">
      <w:pPr>
        <w:pStyle w:val="ListParagraph"/>
        <w:numPr>
          <w:ilvl w:val="0"/>
          <w:numId w:val="18"/>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Documentation on activities should be posted on the RBC Basecamp (appropriate subcommittee folder) </w:t>
      </w:r>
      <w:r w:rsidR="005C30AE" w:rsidRPr="00D21BFF">
        <w:rPr>
          <w:rFonts w:ascii="Times New Roman" w:hAnsi="Times New Roman" w:cs="Times New Roman"/>
          <w:sz w:val="24"/>
          <w:szCs w:val="24"/>
        </w:rPr>
        <w:t>to</w:t>
      </w:r>
      <w:r w:rsidRPr="00D21BFF">
        <w:rPr>
          <w:rFonts w:ascii="Times New Roman" w:hAnsi="Times New Roman" w:cs="Times New Roman"/>
          <w:sz w:val="24"/>
          <w:szCs w:val="24"/>
        </w:rPr>
        <w:t xml:space="preserve"> be accessible to all subcommittee members and future chairs</w:t>
      </w:r>
    </w:p>
    <w:p w14:paraId="64F1DADC" w14:textId="77777777" w:rsidR="006B567F" w:rsidRPr="00D21BFF" w:rsidRDefault="006B567F" w:rsidP="00F5297E">
      <w:pPr>
        <w:rPr>
          <w:rFonts w:ascii="Times New Roman" w:hAnsi="Times New Roman" w:cs="Times New Roman"/>
          <w:sz w:val="24"/>
          <w:szCs w:val="24"/>
        </w:rPr>
      </w:pPr>
    </w:p>
    <w:p w14:paraId="66EE2D83" w14:textId="2288DC6A" w:rsidR="00BF4931" w:rsidRPr="00D21BFF" w:rsidRDefault="00DA6794" w:rsidP="00F5297E">
      <w:pPr>
        <w:rPr>
          <w:rFonts w:ascii="Times New Roman" w:hAnsi="Times New Roman" w:cs="Times New Roman"/>
          <w:b/>
          <w:bCs/>
          <w:sz w:val="24"/>
          <w:szCs w:val="24"/>
        </w:rPr>
      </w:pPr>
      <w:r w:rsidRPr="00D21BFF">
        <w:rPr>
          <w:rFonts w:ascii="Times New Roman" w:hAnsi="Times New Roman" w:cs="Times New Roman"/>
          <w:b/>
          <w:bCs/>
          <w:sz w:val="24"/>
          <w:szCs w:val="24"/>
        </w:rPr>
        <w:t xml:space="preserve">B2 </w:t>
      </w:r>
      <w:r w:rsidRPr="00D21BFF">
        <w:rPr>
          <w:rFonts w:ascii="Times New Roman" w:hAnsi="Times New Roman" w:cs="Times New Roman"/>
          <w:b/>
          <w:bCs/>
          <w:sz w:val="24"/>
          <w:szCs w:val="24"/>
        </w:rPr>
        <w:tab/>
        <w:t xml:space="preserve">PROCESS AND COMMUNICATIONS SUBCOMMITTEE STRUCTURE </w:t>
      </w:r>
    </w:p>
    <w:p w14:paraId="25415F7D" w14:textId="77777777" w:rsidR="00DA6794" w:rsidRPr="00D21BFF" w:rsidRDefault="00DA6794" w:rsidP="00DA6794">
      <w:pPr>
        <w:pStyle w:val="Heading3"/>
        <w:ind w:left="0" w:right="118"/>
        <w:rPr>
          <w:rFonts w:cs="Times New Roman"/>
          <w:bCs w:val="0"/>
          <w:spacing w:val="-1"/>
          <w:sz w:val="24"/>
          <w:szCs w:val="24"/>
          <w:u w:val="none"/>
        </w:rPr>
      </w:pPr>
    </w:p>
    <w:p w14:paraId="26B6B1AC" w14:textId="2548EBC0" w:rsidR="00DA6794" w:rsidRPr="00D21BFF" w:rsidRDefault="00DA6794" w:rsidP="00DA6794">
      <w:pPr>
        <w:pStyle w:val="Heading3"/>
        <w:ind w:left="0" w:right="118"/>
        <w:rPr>
          <w:rFonts w:cs="Times New Roman"/>
          <w:b w:val="0"/>
          <w:spacing w:val="-1"/>
          <w:sz w:val="24"/>
          <w:szCs w:val="24"/>
          <w:u w:val="none"/>
        </w:rPr>
      </w:pPr>
      <w:r w:rsidRPr="00D21BFF">
        <w:rPr>
          <w:rFonts w:cs="Times New Roman"/>
          <w:bCs w:val="0"/>
          <w:spacing w:val="-1"/>
          <w:sz w:val="24"/>
          <w:szCs w:val="24"/>
          <w:u w:val="none"/>
        </w:rPr>
        <w:t xml:space="preserve">B2.1 </w:t>
      </w:r>
      <w:r w:rsidR="00896F3B" w:rsidRPr="00D21BFF">
        <w:rPr>
          <w:rFonts w:cs="Times New Roman"/>
          <w:bCs w:val="0"/>
          <w:spacing w:val="-1"/>
          <w:sz w:val="24"/>
          <w:szCs w:val="24"/>
          <w:u w:val="none"/>
        </w:rPr>
        <w:tab/>
      </w:r>
      <w:r w:rsidR="00BF4931" w:rsidRPr="00D21BFF">
        <w:rPr>
          <w:rFonts w:cs="Times New Roman"/>
          <w:bCs w:val="0"/>
          <w:spacing w:val="-1"/>
          <w:sz w:val="24"/>
          <w:szCs w:val="24"/>
          <w:u w:val="none"/>
        </w:rPr>
        <w:t>Process</w:t>
      </w:r>
      <w:r w:rsidR="006B567F" w:rsidRPr="00D21BFF">
        <w:rPr>
          <w:rFonts w:cs="Times New Roman"/>
          <w:bCs w:val="0"/>
          <w:spacing w:val="-1"/>
          <w:sz w:val="24"/>
          <w:szCs w:val="24"/>
          <w:u w:val="none"/>
        </w:rPr>
        <w:t xml:space="preserve"> Subcommittee</w:t>
      </w:r>
    </w:p>
    <w:p w14:paraId="203B086C" w14:textId="454943B1" w:rsidR="006B567F" w:rsidRPr="00D21BFF" w:rsidRDefault="006B567F" w:rsidP="00DA6794">
      <w:pPr>
        <w:pStyle w:val="Heading3"/>
        <w:ind w:left="0" w:right="118"/>
        <w:rPr>
          <w:rFonts w:cs="Times New Roman"/>
          <w:b w:val="0"/>
          <w:bCs w:val="0"/>
          <w:sz w:val="24"/>
          <w:szCs w:val="24"/>
          <w:u w:val="none"/>
        </w:rPr>
      </w:pPr>
      <w:r w:rsidRPr="00D21BFF">
        <w:rPr>
          <w:rFonts w:cs="Times New Roman"/>
          <w:b w:val="0"/>
          <w:bCs w:val="0"/>
          <w:sz w:val="24"/>
          <w:szCs w:val="24"/>
          <w:u w:val="none"/>
        </w:rPr>
        <w:t xml:space="preserve">On-going activities of the Process Subcommittee include but are not limited to: </w:t>
      </w:r>
    </w:p>
    <w:p w14:paraId="3403DC96" w14:textId="55D83363" w:rsidR="0029577E" w:rsidRPr="00D21BFF" w:rsidRDefault="0029577E" w:rsidP="00896F3B">
      <w:pPr>
        <w:pStyle w:val="BodyText"/>
        <w:numPr>
          <w:ilvl w:val="0"/>
          <w:numId w:val="9"/>
        </w:numPr>
        <w:rPr>
          <w:rFonts w:cs="Times New Roman"/>
          <w:sz w:val="24"/>
          <w:szCs w:val="24"/>
        </w:rPr>
      </w:pPr>
      <w:r w:rsidRPr="00D21BFF">
        <w:rPr>
          <w:rFonts w:cs="Times New Roman"/>
          <w:sz w:val="24"/>
          <w:szCs w:val="24"/>
        </w:rPr>
        <w:t xml:space="preserve">Addressing </w:t>
      </w:r>
      <w:r w:rsidR="001C6FF3" w:rsidRPr="00D21BFF">
        <w:rPr>
          <w:rFonts w:cs="Times New Roman"/>
          <w:sz w:val="24"/>
          <w:szCs w:val="24"/>
        </w:rPr>
        <w:t xml:space="preserve">gaps </w:t>
      </w:r>
      <w:r w:rsidRPr="00D21BFF">
        <w:rPr>
          <w:rFonts w:cs="Times New Roman"/>
          <w:sz w:val="24"/>
          <w:szCs w:val="24"/>
        </w:rPr>
        <w:t xml:space="preserve">/ </w:t>
      </w:r>
      <w:r w:rsidR="001C6FF3" w:rsidRPr="00D21BFF">
        <w:rPr>
          <w:rFonts w:cs="Times New Roman"/>
          <w:sz w:val="24"/>
          <w:szCs w:val="24"/>
        </w:rPr>
        <w:t>documenting residential i</w:t>
      </w:r>
      <w:r w:rsidRPr="00D21BFF">
        <w:rPr>
          <w:rFonts w:cs="Times New Roman"/>
          <w:sz w:val="24"/>
          <w:szCs w:val="24"/>
        </w:rPr>
        <w:t xml:space="preserve">nformation </w:t>
      </w:r>
    </w:p>
    <w:p w14:paraId="34AE9F52" w14:textId="62382E56" w:rsidR="005C30AE" w:rsidRPr="00D21BFF" w:rsidRDefault="001C6FF3" w:rsidP="00896F3B">
      <w:pPr>
        <w:pStyle w:val="BodyText"/>
        <w:numPr>
          <w:ilvl w:val="0"/>
          <w:numId w:val="9"/>
        </w:numPr>
        <w:rPr>
          <w:rFonts w:cs="Times New Roman"/>
          <w:sz w:val="24"/>
          <w:szCs w:val="24"/>
        </w:rPr>
      </w:pPr>
      <w:r w:rsidRPr="00D21BFF">
        <w:rPr>
          <w:rFonts w:cs="Times New Roman"/>
          <w:sz w:val="24"/>
          <w:szCs w:val="24"/>
        </w:rPr>
        <w:t xml:space="preserve">Coordinating </w:t>
      </w:r>
      <w:r w:rsidR="005C30AE" w:rsidRPr="00D21BFF">
        <w:rPr>
          <w:rFonts w:cs="Times New Roman"/>
          <w:sz w:val="24"/>
          <w:szCs w:val="24"/>
        </w:rPr>
        <w:t>efforts with the Buildings Conference</w:t>
      </w:r>
    </w:p>
    <w:p w14:paraId="2A44FAD9" w14:textId="310AECF9" w:rsidR="005C30AE" w:rsidRPr="00D21BFF" w:rsidRDefault="001C6FF3" w:rsidP="00896F3B">
      <w:pPr>
        <w:pStyle w:val="BodyText"/>
        <w:numPr>
          <w:ilvl w:val="0"/>
          <w:numId w:val="9"/>
        </w:numPr>
        <w:rPr>
          <w:rFonts w:cs="Times New Roman"/>
          <w:sz w:val="24"/>
          <w:szCs w:val="24"/>
        </w:rPr>
      </w:pPr>
      <w:r w:rsidRPr="00D21BFF">
        <w:rPr>
          <w:rFonts w:cs="Times New Roman"/>
          <w:sz w:val="24"/>
          <w:szCs w:val="24"/>
        </w:rPr>
        <w:t xml:space="preserve">Initiating guidelines </w:t>
      </w:r>
      <w:r w:rsidR="005C30AE" w:rsidRPr="00D21BFF">
        <w:rPr>
          <w:rFonts w:cs="Times New Roman"/>
          <w:sz w:val="24"/>
          <w:szCs w:val="24"/>
        </w:rPr>
        <w:t>and standards when appropriate</w:t>
      </w:r>
    </w:p>
    <w:p w14:paraId="28759259" w14:textId="1B34CDFF" w:rsidR="005C30AE" w:rsidRPr="00D21BFF" w:rsidRDefault="005C30AE" w:rsidP="00896F3B">
      <w:pPr>
        <w:pStyle w:val="BodyText"/>
        <w:numPr>
          <w:ilvl w:val="0"/>
          <w:numId w:val="9"/>
        </w:numPr>
        <w:rPr>
          <w:rFonts w:cs="Times New Roman"/>
          <w:sz w:val="24"/>
          <w:szCs w:val="24"/>
        </w:rPr>
      </w:pPr>
      <w:r w:rsidRPr="00D21BFF">
        <w:rPr>
          <w:rFonts w:cs="Times New Roman"/>
          <w:sz w:val="24"/>
          <w:szCs w:val="24"/>
        </w:rPr>
        <w:t xml:space="preserve">Two-way collaboration with TC’s </w:t>
      </w:r>
    </w:p>
    <w:p w14:paraId="53CF7EE9" w14:textId="0B31D6B7" w:rsidR="005C30AE" w:rsidRPr="00D21BFF" w:rsidRDefault="005C30AE" w:rsidP="00896F3B">
      <w:pPr>
        <w:pStyle w:val="BodyText"/>
        <w:numPr>
          <w:ilvl w:val="0"/>
          <w:numId w:val="9"/>
        </w:numPr>
        <w:rPr>
          <w:rFonts w:cs="Times New Roman"/>
          <w:sz w:val="24"/>
          <w:szCs w:val="24"/>
        </w:rPr>
      </w:pPr>
      <w:r w:rsidRPr="00D21BFF">
        <w:rPr>
          <w:rFonts w:cs="Times New Roman"/>
          <w:sz w:val="24"/>
          <w:szCs w:val="24"/>
        </w:rPr>
        <w:t>Represent</w:t>
      </w:r>
      <w:r w:rsidR="001C6FF3" w:rsidRPr="00D21BFF">
        <w:rPr>
          <w:rFonts w:cs="Times New Roman"/>
          <w:sz w:val="24"/>
          <w:szCs w:val="24"/>
        </w:rPr>
        <w:t>ing</w:t>
      </w:r>
      <w:r w:rsidRPr="00D21BFF">
        <w:rPr>
          <w:rFonts w:cs="Times New Roman"/>
          <w:sz w:val="24"/>
          <w:szCs w:val="24"/>
        </w:rPr>
        <w:t xml:space="preserve"> RBC when other ASHRAE bodies need Residential input </w:t>
      </w:r>
      <w:r w:rsidR="001C6FF3" w:rsidRPr="00D21BFF">
        <w:rPr>
          <w:rFonts w:cs="Times New Roman"/>
          <w:sz w:val="24"/>
          <w:szCs w:val="24"/>
        </w:rPr>
        <w:t>(</w:t>
      </w:r>
      <w:r w:rsidR="00BB1543" w:rsidRPr="00D21BFF">
        <w:rPr>
          <w:rFonts w:cs="Times New Roman"/>
          <w:sz w:val="24"/>
          <w:szCs w:val="24"/>
        </w:rPr>
        <w:t>e.</w:t>
      </w:r>
      <w:r w:rsidRPr="00D21BFF">
        <w:rPr>
          <w:rFonts w:cs="Times New Roman"/>
          <w:sz w:val="24"/>
          <w:szCs w:val="24"/>
        </w:rPr>
        <w:t>g.</w:t>
      </w:r>
      <w:r w:rsidR="00406C76" w:rsidRPr="00D21BFF">
        <w:rPr>
          <w:rFonts w:cs="Times New Roman"/>
          <w:sz w:val="24"/>
          <w:szCs w:val="24"/>
        </w:rPr>
        <w:t>,</w:t>
      </w:r>
      <w:r w:rsidRPr="00D21BFF">
        <w:rPr>
          <w:rFonts w:cs="Times New Roman"/>
          <w:sz w:val="24"/>
          <w:szCs w:val="24"/>
        </w:rPr>
        <w:t xml:space="preserve"> </w:t>
      </w:r>
      <w:r w:rsidR="00BB1543" w:rsidRPr="00D21BFF">
        <w:rPr>
          <w:rFonts w:cs="Times New Roman"/>
          <w:sz w:val="24"/>
          <w:szCs w:val="24"/>
        </w:rPr>
        <w:t>Epidemic Task Force (ETF)</w:t>
      </w:r>
      <w:r w:rsidRPr="00D21BFF">
        <w:rPr>
          <w:rFonts w:cs="Times New Roman"/>
          <w:sz w:val="24"/>
          <w:szCs w:val="24"/>
        </w:rPr>
        <w:t xml:space="preserve"> and </w:t>
      </w:r>
      <w:proofErr w:type="spellStart"/>
      <w:r w:rsidRPr="00D21BFF">
        <w:rPr>
          <w:rFonts w:cs="Times New Roman"/>
          <w:sz w:val="24"/>
          <w:szCs w:val="24"/>
        </w:rPr>
        <w:t>Greenguide</w:t>
      </w:r>
      <w:proofErr w:type="spellEnd"/>
      <w:r w:rsidR="001C6FF3" w:rsidRPr="00D21BFF">
        <w:rPr>
          <w:rFonts w:cs="Times New Roman"/>
          <w:sz w:val="24"/>
          <w:szCs w:val="24"/>
        </w:rPr>
        <w:t>)</w:t>
      </w:r>
      <w:r w:rsidRPr="00D21BFF">
        <w:rPr>
          <w:rFonts w:cs="Times New Roman"/>
          <w:sz w:val="24"/>
          <w:szCs w:val="24"/>
        </w:rPr>
        <w:t xml:space="preserve"> </w:t>
      </w:r>
    </w:p>
    <w:p w14:paraId="72CCD8D4" w14:textId="1206DE2F" w:rsidR="005C30AE" w:rsidRDefault="005C30AE" w:rsidP="00896F3B">
      <w:pPr>
        <w:pStyle w:val="BodyText"/>
        <w:numPr>
          <w:ilvl w:val="0"/>
          <w:numId w:val="9"/>
        </w:numPr>
        <w:rPr>
          <w:rFonts w:cs="Times New Roman"/>
          <w:sz w:val="24"/>
          <w:szCs w:val="24"/>
        </w:rPr>
      </w:pPr>
      <w:r w:rsidRPr="00D21BFF">
        <w:rPr>
          <w:rFonts w:cs="Times New Roman"/>
          <w:sz w:val="24"/>
          <w:szCs w:val="24"/>
        </w:rPr>
        <w:t>Develop</w:t>
      </w:r>
      <w:r w:rsidR="001C6FF3" w:rsidRPr="00D21BFF">
        <w:rPr>
          <w:rFonts w:cs="Times New Roman"/>
          <w:sz w:val="24"/>
          <w:szCs w:val="24"/>
        </w:rPr>
        <w:t>ing</w:t>
      </w:r>
      <w:r w:rsidRPr="00D21BFF">
        <w:rPr>
          <w:rFonts w:cs="Times New Roman"/>
          <w:sz w:val="24"/>
          <w:szCs w:val="24"/>
        </w:rPr>
        <w:t xml:space="preserve"> </w:t>
      </w:r>
      <w:r w:rsidR="001C6FF3" w:rsidRPr="00D21BFF">
        <w:rPr>
          <w:rFonts w:cs="Times New Roman"/>
          <w:sz w:val="24"/>
          <w:szCs w:val="24"/>
        </w:rPr>
        <w:t xml:space="preserve">guidance </w:t>
      </w:r>
      <w:r w:rsidRPr="00D21BFF">
        <w:rPr>
          <w:rFonts w:cs="Times New Roman"/>
          <w:sz w:val="24"/>
          <w:szCs w:val="24"/>
        </w:rPr>
        <w:t>document</w:t>
      </w:r>
      <w:r w:rsidR="00406C76" w:rsidRPr="00D21BFF">
        <w:rPr>
          <w:rFonts w:cs="Times New Roman"/>
          <w:sz w:val="24"/>
          <w:szCs w:val="24"/>
        </w:rPr>
        <w:t>s</w:t>
      </w:r>
      <w:r w:rsidRPr="00D21BFF">
        <w:rPr>
          <w:rFonts w:cs="Times New Roman"/>
          <w:sz w:val="24"/>
          <w:szCs w:val="24"/>
        </w:rPr>
        <w:t xml:space="preserve"> such as Residential Building Science Guide.</w:t>
      </w:r>
    </w:p>
    <w:p w14:paraId="0FC7483F" w14:textId="6B2B4CCF" w:rsidR="006A78EA" w:rsidRPr="00D21BFF" w:rsidRDefault="006A78EA" w:rsidP="00896F3B">
      <w:pPr>
        <w:pStyle w:val="BodyText"/>
        <w:numPr>
          <w:ilvl w:val="0"/>
          <w:numId w:val="9"/>
        </w:numPr>
        <w:rPr>
          <w:rFonts w:cs="Times New Roman"/>
          <w:sz w:val="24"/>
          <w:szCs w:val="24"/>
        </w:rPr>
      </w:pPr>
      <w:r w:rsidRPr="00D21BFF">
        <w:rPr>
          <w:rFonts w:cs="Times New Roman"/>
          <w:spacing w:val="-1"/>
          <w:sz w:val="24"/>
          <w:szCs w:val="24"/>
        </w:rPr>
        <w:t>Manage Residential Buildings Service Award</w:t>
      </w:r>
    </w:p>
    <w:p w14:paraId="59EB44C9" w14:textId="77777777" w:rsidR="0029577E" w:rsidRPr="00D21BFF" w:rsidRDefault="0029577E" w:rsidP="00F5297E">
      <w:pPr>
        <w:pStyle w:val="Heading3"/>
        <w:ind w:left="0" w:right="118"/>
        <w:rPr>
          <w:rFonts w:cs="Times New Roman"/>
          <w:b w:val="0"/>
          <w:spacing w:val="-1"/>
          <w:sz w:val="24"/>
          <w:szCs w:val="24"/>
          <w:u w:val="none"/>
        </w:rPr>
      </w:pPr>
    </w:p>
    <w:p w14:paraId="69764E08" w14:textId="7988DC6B" w:rsidR="00DA6794" w:rsidRPr="00D21BFF" w:rsidRDefault="00DA6794" w:rsidP="00DA6794">
      <w:pPr>
        <w:pStyle w:val="Heading3"/>
        <w:ind w:left="0" w:right="118"/>
        <w:rPr>
          <w:rFonts w:cs="Times New Roman"/>
          <w:b w:val="0"/>
          <w:spacing w:val="-1"/>
          <w:sz w:val="24"/>
          <w:szCs w:val="24"/>
          <w:u w:val="none"/>
        </w:rPr>
      </w:pPr>
      <w:r w:rsidRPr="00D21BFF">
        <w:rPr>
          <w:rFonts w:cs="Times New Roman"/>
          <w:bCs w:val="0"/>
          <w:spacing w:val="-1"/>
          <w:sz w:val="24"/>
          <w:szCs w:val="24"/>
          <w:u w:val="none"/>
        </w:rPr>
        <w:t xml:space="preserve">B2.2 </w:t>
      </w:r>
      <w:r w:rsidR="00896F3B" w:rsidRPr="00D21BFF">
        <w:rPr>
          <w:rFonts w:cs="Times New Roman"/>
          <w:bCs w:val="0"/>
          <w:spacing w:val="-1"/>
          <w:sz w:val="24"/>
          <w:szCs w:val="24"/>
          <w:u w:val="none"/>
        </w:rPr>
        <w:tab/>
      </w:r>
      <w:r w:rsidR="00BF4931" w:rsidRPr="00D21BFF">
        <w:rPr>
          <w:rFonts w:cs="Times New Roman"/>
          <w:bCs w:val="0"/>
          <w:spacing w:val="-1"/>
          <w:sz w:val="24"/>
          <w:szCs w:val="24"/>
          <w:u w:val="none"/>
        </w:rPr>
        <w:t>Communications</w:t>
      </w:r>
      <w:r w:rsidR="006B567F" w:rsidRPr="00D21BFF">
        <w:rPr>
          <w:rFonts w:cs="Times New Roman"/>
          <w:bCs w:val="0"/>
          <w:spacing w:val="-1"/>
          <w:sz w:val="24"/>
          <w:szCs w:val="24"/>
          <w:u w:val="none"/>
        </w:rPr>
        <w:t xml:space="preserve"> Subcommittee</w:t>
      </w:r>
      <w:r w:rsidRPr="00D21BFF">
        <w:rPr>
          <w:rFonts w:cs="Times New Roman"/>
          <w:b w:val="0"/>
          <w:spacing w:val="-1"/>
          <w:sz w:val="24"/>
          <w:szCs w:val="24"/>
          <w:u w:val="none"/>
        </w:rPr>
        <w:t xml:space="preserve"> </w:t>
      </w:r>
    </w:p>
    <w:p w14:paraId="12FFE07A" w14:textId="61A3D016" w:rsidR="006B567F" w:rsidRPr="00D21BFF" w:rsidRDefault="006B567F" w:rsidP="00DA6794">
      <w:pPr>
        <w:pStyle w:val="Heading3"/>
        <w:ind w:left="0" w:right="118"/>
        <w:rPr>
          <w:rFonts w:cs="Times New Roman"/>
          <w:b w:val="0"/>
          <w:bCs w:val="0"/>
          <w:sz w:val="24"/>
          <w:szCs w:val="24"/>
          <w:u w:val="none"/>
        </w:rPr>
      </w:pPr>
      <w:r w:rsidRPr="00D21BFF">
        <w:rPr>
          <w:rFonts w:cs="Times New Roman"/>
          <w:b w:val="0"/>
          <w:bCs w:val="0"/>
          <w:sz w:val="24"/>
          <w:szCs w:val="24"/>
          <w:u w:val="none"/>
        </w:rPr>
        <w:t xml:space="preserve">On-going activities of the Communications Activities Subcommittee include but are not limited to: </w:t>
      </w:r>
    </w:p>
    <w:p w14:paraId="5A5F8667" w14:textId="3CB4F0E9" w:rsidR="0029577E" w:rsidRPr="00D21BFF" w:rsidRDefault="00182981" w:rsidP="00896F3B">
      <w:pPr>
        <w:pStyle w:val="Heading3"/>
        <w:numPr>
          <w:ilvl w:val="0"/>
          <w:numId w:val="8"/>
        </w:numPr>
        <w:spacing w:before="60"/>
        <w:ind w:right="115"/>
        <w:rPr>
          <w:rFonts w:cs="Times New Roman"/>
          <w:b w:val="0"/>
          <w:spacing w:val="-1"/>
          <w:sz w:val="24"/>
          <w:szCs w:val="24"/>
          <w:u w:val="none"/>
        </w:rPr>
      </w:pPr>
      <w:r w:rsidRPr="00D21BFF">
        <w:rPr>
          <w:rFonts w:cs="Times New Roman"/>
          <w:b w:val="0"/>
          <w:spacing w:val="-1"/>
          <w:sz w:val="24"/>
          <w:szCs w:val="24"/>
          <w:u w:val="none"/>
        </w:rPr>
        <w:t>Identif</w:t>
      </w:r>
      <w:r w:rsidR="006A78EA">
        <w:rPr>
          <w:rFonts w:cs="Times New Roman"/>
          <w:b w:val="0"/>
          <w:spacing w:val="-1"/>
          <w:sz w:val="24"/>
          <w:szCs w:val="24"/>
          <w:u w:val="none"/>
        </w:rPr>
        <w:t>y</w:t>
      </w:r>
      <w:r w:rsidRPr="00D21BFF">
        <w:rPr>
          <w:rFonts w:cs="Times New Roman"/>
          <w:b w:val="0"/>
          <w:spacing w:val="-1"/>
          <w:sz w:val="24"/>
          <w:szCs w:val="24"/>
          <w:u w:val="none"/>
        </w:rPr>
        <w:t xml:space="preserve">ing </w:t>
      </w:r>
      <w:r w:rsidR="0029577E" w:rsidRPr="00D21BFF">
        <w:rPr>
          <w:rFonts w:cs="Times New Roman"/>
          <w:b w:val="0"/>
          <w:spacing w:val="-1"/>
          <w:sz w:val="24"/>
          <w:szCs w:val="24"/>
          <w:u w:val="none"/>
        </w:rPr>
        <w:t xml:space="preserve">major trends and </w:t>
      </w:r>
      <w:r w:rsidRPr="00D21BFF">
        <w:rPr>
          <w:rFonts w:cs="Times New Roman"/>
          <w:b w:val="0"/>
          <w:spacing w:val="-1"/>
          <w:sz w:val="24"/>
          <w:szCs w:val="24"/>
          <w:u w:val="none"/>
        </w:rPr>
        <w:t>communicating these</w:t>
      </w:r>
      <w:r w:rsidR="0029577E" w:rsidRPr="00D21BFF">
        <w:rPr>
          <w:rFonts w:cs="Times New Roman"/>
          <w:b w:val="0"/>
          <w:spacing w:val="-1"/>
          <w:sz w:val="24"/>
          <w:szCs w:val="24"/>
          <w:u w:val="none"/>
        </w:rPr>
        <w:t xml:space="preserve"> to membership and leadership</w:t>
      </w:r>
    </w:p>
    <w:p w14:paraId="2931E516" w14:textId="048AE9FF" w:rsidR="0029577E" w:rsidRPr="00D21BFF" w:rsidRDefault="0029577E" w:rsidP="00896F3B">
      <w:pPr>
        <w:pStyle w:val="Heading3"/>
        <w:numPr>
          <w:ilvl w:val="0"/>
          <w:numId w:val="8"/>
        </w:numPr>
        <w:spacing w:before="60"/>
        <w:ind w:right="115"/>
        <w:rPr>
          <w:rFonts w:cs="Times New Roman"/>
          <w:b w:val="0"/>
          <w:spacing w:val="-1"/>
          <w:sz w:val="24"/>
          <w:szCs w:val="24"/>
          <w:u w:val="none"/>
        </w:rPr>
      </w:pPr>
      <w:r w:rsidRPr="00D21BFF">
        <w:rPr>
          <w:rFonts w:cs="Times New Roman"/>
          <w:b w:val="0"/>
          <w:spacing w:val="-1"/>
          <w:sz w:val="24"/>
          <w:szCs w:val="24"/>
          <w:u w:val="none"/>
        </w:rPr>
        <w:t>Recommend</w:t>
      </w:r>
      <w:r w:rsidR="00182981" w:rsidRPr="00D21BFF">
        <w:rPr>
          <w:rFonts w:cs="Times New Roman"/>
          <w:b w:val="0"/>
          <w:spacing w:val="-1"/>
          <w:sz w:val="24"/>
          <w:szCs w:val="24"/>
          <w:u w:val="none"/>
        </w:rPr>
        <w:t>ing</w:t>
      </w:r>
      <w:r w:rsidRPr="00D21BFF">
        <w:rPr>
          <w:rFonts w:cs="Times New Roman"/>
          <w:b w:val="0"/>
          <w:spacing w:val="-1"/>
          <w:sz w:val="24"/>
          <w:szCs w:val="24"/>
          <w:u w:val="none"/>
        </w:rPr>
        <w:t xml:space="preserve"> and </w:t>
      </w:r>
      <w:r w:rsidR="00182981" w:rsidRPr="00D21BFF">
        <w:rPr>
          <w:rFonts w:cs="Times New Roman"/>
          <w:b w:val="0"/>
          <w:spacing w:val="-1"/>
          <w:sz w:val="24"/>
          <w:szCs w:val="24"/>
          <w:u w:val="none"/>
        </w:rPr>
        <w:t xml:space="preserve">organizing </w:t>
      </w:r>
      <w:r w:rsidRPr="00D21BFF">
        <w:rPr>
          <w:rFonts w:cs="Times New Roman"/>
          <w:b w:val="0"/>
          <w:spacing w:val="-1"/>
          <w:sz w:val="24"/>
          <w:szCs w:val="24"/>
          <w:u w:val="none"/>
        </w:rPr>
        <w:t>seminars and other programs</w:t>
      </w:r>
    </w:p>
    <w:p w14:paraId="0624D5B5" w14:textId="603F9CD3" w:rsidR="0029577E" w:rsidRPr="00D21BFF" w:rsidRDefault="00182981" w:rsidP="00896F3B">
      <w:pPr>
        <w:pStyle w:val="Heading3"/>
        <w:numPr>
          <w:ilvl w:val="0"/>
          <w:numId w:val="8"/>
        </w:numPr>
        <w:spacing w:before="60"/>
        <w:ind w:right="115"/>
        <w:rPr>
          <w:rFonts w:cs="Times New Roman"/>
          <w:b w:val="0"/>
          <w:spacing w:val="-1"/>
          <w:sz w:val="24"/>
          <w:szCs w:val="24"/>
          <w:u w:val="none"/>
        </w:rPr>
      </w:pPr>
      <w:r w:rsidRPr="00D21BFF">
        <w:rPr>
          <w:rFonts w:cs="Times New Roman"/>
          <w:b w:val="0"/>
          <w:spacing w:val="-1"/>
          <w:sz w:val="24"/>
          <w:szCs w:val="24"/>
          <w:u w:val="none"/>
        </w:rPr>
        <w:t xml:space="preserve">Participating </w:t>
      </w:r>
      <w:r w:rsidR="0029577E" w:rsidRPr="00D21BFF">
        <w:rPr>
          <w:rFonts w:cs="Times New Roman"/>
          <w:b w:val="0"/>
          <w:spacing w:val="-1"/>
          <w:sz w:val="24"/>
          <w:szCs w:val="24"/>
          <w:u w:val="none"/>
        </w:rPr>
        <w:t>in development of eLearning modules</w:t>
      </w:r>
    </w:p>
    <w:p w14:paraId="76EBC8B4" w14:textId="0370258B" w:rsidR="0029577E" w:rsidRPr="00D21BFF" w:rsidRDefault="0029577E" w:rsidP="00896F3B">
      <w:pPr>
        <w:pStyle w:val="Heading3"/>
        <w:numPr>
          <w:ilvl w:val="0"/>
          <w:numId w:val="8"/>
        </w:numPr>
        <w:spacing w:before="60"/>
        <w:ind w:right="115"/>
        <w:rPr>
          <w:rFonts w:cs="Times New Roman"/>
          <w:b w:val="0"/>
          <w:spacing w:val="-1"/>
          <w:sz w:val="24"/>
          <w:szCs w:val="24"/>
          <w:u w:val="none"/>
        </w:rPr>
      </w:pPr>
      <w:r w:rsidRPr="00D21BFF">
        <w:rPr>
          <w:rFonts w:cs="Times New Roman"/>
          <w:b w:val="0"/>
          <w:spacing w:val="-1"/>
          <w:sz w:val="24"/>
          <w:szCs w:val="24"/>
          <w:u w:val="none"/>
        </w:rPr>
        <w:t>Develop</w:t>
      </w:r>
      <w:r w:rsidR="00182981" w:rsidRPr="00D21BFF">
        <w:rPr>
          <w:rFonts w:cs="Times New Roman"/>
          <w:b w:val="0"/>
          <w:spacing w:val="-1"/>
          <w:sz w:val="24"/>
          <w:szCs w:val="24"/>
          <w:u w:val="none"/>
        </w:rPr>
        <w:t>ing</w:t>
      </w:r>
      <w:r w:rsidRPr="00D21BFF">
        <w:rPr>
          <w:rFonts w:cs="Times New Roman"/>
          <w:b w:val="0"/>
          <w:spacing w:val="-1"/>
          <w:sz w:val="24"/>
          <w:szCs w:val="24"/>
          <w:u w:val="none"/>
        </w:rPr>
        <w:t xml:space="preserve"> </w:t>
      </w:r>
      <w:r w:rsidR="00182981" w:rsidRPr="00D21BFF">
        <w:rPr>
          <w:rFonts w:cs="Times New Roman"/>
          <w:b w:val="0"/>
          <w:spacing w:val="-1"/>
          <w:sz w:val="24"/>
          <w:szCs w:val="24"/>
          <w:u w:val="none"/>
        </w:rPr>
        <w:t xml:space="preserve">Residential Issue Briefs, </w:t>
      </w:r>
      <w:r w:rsidRPr="00D21BFF">
        <w:rPr>
          <w:rFonts w:cs="Times New Roman"/>
          <w:b w:val="0"/>
          <w:spacing w:val="-1"/>
          <w:sz w:val="24"/>
          <w:szCs w:val="24"/>
          <w:u w:val="none"/>
        </w:rPr>
        <w:t>position documents, and/or public policy issue briefs</w:t>
      </w:r>
    </w:p>
    <w:p w14:paraId="784096E6" w14:textId="2DE6C4E7" w:rsidR="0029577E" w:rsidRPr="00D21BFF" w:rsidRDefault="00406C76" w:rsidP="00DA6794">
      <w:pPr>
        <w:pStyle w:val="Heading3"/>
        <w:spacing w:before="60"/>
        <w:ind w:left="360" w:right="115"/>
        <w:rPr>
          <w:rFonts w:cs="Times New Roman"/>
          <w:b w:val="0"/>
          <w:spacing w:val="-1"/>
          <w:sz w:val="24"/>
          <w:szCs w:val="24"/>
          <w:u w:val="none"/>
        </w:rPr>
      </w:pPr>
      <w:r w:rsidRPr="00D21BFF">
        <w:rPr>
          <w:rFonts w:cs="Times New Roman"/>
          <w:b w:val="0"/>
          <w:spacing w:val="-1"/>
          <w:sz w:val="24"/>
          <w:szCs w:val="24"/>
          <w:u w:val="none"/>
        </w:rPr>
        <w:t>5</w:t>
      </w:r>
      <w:r w:rsidR="0029577E" w:rsidRPr="00D21BFF">
        <w:rPr>
          <w:rFonts w:cs="Times New Roman"/>
          <w:b w:val="0"/>
          <w:spacing w:val="-1"/>
          <w:sz w:val="24"/>
          <w:szCs w:val="24"/>
          <w:u w:val="none"/>
        </w:rPr>
        <w:tab/>
      </w:r>
      <w:r w:rsidR="00182981" w:rsidRPr="00D21BFF">
        <w:rPr>
          <w:rFonts w:cs="Times New Roman"/>
          <w:b w:val="0"/>
          <w:spacing w:val="-1"/>
          <w:sz w:val="24"/>
          <w:szCs w:val="24"/>
          <w:u w:val="none"/>
        </w:rPr>
        <w:t xml:space="preserve">Nominating </w:t>
      </w:r>
      <w:r w:rsidR="0029577E" w:rsidRPr="00D21BFF">
        <w:rPr>
          <w:rFonts w:cs="Times New Roman"/>
          <w:b w:val="0"/>
          <w:spacing w:val="-1"/>
          <w:sz w:val="24"/>
          <w:szCs w:val="24"/>
          <w:u w:val="none"/>
        </w:rPr>
        <w:t>Distinguished Lecturer</w:t>
      </w:r>
      <w:r w:rsidR="00182981" w:rsidRPr="00D21BFF">
        <w:rPr>
          <w:rFonts w:cs="Times New Roman"/>
          <w:b w:val="0"/>
          <w:spacing w:val="-1"/>
          <w:sz w:val="24"/>
          <w:szCs w:val="24"/>
          <w:u w:val="none"/>
        </w:rPr>
        <w:t>s and</w:t>
      </w:r>
      <w:r w:rsidR="0029577E" w:rsidRPr="00D21BFF">
        <w:rPr>
          <w:rFonts w:cs="Times New Roman"/>
          <w:b w:val="0"/>
          <w:spacing w:val="-1"/>
          <w:sz w:val="24"/>
          <w:szCs w:val="24"/>
          <w:u w:val="none"/>
        </w:rPr>
        <w:t xml:space="preserve"> updat</w:t>
      </w:r>
      <w:r w:rsidR="00182981" w:rsidRPr="00D21BFF">
        <w:rPr>
          <w:rFonts w:cs="Times New Roman"/>
          <w:b w:val="0"/>
          <w:spacing w:val="-1"/>
          <w:sz w:val="24"/>
          <w:szCs w:val="24"/>
          <w:u w:val="none"/>
        </w:rPr>
        <w:t>ing DL information</w:t>
      </w:r>
    </w:p>
    <w:p w14:paraId="3381E1F1" w14:textId="2A5D798A" w:rsidR="0029577E" w:rsidRPr="00D21BFF" w:rsidRDefault="00406C76" w:rsidP="00DA6794">
      <w:pPr>
        <w:pStyle w:val="Heading3"/>
        <w:spacing w:before="60"/>
        <w:ind w:left="360" w:right="115"/>
        <w:rPr>
          <w:rFonts w:cs="Times New Roman"/>
          <w:b w:val="0"/>
          <w:spacing w:val="-1"/>
          <w:sz w:val="24"/>
          <w:szCs w:val="24"/>
          <w:u w:val="none"/>
        </w:rPr>
      </w:pPr>
      <w:r w:rsidRPr="00D21BFF">
        <w:rPr>
          <w:rFonts w:cs="Times New Roman"/>
          <w:b w:val="0"/>
          <w:spacing w:val="-1"/>
          <w:sz w:val="24"/>
          <w:szCs w:val="24"/>
          <w:u w:val="none"/>
        </w:rPr>
        <w:t>6</w:t>
      </w:r>
      <w:r w:rsidR="0029577E" w:rsidRPr="00D21BFF">
        <w:rPr>
          <w:rFonts w:cs="Times New Roman"/>
          <w:b w:val="0"/>
          <w:spacing w:val="-1"/>
          <w:sz w:val="24"/>
          <w:szCs w:val="24"/>
          <w:u w:val="none"/>
        </w:rPr>
        <w:tab/>
      </w:r>
      <w:r w:rsidR="00182981" w:rsidRPr="00D21BFF">
        <w:rPr>
          <w:rFonts w:cs="Times New Roman"/>
          <w:b w:val="0"/>
          <w:spacing w:val="-1"/>
          <w:sz w:val="24"/>
          <w:szCs w:val="24"/>
          <w:u w:val="none"/>
        </w:rPr>
        <w:t xml:space="preserve">Update RBC webpage </w:t>
      </w:r>
    </w:p>
    <w:p w14:paraId="79DBAFC0" w14:textId="7ACA1B61" w:rsidR="00406C76" w:rsidRPr="00D21BFF" w:rsidRDefault="006A78EA" w:rsidP="007D5DFA">
      <w:pPr>
        <w:pStyle w:val="Heading3"/>
        <w:spacing w:before="60"/>
        <w:ind w:left="720" w:right="115" w:hanging="360"/>
        <w:rPr>
          <w:rFonts w:cs="Times New Roman"/>
          <w:b w:val="0"/>
          <w:spacing w:val="-1"/>
          <w:sz w:val="24"/>
          <w:szCs w:val="24"/>
          <w:u w:val="none"/>
        </w:rPr>
      </w:pPr>
      <w:r>
        <w:rPr>
          <w:rFonts w:cs="Times New Roman"/>
          <w:b w:val="0"/>
          <w:spacing w:val="-1"/>
          <w:sz w:val="24"/>
          <w:szCs w:val="24"/>
          <w:u w:val="none"/>
        </w:rPr>
        <w:t>7</w:t>
      </w:r>
      <w:r w:rsidR="00406C76" w:rsidRPr="00D21BFF">
        <w:rPr>
          <w:rFonts w:cs="Times New Roman"/>
          <w:b w:val="0"/>
          <w:spacing w:val="-1"/>
          <w:sz w:val="24"/>
          <w:szCs w:val="24"/>
          <w:u w:val="none"/>
        </w:rPr>
        <w:tab/>
        <w:t xml:space="preserve">Coordinate submittals of Residential Applications columns and </w:t>
      </w:r>
      <w:r w:rsidR="00182981" w:rsidRPr="00D21BFF">
        <w:rPr>
          <w:rFonts w:cs="Times New Roman"/>
          <w:b w:val="0"/>
          <w:spacing w:val="-1"/>
          <w:sz w:val="24"/>
          <w:szCs w:val="24"/>
          <w:u w:val="none"/>
        </w:rPr>
        <w:t>features</w:t>
      </w:r>
      <w:r w:rsidR="00406C76" w:rsidRPr="00D21BFF">
        <w:rPr>
          <w:rFonts w:cs="Times New Roman"/>
          <w:b w:val="0"/>
          <w:spacing w:val="-1"/>
          <w:sz w:val="24"/>
          <w:szCs w:val="24"/>
          <w:u w:val="none"/>
        </w:rPr>
        <w:t xml:space="preserve"> to the ASHRAE Journal</w:t>
      </w:r>
    </w:p>
    <w:p w14:paraId="3C519362" w14:textId="77777777" w:rsidR="00DA6794" w:rsidRPr="00D21BFF" w:rsidRDefault="00DA6794" w:rsidP="00F5297E">
      <w:pPr>
        <w:pStyle w:val="BodyText"/>
        <w:ind w:left="0" w:right="4"/>
        <w:rPr>
          <w:rFonts w:cs="Times New Roman"/>
          <w:spacing w:val="-1"/>
          <w:sz w:val="24"/>
          <w:szCs w:val="24"/>
          <w:u w:val="single"/>
        </w:rPr>
      </w:pPr>
    </w:p>
    <w:p w14:paraId="4DCB67EE" w14:textId="77777777" w:rsidR="00DA6794" w:rsidRPr="00D21BFF" w:rsidRDefault="00DA6794" w:rsidP="00F5297E">
      <w:pPr>
        <w:pStyle w:val="BodyText"/>
        <w:ind w:left="0" w:right="4"/>
        <w:rPr>
          <w:rFonts w:cs="Times New Roman"/>
          <w:spacing w:val="-1"/>
          <w:sz w:val="24"/>
          <w:szCs w:val="24"/>
          <w:u w:val="single"/>
        </w:rPr>
      </w:pPr>
    </w:p>
    <w:p w14:paraId="671B9AD6" w14:textId="77777777" w:rsidR="00244014" w:rsidRPr="00D21BFF" w:rsidRDefault="00E44645" w:rsidP="00DA6794">
      <w:pPr>
        <w:pStyle w:val="BodyText"/>
        <w:ind w:left="720" w:right="4" w:hanging="720"/>
        <w:rPr>
          <w:rFonts w:cs="Times New Roman"/>
          <w:b/>
          <w:bCs/>
          <w:sz w:val="24"/>
          <w:szCs w:val="24"/>
        </w:rPr>
      </w:pPr>
      <w:r w:rsidRPr="00D21BFF">
        <w:rPr>
          <w:rFonts w:cs="Times New Roman"/>
          <w:b/>
          <w:bCs/>
          <w:spacing w:val="-1"/>
          <w:sz w:val="24"/>
          <w:szCs w:val="24"/>
        </w:rPr>
        <w:t>B</w:t>
      </w:r>
      <w:r w:rsidR="00DA6794" w:rsidRPr="00D21BFF">
        <w:rPr>
          <w:rFonts w:cs="Times New Roman"/>
          <w:b/>
          <w:bCs/>
          <w:spacing w:val="-1"/>
          <w:sz w:val="24"/>
          <w:szCs w:val="24"/>
        </w:rPr>
        <w:t>3</w:t>
      </w:r>
      <w:r w:rsidR="005659D7" w:rsidRPr="00D21BFF">
        <w:rPr>
          <w:rFonts w:cs="Times New Roman"/>
          <w:b/>
          <w:bCs/>
          <w:sz w:val="24"/>
          <w:szCs w:val="24"/>
        </w:rPr>
        <w:t xml:space="preserve"> </w:t>
      </w:r>
      <w:r w:rsidR="00DA6794" w:rsidRPr="00D21BFF">
        <w:rPr>
          <w:rFonts w:cs="Times New Roman"/>
          <w:b/>
          <w:bCs/>
          <w:sz w:val="24"/>
          <w:szCs w:val="24"/>
        </w:rPr>
        <w:tab/>
      </w:r>
      <w:r w:rsidR="00244014" w:rsidRPr="00D21BFF">
        <w:rPr>
          <w:rFonts w:cs="Times New Roman"/>
          <w:b/>
          <w:bCs/>
          <w:sz w:val="24"/>
          <w:szCs w:val="24"/>
        </w:rPr>
        <w:t>LEGACY SUBCOMMITTEE STRUCTURES</w:t>
      </w:r>
    </w:p>
    <w:p w14:paraId="62B6F7A6" w14:textId="77777777" w:rsidR="00244014" w:rsidRPr="00D21BFF" w:rsidRDefault="00244014" w:rsidP="00DA6794">
      <w:pPr>
        <w:pStyle w:val="BodyText"/>
        <w:ind w:left="720" w:right="4" w:hanging="720"/>
        <w:rPr>
          <w:rFonts w:cs="Times New Roman"/>
          <w:b/>
          <w:bCs/>
          <w:sz w:val="24"/>
          <w:szCs w:val="24"/>
        </w:rPr>
      </w:pPr>
    </w:p>
    <w:p w14:paraId="20A55E38" w14:textId="03DC5761" w:rsidR="00B92D3A" w:rsidRPr="00D21BFF" w:rsidRDefault="008A0228" w:rsidP="00DA6794">
      <w:pPr>
        <w:pStyle w:val="BodyText"/>
        <w:ind w:left="720" w:right="4" w:hanging="720"/>
        <w:rPr>
          <w:rFonts w:cs="Times New Roman"/>
          <w:b/>
          <w:bCs/>
          <w:sz w:val="24"/>
          <w:szCs w:val="24"/>
        </w:rPr>
      </w:pPr>
      <w:r w:rsidRPr="00D21BFF">
        <w:rPr>
          <w:rFonts w:cs="Times New Roman"/>
          <w:b/>
          <w:bCs/>
          <w:sz w:val="24"/>
          <w:szCs w:val="24"/>
        </w:rPr>
        <w:t>B3.1</w:t>
      </w:r>
      <w:r w:rsidRPr="00D21BFF">
        <w:rPr>
          <w:rFonts w:cs="Times New Roman"/>
          <w:b/>
          <w:bCs/>
          <w:sz w:val="24"/>
          <w:szCs w:val="24"/>
        </w:rPr>
        <w:tab/>
      </w:r>
      <w:r w:rsidR="00DA6794" w:rsidRPr="00D21BFF">
        <w:rPr>
          <w:rFonts w:cs="Times New Roman"/>
          <w:b/>
          <w:bCs/>
          <w:sz w:val="24"/>
          <w:szCs w:val="24"/>
        </w:rPr>
        <w:t>I</w:t>
      </w:r>
      <w:r w:rsidRPr="00D21BFF">
        <w:rPr>
          <w:rFonts w:cs="Times New Roman"/>
          <w:b/>
          <w:bCs/>
          <w:sz w:val="24"/>
          <w:szCs w:val="24"/>
        </w:rPr>
        <w:t>nternal</w:t>
      </w:r>
      <w:r w:rsidR="00DA6794" w:rsidRPr="00D21BFF">
        <w:rPr>
          <w:rFonts w:cs="Times New Roman"/>
          <w:b/>
          <w:bCs/>
          <w:sz w:val="24"/>
          <w:szCs w:val="24"/>
        </w:rPr>
        <w:t xml:space="preserve"> </w:t>
      </w:r>
      <w:r w:rsidRPr="00D21BFF">
        <w:rPr>
          <w:rFonts w:cs="Times New Roman"/>
          <w:b/>
          <w:bCs/>
          <w:sz w:val="24"/>
          <w:szCs w:val="24"/>
        </w:rPr>
        <w:t>and</w:t>
      </w:r>
      <w:r w:rsidR="00DA6794" w:rsidRPr="00D21BFF">
        <w:rPr>
          <w:rFonts w:cs="Times New Roman"/>
          <w:b/>
          <w:bCs/>
          <w:sz w:val="24"/>
          <w:szCs w:val="24"/>
        </w:rPr>
        <w:t xml:space="preserve"> E</w:t>
      </w:r>
      <w:r w:rsidRPr="00D21BFF">
        <w:rPr>
          <w:rFonts w:cs="Times New Roman"/>
          <w:b/>
          <w:bCs/>
          <w:sz w:val="24"/>
          <w:szCs w:val="24"/>
        </w:rPr>
        <w:t>xternal</w:t>
      </w:r>
      <w:r w:rsidR="00DA6794" w:rsidRPr="00D21BFF">
        <w:rPr>
          <w:rFonts w:cs="Times New Roman"/>
          <w:b/>
          <w:bCs/>
          <w:sz w:val="24"/>
          <w:szCs w:val="24"/>
        </w:rPr>
        <w:t xml:space="preserve"> A</w:t>
      </w:r>
      <w:r w:rsidRPr="00D21BFF">
        <w:rPr>
          <w:rFonts w:cs="Times New Roman"/>
          <w:b/>
          <w:bCs/>
          <w:sz w:val="24"/>
          <w:szCs w:val="24"/>
        </w:rPr>
        <w:t>ctivities</w:t>
      </w:r>
      <w:r w:rsidR="00DA6794" w:rsidRPr="00D21BFF">
        <w:rPr>
          <w:rFonts w:cs="Times New Roman"/>
          <w:b/>
          <w:bCs/>
          <w:sz w:val="24"/>
          <w:szCs w:val="24"/>
        </w:rPr>
        <w:t xml:space="preserve"> S</w:t>
      </w:r>
      <w:r w:rsidRPr="00D21BFF">
        <w:rPr>
          <w:rFonts w:cs="Times New Roman"/>
          <w:b/>
          <w:bCs/>
          <w:sz w:val="24"/>
          <w:szCs w:val="24"/>
        </w:rPr>
        <w:t xml:space="preserve">ubcommittee </w:t>
      </w:r>
      <w:r w:rsidR="00DA6794" w:rsidRPr="00D21BFF">
        <w:rPr>
          <w:rFonts w:cs="Times New Roman"/>
          <w:b/>
          <w:bCs/>
          <w:sz w:val="24"/>
          <w:szCs w:val="24"/>
        </w:rPr>
        <w:t>S</w:t>
      </w:r>
      <w:r w:rsidRPr="00D21BFF">
        <w:rPr>
          <w:rFonts w:cs="Times New Roman"/>
          <w:b/>
          <w:bCs/>
          <w:sz w:val="24"/>
          <w:szCs w:val="24"/>
        </w:rPr>
        <w:t>tructure</w:t>
      </w:r>
      <w:r w:rsidR="00DA6794" w:rsidRPr="00D21BFF">
        <w:rPr>
          <w:rFonts w:cs="Times New Roman"/>
          <w:b/>
          <w:bCs/>
          <w:sz w:val="24"/>
          <w:szCs w:val="24"/>
        </w:rPr>
        <w:t xml:space="preserve"> </w:t>
      </w:r>
      <w:r w:rsidR="00BB1543" w:rsidRPr="00D21BFF">
        <w:rPr>
          <w:rFonts w:cs="Times New Roman"/>
          <w:b/>
          <w:bCs/>
          <w:sz w:val="24"/>
          <w:szCs w:val="24"/>
        </w:rPr>
        <w:t>(prior structure through 6/2020)</w:t>
      </w:r>
    </w:p>
    <w:p w14:paraId="21972B66" w14:textId="77777777" w:rsidR="007B2887" w:rsidRPr="00D21BFF" w:rsidRDefault="007B2887" w:rsidP="00F5297E">
      <w:pPr>
        <w:pStyle w:val="BodyText"/>
        <w:ind w:left="0" w:right="4"/>
        <w:rPr>
          <w:rFonts w:cs="Times New Roman"/>
          <w:spacing w:val="-1"/>
          <w:sz w:val="24"/>
          <w:szCs w:val="24"/>
          <w:u w:val="single"/>
        </w:rPr>
      </w:pPr>
    </w:p>
    <w:p w14:paraId="78AD1D30" w14:textId="0E113712" w:rsidR="00B92D3A" w:rsidRPr="00D21BFF" w:rsidRDefault="00B92D3A" w:rsidP="00F5297E">
      <w:pPr>
        <w:pStyle w:val="BodyText"/>
        <w:ind w:left="0" w:right="4"/>
        <w:rPr>
          <w:rFonts w:cs="Times New Roman"/>
          <w:b/>
          <w:bCs/>
          <w:sz w:val="24"/>
          <w:szCs w:val="24"/>
        </w:rPr>
      </w:pPr>
      <w:r w:rsidRPr="00D21BFF">
        <w:rPr>
          <w:rFonts w:cs="Times New Roman"/>
          <w:b/>
          <w:bCs/>
          <w:spacing w:val="-1"/>
          <w:sz w:val="24"/>
          <w:szCs w:val="24"/>
        </w:rPr>
        <w:t>B</w:t>
      </w:r>
      <w:r w:rsidR="00DA6794" w:rsidRPr="00D21BFF">
        <w:rPr>
          <w:rFonts w:cs="Times New Roman"/>
          <w:b/>
          <w:bCs/>
          <w:spacing w:val="-1"/>
          <w:sz w:val="24"/>
          <w:szCs w:val="24"/>
        </w:rPr>
        <w:t>3</w:t>
      </w:r>
      <w:r w:rsidRPr="00D21BFF">
        <w:rPr>
          <w:rFonts w:cs="Times New Roman"/>
          <w:b/>
          <w:bCs/>
          <w:spacing w:val="-1"/>
          <w:sz w:val="24"/>
          <w:szCs w:val="24"/>
        </w:rPr>
        <w:t>.1</w:t>
      </w:r>
      <w:r w:rsidR="00844C26" w:rsidRPr="00D21BFF">
        <w:rPr>
          <w:rFonts w:cs="Times New Roman"/>
          <w:b/>
          <w:bCs/>
          <w:spacing w:val="-1"/>
          <w:sz w:val="24"/>
          <w:szCs w:val="24"/>
        </w:rPr>
        <w:t>.1</w:t>
      </w:r>
      <w:r w:rsidRPr="00D21BFF">
        <w:rPr>
          <w:rFonts w:cs="Times New Roman"/>
          <w:b/>
          <w:bCs/>
          <w:sz w:val="24"/>
          <w:szCs w:val="24"/>
        </w:rPr>
        <w:t xml:space="preserve"> </w:t>
      </w:r>
      <w:r w:rsidR="00896F3B" w:rsidRPr="00D21BFF">
        <w:rPr>
          <w:rFonts w:cs="Times New Roman"/>
          <w:b/>
          <w:bCs/>
          <w:sz w:val="24"/>
          <w:szCs w:val="24"/>
        </w:rPr>
        <w:tab/>
      </w:r>
      <w:r w:rsidRPr="00D21BFF">
        <w:rPr>
          <w:rFonts w:cs="Times New Roman"/>
          <w:b/>
          <w:bCs/>
          <w:spacing w:val="-1"/>
          <w:sz w:val="24"/>
          <w:szCs w:val="24"/>
        </w:rPr>
        <w:t>Internal</w:t>
      </w:r>
      <w:r w:rsidRPr="00D21BFF">
        <w:rPr>
          <w:rFonts w:cs="Times New Roman"/>
          <w:b/>
          <w:bCs/>
          <w:sz w:val="24"/>
          <w:szCs w:val="24"/>
        </w:rPr>
        <w:t xml:space="preserve"> </w:t>
      </w:r>
      <w:r w:rsidR="005A67BC" w:rsidRPr="00D21BFF">
        <w:rPr>
          <w:rFonts w:cs="Times New Roman"/>
          <w:b/>
          <w:bCs/>
          <w:sz w:val="24"/>
          <w:szCs w:val="24"/>
        </w:rPr>
        <w:t xml:space="preserve">Activities </w:t>
      </w:r>
      <w:r w:rsidRPr="00D21BFF">
        <w:rPr>
          <w:rFonts w:cs="Times New Roman"/>
          <w:b/>
          <w:bCs/>
          <w:spacing w:val="-1"/>
          <w:sz w:val="24"/>
          <w:szCs w:val="24"/>
        </w:rPr>
        <w:t>S</w:t>
      </w:r>
      <w:r w:rsidRPr="00D21BFF">
        <w:rPr>
          <w:rFonts w:cs="Times New Roman"/>
          <w:b/>
          <w:bCs/>
          <w:sz w:val="24"/>
          <w:szCs w:val="24"/>
        </w:rPr>
        <w:t>ubco</w:t>
      </w:r>
      <w:r w:rsidRPr="00D21BFF">
        <w:rPr>
          <w:rFonts w:cs="Times New Roman"/>
          <w:b/>
          <w:bCs/>
          <w:spacing w:val="-4"/>
          <w:sz w:val="24"/>
          <w:szCs w:val="24"/>
        </w:rPr>
        <w:t>mm</w:t>
      </w:r>
      <w:r w:rsidRPr="00D21BFF">
        <w:rPr>
          <w:rFonts w:cs="Times New Roman"/>
          <w:b/>
          <w:bCs/>
          <w:spacing w:val="1"/>
          <w:sz w:val="24"/>
          <w:szCs w:val="24"/>
        </w:rPr>
        <w:t>itt</w:t>
      </w:r>
      <w:r w:rsidRPr="00D21BFF">
        <w:rPr>
          <w:rFonts w:cs="Times New Roman"/>
          <w:b/>
          <w:bCs/>
          <w:sz w:val="24"/>
          <w:szCs w:val="24"/>
        </w:rPr>
        <w:t>ee</w:t>
      </w:r>
    </w:p>
    <w:p w14:paraId="2445A464" w14:textId="0C9DBFE0" w:rsidR="00B92D3A" w:rsidRPr="00D21BFF" w:rsidRDefault="00B92D3A" w:rsidP="00F5297E">
      <w:pPr>
        <w:pStyle w:val="BodyText"/>
        <w:ind w:left="0"/>
        <w:rPr>
          <w:rFonts w:cs="Times New Roman"/>
          <w:sz w:val="24"/>
          <w:szCs w:val="24"/>
        </w:rPr>
      </w:pPr>
      <w:r w:rsidRPr="00D21BFF">
        <w:rPr>
          <w:rFonts w:cs="Times New Roman"/>
          <w:sz w:val="24"/>
          <w:szCs w:val="24"/>
        </w:rPr>
        <w:t>On-going activities of the Internal</w:t>
      </w:r>
      <w:r w:rsidR="005A67BC" w:rsidRPr="00D21BFF">
        <w:rPr>
          <w:rFonts w:cs="Times New Roman"/>
          <w:sz w:val="24"/>
          <w:szCs w:val="24"/>
        </w:rPr>
        <w:t xml:space="preserve"> Activities</w:t>
      </w:r>
      <w:r w:rsidRPr="00D21BFF">
        <w:rPr>
          <w:rFonts w:cs="Times New Roman"/>
          <w:sz w:val="24"/>
          <w:szCs w:val="24"/>
        </w:rPr>
        <w:t xml:space="preserve"> Subcommittee include but are not limited to: </w:t>
      </w:r>
    </w:p>
    <w:p w14:paraId="1EC054BD" w14:textId="253E870D" w:rsidR="00B92D3A" w:rsidRPr="00D21BFF" w:rsidRDefault="00B92D3A" w:rsidP="00896F3B">
      <w:pPr>
        <w:pStyle w:val="BodyText"/>
        <w:numPr>
          <w:ilvl w:val="0"/>
          <w:numId w:val="19"/>
        </w:numPr>
        <w:spacing w:before="120"/>
        <w:rPr>
          <w:rFonts w:cs="Times New Roman"/>
          <w:spacing w:val="-1"/>
          <w:sz w:val="24"/>
          <w:szCs w:val="24"/>
        </w:rPr>
      </w:pPr>
      <w:r w:rsidRPr="00D21BFF">
        <w:rPr>
          <w:rFonts w:cs="Times New Roman"/>
          <w:color w:val="000000"/>
          <w:sz w:val="24"/>
          <w:szCs w:val="24"/>
        </w:rPr>
        <w:lastRenderedPageBreak/>
        <w:t>Identify needs in the residential space internally by looking at ASHRAE activities in programs, research, standards, etc</w:t>
      </w:r>
      <w:r w:rsidR="004F33C4" w:rsidRPr="00D21BFF">
        <w:rPr>
          <w:rFonts w:cs="Times New Roman"/>
          <w:color w:val="000000"/>
          <w:sz w:val="24"/>
          <w:szCs w:val="24"/>
        </w:rPr>
        <w:t>.</w:t>
      </w:r>
    </w:p>
    <w:p w14:paraId="537FAA47" w14:textId="77777777" w:rsidR="00B92D3A" w:rsidRPr="00D21BFF" w:rsidRDefault="00B92D3A" w:rsidP="00896F3B">
      <w:pPr>
        <w:pStyle w:val="BodyText"/>
        <w:numPr>
          <w:ilvl w:val="0"/>
          <w:numId w:val="19"/>
        </w:numPr>
        <w:spacing w:before="120"/>
        <w:rPr>
          <w:rFonts w:cs="Times New Roman"/>
          <w:sz w:val="24"/>
          <w:szCs w:val="24"/>
        </w:rPr>
      </w:pPr>
      <w:r w:rsidRPr="00D21BFF">
        <w:rPr>
          <w:rFonts w:cs="Times New Roman"/>
          <w:sz w:val="24"/>
          <w:szCs w:val="24"/>
        </w:rPr>
        <w:t>Coordinate generation of the quarterly Residential Applications column for the ASHRAE Journal with ASHRAE Journal staff.   These are 1500 words with limited review covering technical or non-technical content. Examples include new residential standards or research projects.  Establish Journal deadlines.</w:t>
      </w:r>
    </w:p>
    <w:p w14:paraId="63B45AE7" w14:textId="77777777" w:rsidR="00B92D3A" w:rsidRPr="00D21BFF" w:rsidRDefault="00B92D3A" w:rsidP="00896F3B">
      <w:pPr>
        <w:pStyle w:val="BodyText"/>
        <w:numPr>
          <w:ilvl w:val="0"/>
          <w:numId w:val="19"/>
        </w:numPr>
        <w:spacing w:before="120"/>
        <w:rPr>
          <w:rFonts w:cs="Times New Roman"/>
          <w:sz w:val="24"/>
          <w:szCs w:val="24"/>
        </w:rPr>
      </w:pPr>
      <w:r w:rsidRPr="00D21BFF">
        <w:rPr>
          <w:rFonts w:cs="Times New Roman"/>
          <w:sz w:val="24"/>
          <w:szCs w:val="24"/>
        </w:rPr>
        <w:t>Coordinate generation of technical feature articles topics that are residential building focused for the ASHRAE Journal with ASHRAE Journal staff.  These are 3000 words, peer reviewed papers that take 3-4 months for the review and publication.   The goal is 4 articles per year.</w:t>
      </w:r>
    </w:p>
    <w:p w14:paraId="19104C74" w14:textId="34EC8718" w:rsidR="00B92D3A" w:rsidRPr="00D21BFF" w:rsidRDefault="00B92D3A" w:rsidP="00896F3B">
      <w:pPr>
        <w:pStyle w:val="BodyText"/>
        <w:numPr>
          <w:ilvl w:val="0"/>
          <w:numId w:val="19"/>
        </w:numPr>
        <w:spacing w:before="120"/>
        <w:rPr>
          <w:rFonts w:cs="Times New Roman"/>
          <w:sz w:val="24"/>
          <w:szCs w:val="24"/>
        </w:rPr>
      </w:pPr>
      <w:r w:rsidRPr="00D21BFF">
        <w:rPr>
          <w:rFonts w:cs="Times New Roman"/>
          <w:sz w:val="24"/>
          <w:szCs w:val="24"/>
        </w:rPr>
        <w:t xml:space="preserve">Coordinate (as needed) with </w:t>
      </w:r>
      <w:r w:rsidR="004F33C4" w:rsidRPr="00D21BFF">
        <w:rPr>
          <w:rFonts w:cs="Times New Roman"/>
          <w:sz w:val="24"/>
          <w:szCs w:val="24"/>
        </w:rPr>
        <w:t>Chapter Technology Transfer</w:t>
      </w:r>
      <w:r w:rsidRPr="00D21BFF">
        <w:rPr>
          <w:rFonts w:cs="Times New Roman"/>
          <w:sz w:val="24"/>
          <w:szCs w:val="24"/>
        </w:rPr>
        <w:t xml:space="preserve"> Committee on education and training programs.</w:t>
      </w:r>
    </w:p>
    <w:p w14:paraId="2151AD46" w14:textId="77777777" w:rsidR="00B92D3A" w:rsidRPr="00D21BFF" w:rsidRDefault="00B92D3A" w:rsidP="00896F3B">
      <w:pPr>
        <w:pStyle w:val="BodyText"/>
        <w:numPr>
          <w:ilvl w:val="0"/>
          <w:numId w:val="19"/>
        </w:numPr>
        <w:spacing w:before="120"/>
        <w:rPr>
          <w:rFonts w:cs="Times New Roman"/>
          <w:spacing w:val="-1"/>
          <w:sz w:val="24"/>
          <w:szCs w:val="24"/>
        </w:rPr>
      </w:pPr>
      <w:r w:rsidRPr="00D21BFF">
        <w:rPr>
          <w:rFonts w:cs="Times New Roman"/>
          <w:sz w:val="24"/>
          <w:szCs w:val="24"/>
        </w:rPr>
        <w:t>Coordinate with Handbook Committee to improve the inclusion, identification, and access to residential content in the ASHRAE Handbook volumes.</w:t>
      </w:r>
    </w:p>
    <w:p w14:paraId="55711392" w14:textId="77777777" w:rsidR="00B92D3A" w:rsidRPr="00D21BFF" w:rsidRDefault="00B92D3A" w:rsidP="00896F3B">
      <w:pPr>
        <w:pStyle w:val="BodyText"/>
        <w:numPr>
          <w:ilvl w:val="0"/>
          <w:numId w:val="19"/>
        </w:numPr>
        <w:spacing w:before="120"/>
        <w:rPr>
          <w:rFonts w:cs="Times New Roman"/>
          <w:sz w:val="24"/>
          <w:szCs w:val="24"/>
        </w:rPr>
      </w:pPr>
      <w:r w:rsidRPr="00D21BFF">
        <w:rPr>
          <w:rFonts w:cs="Times New Roman"/>
          <w:sz w:val="24"/>
          <w:szCs w:val="24"/>
        </w:rPr>
        <w:t xml:space="preserve">Coordinate development of residential-focused presentations and program plans for ASHRAE Annual and Winter conferences in collaboration with CEC, TCs, and individual ASHRAE members.   </w:t>
      </w:r>
    </w:p>
    <w:p w14:paraId="6E08AA44" w14:textId="77777777" w:rsidR="00B92D3A" w:rsidRPr="00D21BFF" w:rsidRDefault="00B92D3A" w:rsidP="00896F3B">
      <w:pPr>
        <w:pStyle w:val="BodyText"/>
        <w:numPr>
          <w:ilvl w:val="0"/>
          <w:numId w:val="19"/>
        </w:numPr>
        <w:spacing w:before="120"/>
        <w:rPr>
          <w:rFonts w:cs="Times New Roman"/>
          <w:sz w:val="24"/>
          <w:szCs w:val="24"/>
        </w:rPr>
      </w:pPr>
      <w:r w:rsidRPr="00D21BFF">
        <w:rPr>
          <w:rFonts w:cs="Times New Roman"/>
          <w:sz w:val="24"/>
          <w:szCs w:val="24"/>
        </w:rPr>
        <w:t>Recommend RBC sponsorship or co-sponsorship of Programs as appropriate.</w:t>
      </w:r>
    </w:p>
    <w:p w14:paraId="24AC0373" w14:textId="77777777" w:rsidR="00B92D3A" w:rsidRPr="00D21BFF" w:rsidRDefault="00B92D3A" w:rsidP="00896F3B">
      <w:pPr>
        <w:pStyle w:val="ListParagraph"/>
        <w:numPr>
          <w:ilvl w:val="0"/>
          <w:numId w:val="19"/>
        </w:numPr>
        <w:spacing w:before="120"/>
        <w:rPr>
          <w:rFonts w:ascii="Times New Roman" w:hAnsi="Times New Roman" w:cs="Times New Roman"/>
          <w:sz w:val="24"/>
          <w:szCs w:val="24"/>
        </w:rPr>
      </w:pPr>
      <w:r w:rsidRPr="00D21BFF">
        <w:rPr>
          <w:rFonts w:ascii="Times New Roman" w:hAnsi="Times New Roman" w:cs="Times New Roman"/>
          <w:sz w:val="24"/>
          <w:szCs w:val="24"/>
        </w:rPr>
        <w:t>Draft correspondence regarding papers and programs for upcoming ASHRAE meetings to be distributed to TC Program Subcommittee chairs at each meeting (TC Chair’s breakfast)</w:t>
      </w:r>
    </w:p>
    <w:p w14:paraId="760D0B7F" w14:textId="78D91BE1" w:rsidR="00B92D3A" w:rsidRPr="00D21BFF" w:rsidRDefault="00B92D3A" w:rsidP="00896F3B">
      <w:pPr>
        <w:pStyle w:val="ListParagraph"/>
        <w:numPr>
          <w:ilvl w:val="0"/>
          <w:numId w:val="19"/>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Reach out to TC Research Subcommittee chairs regarding possible collaboration on research projects.   </w:t>
      </w:r>
    </w:p>
    <w:p w14:paraId="3C0F7841" w14:textId="2D277ECE" w:rsidR="004F33C4" w:rsidRPr="00D21BFF" w:rsidRDefault="004F33C4" w:rsidP="00896F3B">
      <w:pPr>
        <w:pStyle w:val="ListParagraph"/>
        <w:numPr>
          <w:ilvl w:val="0"/>
          <w:numId w:val="19"/>
        </w:numPr>
        <w:spacing w:before="120"/>
        <w:rPr>
          <w:rFonts w:ascii="Times New Roman" w:hAnsi="Times New Roman" w:cs="Times New Roman"/>
          <w:sz w:val="24"/>
          <w:szCs w:val="24"/>
        </w:rPr>
      </w:pPr>
      <w:r w:rsidRPr="00D21BFF">
        <w:rPr>
          <w:rFonts w:ascii="Times New Roman" w:hAnsi="Times New Roman" w:cs="Times New Roman"/>
          <w:sz w:val="24"/>
          <w:szCs w:val="24"/>
        </w:rPr>
        <w:t>Work with TCs to develop research projects</w:t>
      </w:r>
    </w:p>
    <w:p w14:paraId="6D7EF43B" w14:textId="4E0E7E0A" w:rsidR="00B92D3A" w:rsidRPr="00D21BFF" w:rsidRDefault="00B92D3A" w:rsidP="00896F3B">
      <w:pPr>
        <w:pStyle w:val="BodyText"/>
        <w:numPr>
          <w:ilvl w:val="0"/>
          <w:numId w:val="19"/>
        </w:numPr>
        <w:spacing w:before="120"/>
        <w:rPr>
          <w:rFonts w:cs="Times New Roman"/>
          <w:sz w:val="24"/>
          <w:szCs w:val="24"/>
        </w:rPr>
      </w:pPr>
      <w:r w:rsidRPr="00D21BFF">
        <w:rPr>
          <w:rFonts w:cs="Times New Roman"/>
          <w:sz w:val="24"/>
          <w:szCs w:val="24"/>
        </w:rPr>
        <w:t xml:space="preserve">Identify potential research opportunities in coordination with External Subcommittee </w:t>
      </w:r>
    </w:p>
    <w:p w14:paraId="167281AE" w14:textId="7C94F071" w:rsidR="004F33C4" w:rsidRPr="00D21BFF" w:rsidRDefault="004F33C4" w:rsidP="00896F3B">
      <w:pPr>
        <w:pStyle w:val="BodyText"/>
        <w:numPr>
          <w:ilvl w:val="0"/>
          <w:numId w:val="19"/>
        </w:numPr>
        <w:spacing w:before="120"/>
        <w:rPr>
          <w:rFonts w:cs="Times New Roman"/>
          <w:sz w:val="24"/>
          <w:szCs w:val="24"/>
        </w:rPr>
      </w:pPr>
      <w:r w:rsidRPr="00D21BFF">
        <w:rPr>
          <w:rFonts w:cs="Times New Roman"/>
          <w:sz w:val="24"/>
          <w:szCs w:val="24"/>
        </w:rPr>
        <w:t>Evaluate RTAR’s and Work Statements with residential content and provide feedback to RAC</w:t>
      </w:r>
    </w:p>
    <w:p w14:paraId="6BC21123" w14:textId="51BB36F1" w:rsidR="00B92D3A" w:rsidRPr="00D21BFF" w:rsidRDefault="00B92D3A" w:rsidP="00896F3B">
      <w:pPr>
        <w:pStyle w:val="BodyText"/>
        <w:numPr>
          <w:ilvl w:val="1"/>
          <w:numId w:val="19"/>
        </w:numPr>
        <w:spacing w:before="120"/>
        <w:rPr>
          <w:rFonts w:cs="Times New Roman"/>
          <w:sz w:val="24"/>
          <w:szCs w:val="24"/>
        </w:rPr>
      </w:pPr>
      <w:r w:rsidRPr="00D21BFF">
        <w:rPr>
          <w:rFonts w:cs="Times New Roman"/>
          <w:sz w:val="24"/>
          <w:szCs w:val="24"/>
        </w:rPr>
        <w:t>Initiate new research projects as appropriate</w:t>
      </w:r>
    </w:p>
    <w:p w14:paraId="16379A0A" w14:textId="77777777" w:rsidR="00093EA6" w:rsidRPr="00D21BFF" w:rsidRDefault="00093EA6" w:rsidP="00F5297E">
      <w:pPr>
        <w:pStyle w:val="BodyText"/>
        <w:ind w:left="720"/>
        <w:rPr>
          <w:rFonts w:cs="Times New Roman"/>
          <w:spacing w:val="-1"/>
          <w:sz w:val="24"/>
          <w:szCs w:val="24"/>
        </w:rPr>
      </w:pPr>
    </w:p>
    <w:p w14:paraId="0F185478" w14:textId="3710C775" w:rsidR="00B92D3A" w:rsidRPr="00D21BFF" w:rsidRDefault="00B92D3A" w:rsidP="00F5297E">
      <w:pPr>
        <w:pStyle w:val="BodyText"/>
        <w:ind w:left="0" w:right="4"/>
        <w:rPr>
          <w:rFonts w:cs="Times New Roman"/>
          <w:b/>
          <w:bCs/>
          <w:sz w:val="24"/>
          <w:szCs w:val="24"/>
        </w:rPr>
      </w:pPr>
      <w:r w:rsidRPr="00D21BFF">
        <w:rPr>
          <w:rFonts w:cs="Times New Roman"/>
          <w:b/>
          <w:bCs/>
          <w:spacing w:val="-1"/>
          <w:sz w:val="24"/>
          <w:szCs w:val="24"/>
        </w:rPr>
        <w:t>B</w:t>
      </w:r>
      <w:r w:rsidR="00DA6794" w:rsidRPr="00D21BFF">
        <w:rPr>
          <w:rFonts w:cs="Times New Roman"/>
          <w:b/>
          <w:bCs/>
          <w:spacing w:val="-1"/>
          <w:sz w:val="24"/>
          <w:szCs w:val="24"/>
        </w:rPr>
        <w:t>3</w:t>
      </w:r>
      <w:r w:rsidRPr="00D21BFF">
        <w:rPr>
          <w:rFonts w:cs="Times New Roman"/>
          <w:b/>
          <w:bCs/>
          <w:spacing w:val="-1"/>
          <w:sz w:val="24"/>
          <w:szCs w:val="24"/>
        </w:rPr>
        <w:t>.</w:t>
      </w:r>
      <w:r w:rsidR="00844C26" w:rsidRPr="00D21BFF">
        <w:rPr>
          <w:rFonts w:cs="Times New Roman"/>
          <w:b/>
          <w:bCs/>
          <w:spacing w:val="-1"/>
          <w:sz w:val="24"/>
          <w:szCs w:val="24"/>
        </w:rPr>
        <w:t>1.2</w:t>
      </w:r>
      <w:r w:rsidRPr="00D21BFF">
        <w:rPr>
          <w:rFonts w:cs="Times New Roman"/>
          <w:b/>
          <w:bCs/>
          <w:sz w:val="24"/>
          <w:szCs w:val="24"/>
        </w:rPr>
        <w:t xml:space="preserve"> </w:t>
      </w:r>
      <w:r w:rsidR="00896F3B" w:rsidRPr="00D21BFF">
        <w:rPr>
          <w:rFonts w:cs="Times New Roman"/>
          <w:b/>
          <w:bCs/>
          <w:sz w:val="24"/>
          <w:szCs w:val="24"/>
        </w:rPr>
        <w:tab/>
      </w:r>
      <w:r w:rsidRPr="00D21BFF">
        <w:rPr>
          <w:rFonts w:cs="Times New Roman"/>
          <w:b/>
          <w:bCs/>
          <w:spacing w:val="-1"/>
          <w:sz w:val="24"/>
          <w:szCs w:val="24"/>
        </w:rPr>
        <w:t>External</w:t>
      </w:r>
      <w:r w:rsidRPr="00D21BFF">
        <w:rPr>
          <w:rFonts w:cs="Times New Roman"/>
          <w:b/>
          <w:bCs/>
          <w:sz w:val="24"/>
          <w:szCs w:val="24"/>
        </w:rPr>
        <w:t xml:space="preserve"> </w:t>
      </w:r>
      <w:r w:rsidR="005A67BC" w:rsidRPr="00D21BFF">
        <w:rPr>
          <w:rFonts w:cs="Times New Roman"/>
          <w:b/>
          <w:bCs/>
          <w:sz w:val="24"/>
          <w:szCs w:val="24"/>
        </w:rPr>
        <w:t xml:space="preserve">Activities </w:t>
      </w:r>
      <w:r w:rsidRPr="00D21BFF">
        <w:rPr>
          <w:rFonts w:cs="Times New Roman"/>
          <w:b/>
          <w:bCs/>
          <w:spacing w:val="-1"/>
          <w:sz w:val="24"/>
          <w:szCs w:val="24"/>
        </w:rPr>
        <w:t>S</w:t>
      </w:r>
      <w:r w:rsidRPr="00D21BFF">
        <w:rPr>
          <w:rFonts w:cs="Times New Roman"/>
          <w:b/>
          <w:bCs/>
          <w:sz w:val="24"/>
          <w:szCs w:val="24"/>
        </w:rPr>
        <w:t>ubco</w:t>
      </w:r>
      <w:r w:rsidRPr="00D21BFF">
        <w:rPr>
          <w:rFonts w:cs="Times New Roman"/>
          <w:b/>
          <w:bCs/>
          <w:spacing w:val="-4"/>
          <w:sz w:val="24"/>
          <w:szCs w:val="24"/>
        </w:rPr>
        <w:t>mm</w:t>
      </w:r>
      <w:r w:rsidRPr="00D21BFF">
        <w:rPr>
          <w:rFonts w:cs="Times New Roman"/>
          <w:b/>
          <w:bCs/>
          <w:spacing w:val="1"/>
          <w:sz w:val="24"/>
          <w:szCs w:val="24"/>
        </w:rPr>
        <w:t>itt</w:t>
      </w:r>
      <w:r w:rsidRPr="00D21BFF">
        <w:rPr>
          <w:rFonts w:cs="Times New Roman"/>
          <w:b/>
          <w:bCs/>
          <w:sz w:val="24"/>
          <w:szCs w:val="24"/>
        </w:rPr>
        <w:t>ee</w:t>
      </w:r>
    </w:p>
    <w:p w14:paraId="336D30AC" w14:textId="46BD0B50" w:rsidR="00B92D3A" w:rsidRPr="00D21BFF" w:rsidRDefault="00B92D3A" w:rsidP="00F5297E">
      <w:pPr>
        <w:pStyle w:val="BodyText"/>
        <w:ind w:left="0"/>
        <w:rPr>
          <w:rFonts w:cs="Times New Roman"/>
          <w:sz w:val="24"/>
          <w:szCs w:val="24"/>
        </w:rPr>
      </w:pPr>
      <w:r w:rsidRPr="00D21BFF">
        <w:rPr>
          <w:rFonts w:cs="Times New Roman"/>
          <w:sz w:val="24"/>
          <w:szCs w:val="24"/>
        </w:rPr>
        <w:t>On-going activities of the External</w:t>
      </w:r>
      <w:r w:rsidR="005A67BC" w:rsidRPr="00D21BFF">
        <w:rPr>
          <w:rFonts w:cs="Times New Roman"/>
          <w:sz w:val="24"/>
          <w:szCs w:val="24"/>
        </w:rPr>
        <w:t xml:space="preserve"> Activities</w:t>
      </w:r>
      <w:r w:rsidRPr="00D21BFF">
        <w:rPr>
          <w:rFonts w:cs="Times New Roman"/>
          <w:sz w:val="24"/>
          <w:szCs w:val="24"/>
        </w:rPr>
        <w:t xml:space="preserve"> Subcommittee include but are not limited to: </w:t>
      </w:r>
    </w:p>
    <w:p w14:paraId="7EF10F59" w14:textId="54067E16" w:rsidR="00B92D3A" w:rsidRPr="00D21BFF" w:rsidRDefault="00B92D3A" w:rsidP="00896F3B">
      <w:pPr>
        <w:pStyle w:val="BodyText"/>
        <w:numPr>
          <w:ilvl w:val="0"/>
          <w:numId w:val="20"/>
        </w:numPr>
        <w:spacing w:before="120"/>
        <w:rPr>
          <w:rFonts w:cs="Times New Roman"/>
          <w:sz w:val="24"/>
          <w:szCs w:val="24"/>
        </w:rPr>
      </w:pPr>
      <w:r w:rsidRPr="00D21BFF">
        <w:rPr>
          <w:rFonts w:cs="Times New Roman"/>
          <w:sz w:val="24"/>
          <w:szCs w:val="24"/>
        </w:rPr>
        <w:t>Reaching out to external stakeholders</w:t>
      </w:r>
      <w:r w:rsidR="005A67BC" w:rsidRPr="00D21BFF">
        <w:rPr>
          <w:rFonts w:cs="Times New Roman"/>
          <w:sz w:val="24"/>
          <w:szCs w:val="24"/>
        </w:rPr>
        <w:t xml:space="preserve"> to assess important needs in the residential sector suitable for ASHRAE.</w:t>
      </w:r>
    </w:p>
    <w:p w14:paraId="00E6B382" w14:textId="77777777" w:rsidR="00B92D3A" w:rsidRPr="00D21BFF" w:rsidRDefault="00B92D3A" w:rsidP="00896F3B">
      <w:pPr>
        <w:pStyle w:val="BodyText"/>
        <w:numPr>
          <w:ilvl w:val="0"/>
          <w:numId w:val="20"/>
        </w:numPr>
        <w:spacing w:before="120"/>
        <w:rPr>
          <w:rFonts w:cs="Times New Roman"/>
          <w:spacing w:val="-1"/>
          <w:sz w:val="24"/>
          <w:szCs w:val="24"/>
        </w:rPr>
      </w:pPr>
      <w:r w:rsidRPr="00D21BFF">
        <w:rPr>
          <w:rFonts w:cs="Times New Roman"/>
          <w:sz w:val="24"/>
          <w:szCs w:val="24"/>
        </w:rPr>
        <w:t>Identify and prioritize outside, residential themed conference events for ASHRAE participation.</w:t>
      </w:r>
    </w:p>
    <w:p w14:paraId="2D81448A" w14:textId="77777777" w:rsidR="00B92D3A" w:rsidRPr="00D21BFF" w:rsidRDefault="00B92D3A" w:rsidP="00896F3B">
      <w:pPr>
        <w:pStyle w:val="BodyText"/>
        <w:numPr>
          <w:ilvl w:val="0"/>
          <w:numId w:val="20"/>
        </w:numPr>
        <w:spacing w:before="120"/>
        <w:rPr>
          <w:rFonts w:cs="Times New Roman"/>
          <w:spacing w:val="-1"/>
          <w:sz w:val="24"/>
          <w:szCs w:val="24"/>
        </w:rPr>
      </w:pPr>
      <w:r w:rsidRPr="00D21BFF">
        <w:rPr>
          <w:rFonts w:cs="Times New Roman"/>
          <w:sz w:val="24"/>
          <w:szCs w:val="24"/>
        </w:rPr>
        <w:t>Send a list of outside, residential themed conference events to staff liaison for posting on the RBC webpage on the ASHRAE website</w:t>
      </w:r>
    </w:p>
    <w:p w14:paraId="532F3275" w14:textId="77777777" w:rsidR="00B92D3A" w:rsidRPr="00D21BFF" w:rsidRDefault="00B92D3A" w:rsidP="00896F3B">
      <w:pPr>
        <w:pStyle w:val="BodyText"/>
        <w:numPr>
          <w:ilvl w:val="0"/>
          <w:numId w:val="20"/>
        </w:numPr>
        <w:spacing w:before="120"/>
        <w:rPr>
          <w:rFonts w:cs="Times New Roman"/>
          <w:sz w:val="24"/>
          <w:szCs w:val="24"/>
        </w:rPr>
      </w:pPr>
      <w:r w:rsidRPr="00D21BFF">
        <w:rPr>
          <w:rFonts w:cs="Times New Roman"/>
          <w:sz w:val="24"/>
          <w:szCs w:val="24"/>
        </w:rPr>
        <w:t>Encourage participation by ASHRAE members to speak on residential themes for conference events outside of ASHRAE</w:t>
      </w:r>
    </w:p>
    <w:p w14:paraId="54AF8D0E" w14:textId="77777777" w:rsidR="00B92D3A" w:rsidRPr="00D21BFF" w:rsidRDefault="00B92D3A" w:rsidP="00896F3B">
      <w:pPr>
        <w:pStyle w:val="BodyText"/>
        <w:numPr>
          <w:ilvl w:val="0"/>
          <w:numId w:val="20"/>
        </w:numPr>
        <w:spacing w:before="120"/>
        <w:rPr>
          <w:rFonts w:cs="Times New Roman"/>
          <w:sz w:val="24"/>
          <w:szCs w:val="24"/>
        </w:rPr>
      </w:pPr>
      <w:r w:rsidRPr="00D21BFF">
        <w:rPr>
          <w:rFonts w:cs="Times New Roman"/>
          <w:sz w:val="24"/>
          <w:szCs w:val="24"/>
        </w:rPr>
        <w:lastRenderedPageBreak/>
        <w:t>Identify and prioritize technical programs from ASHRAE conferences that would be appropriate for conference events outside of ASHRAE.</w:t>
      </w:r>
    </w:p>
    <w:p w14:paraId="6DC32C72" w14:textId="77777777" w:rsidR="00B92D3A" w:rsidRPr="00D21BFF" w:rsidRDefault="00B92D3A" w:rsidP="00896F3B">
      <w:pPr>
        <w:pStyle w:val="BodyText"/>
        <w:numPr>
          <w:ilvl w:val="0"/>
          <w:numId w:val="20"/>
        </w:numPr>
        <w:spacing w:before="120"/>
        <w:rPr>
          <w:rFonts w:cs="Times New Roman"/>
          <w:sz w:val="24"/>
          <w:szCs w:val="24"/>
        </w:rPr>
      </w:pPr>
      <w:r w:rsidRPr="00D21BFF">
        <w:rPr>
          <w:rFonts w:cs="Times New Roman"/>
          <w:sz w:val="24"/>
          <w:szCs w:val="24"/>
        </w:rPr>
        <w:t>Develop and maintain a list of stakeholders in the residential market</w:t>
      </w:r>
    </w:p>
    <w:p w14:paraId="738D13DD" w14:textId="77777777" w:rsidR="00B92D3A" w:rsidRPr="00D21BFF" w:rsidRDefault="00B92D3A" w:rsidP="00896F3B">
      <w:pPr>
        <w:pStyle w:val="BodyText"/>
        <w:numPr>
          <w:ilvl w:val="0"/>
          <w:numId w:val="20"/>
        </w:numPr>
        <w:spacing w:before="120"/>
        <w:rPr>
          <w:rFonts w:cs="Times New Roman"/>
          <w:sz w:val="24"/>
          <w:szCs w:val="24"/>
        </w:rPr>
      </w:pPr>
      <w:r w:rsidRPr="00D21BFF">
        <w:rPr>
          <w:rFonts w:cs="Times New Roman"/>
          <w:sz w:val="24"/>
          <w:szCs w:val="24"/>
        </w:rPr>
        <w:t>Develop and maintain an outreach list that is derived but separate from the stakeholders list</w:t>
      </w:r>
    </w:p>
    <w:p w14:paraId="063FE845" w14:textId="181FF340" w:rsidR="00B92D3A" w:rsidRPr="00D21BFF" w:rsidRDefault="00B92D3A" w:rsidP="00896F3B">
      <w:pPr>
        <w:pStyle w:val="BodyText"/>
        <w:numPr>
          <w:ilvl w:val="0"/>
          <w:numId w:val="20"/>
        </w:numPr>
        <w:spacing w:before="120"/>
        <w:rPr>
          <w:rFonts w:cs="Times New Roman"/>
          <w:spacing w:val="-1"/>
          <w:sz w:val="24"/>
          <w:szCs w:val="24"/>
        </w:rPr>
      </w:pPr>
      <w:r w:rsidRPr="00D21BFF">
        <w:rPr>
          <w:rFonts w:cs="Times New Roman"/>
          <w:sz w:val="24"/>
          <w:szCs w:val="24"/>
        </w:rPr>
        <w:t xml:space="preserve">Identify opportunities for collaboration with outside stakeholders for research and promotion of ASHRAE products. </w:t>
      </w:r>
    </w:p>
    <w:p w14:paraId="1CC3AF40" w14:textId="486CCD6D" w:rsidR="005A67BC" w:rsidRPr="00D21BFF" w:rsidRDefault="005A67BC" w:rsidP="00896F3B">
      <w:pPr>
        <w:pStyle w:val="BodyText"/>
        <w:numPr>
          <w:ilvl w:val="0"/>
          <w:numId w:val="20"/>
        </w:numPr>
        <w:spacing w:before="120"/>
        <w:rPr>
          <w:rFonts w:cs="Times New Roman"/>
          <w:spacing w:val="-1"/>
          <w:sz w:val="24"/>
          <w:szCs w:val="24"/>
        </w:rPr>
      </w:pPr>
      <w:r w:rsidRPr="00D21BFF">
        <w:rPr>
          <w:rFonts w:cs="Times New Roman"/>
          <w:sz w:val="24"/>
          <w:szCs w:val="24"/>
        </w:rPr>
        <w:t>Collaborate with Government Affairs Committee to bring ASHRAE residential content to policymakers.</w:t>
      </w:r>
    </w:p>
    <w:p w14:paraId="2D592ED0" w14:textId="1838A1C4" w:rsidR="00B92D3A" w:rsidRPr="00D21BFF" w:rsidRDefault="00B92D3A" w:rsidP="00F5297E">
      <w:pPr>
        <w:pStyle w:val="BodyText"/>
        <w:ind w:left="0" w:right="4"/>
        <w:rPr>
          <w:rFonts w:cs="Times New Roman"/>
          <w:spacing w:val="-1"/>
          <w:sz w:val="24"/>
          <w:szCs w:val="24"/>
          <w:u w:val="single"/>
        </w:rPr>
      </w:pPr>
    </w:p>
    <w:p w14:paraId="0155BA12" w14:textId="50CFFFA8" w:rsidR="00B92D3A" w:rsidRPr="00D21BFF" w:rsidRDefault="00B92D3A" w:rsidP="00F5297E">
      <w:pPr>
        <w:pStyle w:val="BodyText"/>
        <w:ind w:left="0" w:right="4"/>
        <w:rPr>
          <w:rFonts w:cs="Times New Roman"/>
          <w:spacing w:val="-1"/>
          <w:sz w:val="24"/>
          <w:szCs w:val="24"/>
          <w:u w:val="single"/>
        </w:rPr>
      </w:pPr>
    </w:p>
    <w:p w14:paraId="3BB2613D" w14:textId="4D38E799" w:rsidR="00DA6794" w:rsidRPr="00D21BFF" w:rsidRDefault="00B92D3A" w:rsidP="00F5297E">
      <w:pPr>
        <w:pStyle w:val="BodyText"/>
        <w:ind w:left="0" w:right="4"/>
        <w:rPr>
          <w:rFonts w:cs="Times New Roman"/>
          <w:b/>
          <w:bCs/>
          <w:spacing w:val="-1"/>
          <w:sz w:val="24"/>
          <w:szCs w:val="24"/>
        </w:rPr>
      </w:pPr>
      <w:r w:rsidRPr="00D21BFF">
        <w:rPr>
          <w:rFonts w:cs="Times New Roman"/>
          <w:b/>
          <w:bCs/>
          <w:spacing w:val="-1"/>
          <w:sz w:val="24"/>
          <w:szCs w:val="24"/>
        </w:rPr>
        <w:t>B</w:t>
      </w:r>
      <w:r w:rsidR="00844C26" w:rsidRPr="00D21BFF">
        <w:rPr>
          <w:rFonts w:cs="Times New Roman"/>
          <w:b/>
          <w:bCs/>
          <w:spacing w:val="-1"/>
          <w:sz w:val="24"/>
          <w:szCs w:val="24"/>
        </w:rPr>
        <w:t>3.2</w:t>
      </w:r>
      <w:r w:rsidRPr="00D21BFF">
        <w:rPr>
          <w:rFonts w:cs="Times New Roman"/>
          <w:b/>
          <w:bCs/>
          <w:spacing w:val="-1"/>
          <w:sz w:val="24"/>
          <w:szCs w:val="24"/>
        </w:rPr>
        <w:t xml:space="preserve"> </w:t>
      </w:r>
      <w:r w:rsidR="00DA6794" w:rsidRPr="00D21BFF">
        <w:rPr>
          <w:rFonts w:cs="Times New Roman"/>
          <w:b/>
          <w:bCs/>
          <w:spacing w:val="-1"/>
          <w:sz w:val="24"/>
          <w:szCs w:val="24"/>
        </w:rPr>
        <w:tab/>
        <w:t>T</w:t>
      </w:r>
      <w:r w:rsidR="00844C26" w:rsidRPr="00D21BFF">
        <w:rPr>
          <w:rFonts w:cs="Times New Roman"/>
          <w:b/>
          <w:bCs/>
          <w:spacing w:val="-1"/>
          <w:sz w:val="24"/>
          <w:szCs w:val="24"/>
        </w:rPr>
        <w:t>ask-</w:t>
      </w:r>
      <w:r w:rsidR="00DA6794" w:rsidRPr="00D21BFF">
        <w:rPr>
          <w:rFonts w:cs="Times New Roman"/>
          <w:b/>
          <w:bCs/>
          <w:spacing w:val="-1"/>
          <w:sz w:val="24"/>
          <w:szCs w:val="24"/>
        </w:rPr>
        <w:t>O</w:t>
      </w:r>
      <w:r w:rsidR="00844C26" w:rsidRPr="00D21BFF">
        <w:rPr>
          <w:rFonts w:cs="Times New Roman"/>
          <w:b/>
          <w:bCs/>
          <w:spacing w:val="-1"/>
          <w:sz w:val="24"/>
          <w:szCs w:val="24"/>
        </w:rPr>
        <w:t>riented</w:t>
      </w:r>
      <w:r w:rsidR="00DA6794" w:rsidRPr="00D21BFF">
        <w:rPr>
          <w:rFonts w:cs="Times New Roman"/>
          <w:b/>
          <w:bCs/>
          <w:spacing w:val="-1"/>
          <w:sz w:val="24"/>
          <w:szCs w:val="24"/>
        </w:rPr>
        <w:t xml:space="preserve"> S</w:t>
      </w:r>
      <w:r w:rsidR="00844C26" w:rsidRPr="00D21BFF">
        <w:rPr>
          <w:rFonts w:cs="Times New Roman"/>
          <w:b/>
          <w:bCs/>
          <w:spacing w:val="-1"/>
          <w:sz w:val="24"/>
          <w:szCs w:val="24"/>
        </w:rPr>
        <w:t>ubcommittee</w:t>
      </w:r>
      <w:r w:rsidR="00DA6794" w:rsidRPr="00D21BFF">
        <w:rPr>
          <w:rFonts w:cs="Times New Roman"/>
          <w:b/>
          <w:bCs/>
          <w:spacing w:val="-1"/>
          <w:sz w:val="24"/>
          <w:szCs w:val="24"/>
        </w:rPr>
        <w:t xml:space="preserve"> S</w:t>
      </w:r>
      <w:r w:rsidR="00844C26" w:rsidRPr="00D21BFF">
        <w:rPr>
          <w:rFonts w:cs="Times New Roman"/>
          <w:b/>
          <w:bCs/>
          <w:spacing w:val="-1"/>
          <w:sz w:val="24"/>
          <w:szCs w:val="24"/>
        </w:rPr>
        <w:t>tructure</w:t>
      </w:r>
      <w:r w:rsidR="00DA6794" w:rsidRPr="00D21BFF">
        <w:rPr>
          <w:rFonts w:cs="Times New Roman"/>
          <w:b/>
          <w:bCs/>
          <w:spacing w:val="-1"/>
          <w:sz w:val="24"/>
          <w:szCs w:val="24"/>
        </w:rPr>
        <w:t xml:space="preserve"> </w:t>
      </w:r>
    </w:p>
    <w:p w14:paraId="568FB5EF" w14:textId="1ED064A9" w:rsidR="00B92D3A" w:rsidRPr="00D21BFF" w:rsidRDefault="005A67BC" w:rsidP="00DA6794">
      <w:pPr>
        <w:pStyle w:val="BodyText"/>
        <w:ind w:left="0" w:right="4" w:firstLine="720"/>
        <w:rPr>
          <w:rFonts w:cs="Times New Roman"/>
          <w:b/>
          <w:bCs/>
          <w:spacing w:val="-1"/>
          <w:sz w:val="24"/>
          <w:szCs w:val="24"/>
        </w:rPr>
      </w:pPr>
      <w:r w:rsidRPr="00D21BFF">
        <w:rPr>
          <w:rFonts w:cs="Times New Roman"/>
          <w:b/>
          <w:bCs/>
          <w:spacing w:val="-1"/>
          <w:sz w:val="24"/>
          <w:szCs w:val="24"/>
        </w:rPr>
        <w:t>(</w:t>
      </w:r>
      <w:proofErr w:type="gramStart"/>
      <w:r w:rsidRPr="00D21BFF">
        <w:rPr>
          <w:rFonts w:cs="Times New Roman"/>
          <w:b/>
          <w:bCs/>
          <w:spacing w:val="-1"/>
          <w:sz w:val="24"/>
          <w:szCs w:val="24"/>
        </w:rPr>
        <w:t>prior</w:t>
      </w:r>
      <w:proofErr w:type="gramEnd"/>
      <w:r w:rsidRPr="00D21BFF">
        <w:rPr>
          <w:rFonts w:cs="Times New Roman"/>
          <w:b/>
          <w:bCs/>
          <w:spacing w:val="-1"/>
          <w:sz w:val="24"/>
          <w:szCs w:val="24"/>
        </w:rPr>
        <w:t xml:space="preserve"> structure through 6/</w:t>
      </w:r>
      <w:r w:rsidR="00A11580" w:rsidRPr="00D21BFF">
        <w:rPr>
          <w:rFonts w:cs="Times New Roman"/>
          <w:b/>
          <w:bCs/>
          <w:spacing w:val="-1"/>
          <w:sz w:val="24"/>
          <w:szCs w:val="24"/>
        </w:rPr>
        <w:t>20</w:t>
      </w:r>
      <w:r w:rsidRPr="00D21BFF">
        <w:rPr>
          <w:rFonts w:cs="Times New Roman"/>
          <w:b/>
          <w:bCs/>
          <w:spacing w:val="-1"/>
          <w:sz w:val="24"/>
          <w:szCs w:val="24"/>
        </w:rPr>
        <w:t>19)</w:t>
      </w:r>
    </w:p>
    <w:p w14:paraId="0D324B0C" w14:textId="77777777" w:rsidR="00B92D3A" w:rsidRPr="00D21BFF" w:rsidRDefault="00B92D3A" w:rsidP="00F5297E">
      <w:pPr>
        <w:pStyle w:val="BodyText"/>
        <w:ind w:left="0" w:right="4"/>
        <w:rPr>
          <w:rFonts w:cs="Times New Roman"/>
          <w:spacing w:val="-1"/>
          <w:sz w:val="24"/>
          <w:szCs w:val="24"/>
          <w:u w:val="single"/>
        </w:rPr>
      </w:pPr>
    </w:p>
    <w:p w14:paraId="2BE73329" w14:textId="46850C63" w:rsidR="005659D7" w:rsidRPr="00D21BFF" w:rsidRDefault="00B92D3A" w:rsidP="00F5297E">
      <w:pPr>
        <w:pStyle w:val="BodyText"/>
        <w:ind w:left="0" w:right="4"/>
        <w:rPr>
          <w:rFonts w:cs="Times New Roman"/>
          <w:b/>
          <w:bCs/>
          <w:sz w:val="24"/>
          <w:szCs w:val="24"/>
        </w:rPr>
      </w:pPr>
      <w:r w:rsidRPr="00D21BFF">
        <w:rPr>
          <w:rFonts w:cs="Times New Roman"/>
          <w:b/>
          <w:bCs/>
          <w:spacing w:val="-1"/>
          <w:sz w:val="24"/>
          <w:szCs w:val="24"/>
        </w:rPr>
        <w:t>B</w:t>
      </w:r>
      <w:r w:rsidR="00844C26" w:rsidRPr="00D21BFF">
        <w:rPr>
          <w:rFonts w:cs="Times New Roman"/>
          <w:b/>
          <w:bCs/>
          <w:spacing w:val="-1"/>
          <w:sz w:val="24"/>
          <w:szCs w:val="24"/>
        </w:rPr>
        <w:t>3</w:t>
      </w:r>
      <w:r w:rsidRPr="00D21BFF">
        <w:rPr>
          <w:rFonts w:cs="Times New Roman"/>
          <w:b/>
          <w:bCs/>
          <w:spacing w:val="-1"/>
          <w:sz w:val="24"/>
          <w:szCs w:val="24"/>
        </w:rPr>
        <w:t>.</w:t>
      </w:r>
      <w:r w:rsidR="00844C26" w:rsidRPr="00D21BFF">
        <w:rPr>
          <w:rFonts w:cs="Times New Roman"/>
          <w:b/>
          <w:bCs/>
          <w:spacing w:val="-1"/>
          <w:sz w:val="24"/>
          <w:szCs w:val="24"/>
        </w:rPr>
        <w:t>2.1</w:t>
      </w:r>
      <w:r w:rsidRPr="00D21BFF">
        <w:rPr>
          <w:rFonts w:cs="Times New Roman"/>
          <w:b/>
          <w:bCs/>
          <w:spacing w:val="-1"/>
          <w:sz w:val="24"/>
          <w:szCs w:val="24"/>
        </w:rPr>
        <w:t xml:space="preserve"> </w:t>
      </w:r>
      <w:r w:rsidR="00896F3B" w:rsidRPr="00D21BFF">
        <w:rPr>
          <w:rFonts w:cs="Times New Roman"/>
          <w:b/>
          <w:bCs/>
          <w:spacing w:val="-1"/>
          <w:sz w:val="24"/>
          <w:szCs w:val="24"/>
        </w:rPr>
        <w:tab/>
      </w:r>
      <w:r w:rsidR="005659D7" w:rsidRPr="00D21BFF">
        <w:rPr>
          <w:rFonts w:cs="Times New Roman"/>
          <w:b/>
          <w:bCs/>
          <w:spacing w:val="-1"/>
          <w:sz w:val="24"/>
          <w:szCs w:val="24"/>
        </w:rPr>
        <w:t>C</w:t>
      </w:r>
      <w:r w:rsidR="005659D7" w:rsidRPr="00D21BFF">
        <w:rPr>
          <w:rFonts w:cs="Times New Roman"/>
          <w:b/>
          <w:bCs/>
          <w:sz w:val="24"/>
          <w:szCs w:val="24"/>
        </w:rPr>
        <w:t xml:space="preserve">onferences </w:t>
      </w:r>
      <w:r w:rsidR="005659D7" w:rsidRPr="00D21BFF">
        <w:rPr>
          <w:rFonts w:cs="Times New Roman"/>
          <w:b/>
          <w:bCs/>
          <w:spacing w:val="-1"/>
          <w:sz w:val="24"/>
          <w:szCs w:val="24"/>
        </w:rPr>
        <w:t>S</w:t>
      </w:r>
      <w:r w:rsidR="005659D7" w:rsidRPr="00D21BFF">
        <w:rPr>
          <w:rFonts w:cs="Times New Roman"/>
          <w:b/>
          <w:bCs/>
          <w:sz w:val="24"/>
          <w:szCs w:val="24"/>
        </w:rPr>
        <w:t>ubco</w:t>
      </w:r>
      <w:r w:rsidR="005659D7" w:rsidRPr="00D21BFF">
        <w:rPr>
          <w:rFonts w:cs="Times New Roman"/>
          <w:b/>
          <w:bCs/>
          <w:spacing w:val="-4"/>
          <w:sz w:val="24"/>
          <w:szCs w:val="24"/>
        </w:rPr>
        <w:t>mm</w:t>
      </w:r>
      <w:r w:rsidR="005659D7" w:rsidRPr="00D21BFF">
        <w:rPr>
          <w:rFonts w:cs="Times New Roman"/>
          <w:b/>
          <w:bCs/>
          <w:spacing w:val="1"/>
          <w:sz w:val="24"/>
          <w:szCs w:val="24"/>
        </w:rPr>
        <w:t>itt</w:t>
      </w:r>
      <w:r w:rsidR="005659D7" w:rsidRPr="00D21BFF">
        <w:rPr>
          <w:rFonts w:cs="Times New Roman"/>
          <w:b/>
          <w:bCs/>
          <w:sz w:val="24"/>
          <w:szCs w:val="24"/>
        </w:rPr>
        <w:t>ee</w:t>
      </w:r>
    </w:p>
    <w:p w14:paraId="5FA27B04" w14:textId="77777777" w:rsidR="00E44645" w:rsidRPr="00D21BFF" w:rsidRDefault="00E44645" w:rsidP="00F5297E">
      <w:pPr>
        <w:pStyle w:val="BodyText"/>
        <w:ind w:left="0"/>
        <w:rPr>
          <w:rFonts w:cs="Times New Roman"/>
          <w:sz w:val="24"/>
          <w:szCs w:val="24"/>
        </w:rPr>
      </w:pPr>
      <w:r w:rsidRPr="00D21BFF">
        <w:rPr>
          <w:rFonts w:cs="Times New Roman"/>
          <w:sz w:val="24"/>
          <w:szCs w:val="24"/>
        </w:rPr>
        <w:t xml:space="preserve">On-going activities of the Programs Subcommittee include but are not limited to: </w:t>
      </w:r>
    </w:p>
    <w:p w14:paraId="77564176" w14:textId="77777777" w:rsidR="007C6507" w:rsidRPr="00D21BFF" w:rsidRDefault="007C6507" w:rsidP="00896F3B">
      <w:pPr>
        <w:pStyle w:val="BodyText"/>
        <w:numPr>
          <w:ilvl w:val="0"/>
          <w:numId w:val="21"/>
        </w:numPr>
        <w:spacing w:before="120"/>
        <w:rPr>
          <w:rFonts w:cs="Times New Roman"/>
          <w:spacing w:val="-1"/>
          <w:sz w:val="24"/>
          <w:szCs w:val="24"/>
        </w:rPr>
      </w:pPr>
      <w:r w:rsidRPr="00D21BFF">
        <w:rPr>
          <w:rFonts w:cs="Times New Roman"/>
          <w:sz w:val="24"/>
          <w:szCs w:val="24"/>
        </w:rPr>
        <w:t>Identify and prioritize outside, residential themed conference events for ASHRAE participation in collaboration with Stakeholders Subcommittee</w:t>
      </w:r>
    </w:p>
    <w:p w14:paraId="431A331E" w14:textId="77777777" w:rsidR="007C6507" w:rsidRPr="00D21BFF" w:rsidRDefault="007C6507" w:rsidP="00896F3B">
      <w:pPr>
        <w:pStyle w:val="BodyText"/>
        <w:numPr>
          <w:ilvl w:val="0"/>
          <w:numId w:val="21"/>
        </w:numPr>
        <w:spacing w:before="120"/>
        <w:rPr>
          <w:rFonts w:cs="Times New Roman"/>
          <w:spacing w:val="-1"/>
          <w:sz w:val="24"/>
          <w:szCs w:val="24"/>
        </w:rPr>
      </w:pPr>
      <w:r w:rsidRPr="00D21BFF">
        <w:rPr>
          <w:rFonts w:cs="Times New Roman"/>
          <w:sz w:val="24"/>
          <w:szCs w:val="24"/>
        </w:rPr>
        <w:t>Send a list of outside, residential themed conference events to staff liaison for posting on the RBC webpage on the ASHRAE website</w:t>
      </w:r>
    </w:p>
    <w:p w14:paraId="5F27EB6D" w14:textId="77777777" w:rsidR="00E44645" w:rsidRPr="00D21BFF" w:rsidRDefault="007C6507" w:rsidP="00896F3B">
      <w:pPr>
        <w:pStyle w:val="BodyText"/>
        <w:numPr>
          <w:ilvl w:val="0"/>
          <w:numId w:val="21"/>
        </w:numPr>
        <w:spacing w:before="120"/>
        <w:rPr>
          <w:rFonts w:cs="Times New Roman"/>
          <w:sz w:val="24"/>
          <w:szCs w:val="24"/>
        </w:rPr>
      </w:pPr>
      <w:r w:rsidRPr="00D21BFF">
        <w:rPr>
          <w:rFonts w:cs="Times New Roman"/>
          <w:sz w:val="24"/>
          <w:szCs w:val="24"/>
        </w:rPr>
        <w:t>Encourage participation by ASHRAE members to speak on residential themes for conference events outside of ASHRAE</w:t>
      </w:r>
    </w:p>
    <w:p w14:paraId="197F9329" w14:textId="77777777" w:rsidR="00E44645" w:rsidRPr="00D21BFF" w:rsidRDefault="007C6507" w:rsidP="00896F3B">
      <w:pPr>
        <w:pStyle w:val="BodyText"/>
        <w:numPr>
          <w:ilvl w:val="0"/>
          <w:numId w:val="21"/>
        </w:numPr>
        <w:spacing w:before="120"/>
        <w:rPr>
          <w:rFonts w:cs="Times New Roman"/>
          <w:sz w:val="24"/>
          <w:szCs w:val="24"/>
        </w:rPr>
      </w:pPr>
      <w:r w:rsidRPr="00D21BFF">
        <w:rPr>
          <w:rFonts w:cs="Times New Roman"/>
          <w:sz w:val="24"/>
          <w:szCs w:val="24"/>
        </w:rPr>
        <w:t>I</w:t>
      </w:r>
      <w:r w:rsidR="00E44645" w:rsidRPr="00D21BFF">
        <w:rPr>
          <w:rFonts w:cs="Times New Roman"/>
          <w:sz w:val="24"/>
          <w:szCs w:val="24"/>
        </w:rPr>
        <w:t xml:space="preserve">dentify and prioritize technical programs from ASHRAE conferences that would be appropriate </w:t>
      </w:r>
      <w:r w:rsidRPr="00D21BFF">
        <w:rPr>
          <w:rFonts w:cs="Times New Roman"/>
          <w:sz w:val="24"/>
          <w:szCs w:val="24"/>
        </w:rPr>
        <w:t>for conference events outside of ASHRAE in collaboration with Programs subcommittee</w:t>
      </w:r>
    </w:p>
    <w:p w14:paraId="4E3D4836" w14:textId="77777777" w:rsidR="00E44645" w:rsidRPr="00D21BFF" w:rsidRDefault="00E44645" w:rsidP="00F5297E">
      <w:pPr>
        <w:pStyle w:val="BodyText"/>
        <w:ind w:left="0"/>
        <w:rPr>
          <w:rFonts w:cs="Times New Roman"/>
          <w:spacing w:val="-1"/>
          <w:sz w:val="24"/>
          <w:szCs w:val="24"/>
        </w:rPr>
      </w:pPr>
    </w:p>
    <w:p w14:paraId="200821ED" w14:textId="1A700791" w:rsidR="000B1374" w:rsidRPr="00D21BFF" w:rsidRDefault="00E44645" w:rsidP="00F5297E">
      <w:pPr>
        <w:pStyle w:val="BodyText"/>
        <w:ind w:left="0"/>
        <w:rPr>
          <w:rFonts w:cs="Times New Roman"/>
          <w:b/>
          <w:bCs/>
          <w:sz w:val="24"/>
          <w:szCs w:val="24"/>
        </w:rPr>
      </w:pPr>
      <w:r w:rsidRPr="00D21BFF">
        <w:rPr>
          <w:rFonts w:cs="Times New Roman"/>
          <w:b/>
          <w:bCs/>
          <w:spacing w:val="-1"/>
          <w:sz w:val="24"/>
          <w:szCs w:val="24"/>
        </w:rPr>
        <w:t>B</w:t>
      </w:r>
      <w:r w:rsidR="00844C26" w:rsidRPr="00D21BFF">
        <w:rPr>
          <w:rFonts w:cs="Times New Roman"/>
          <w:b/>
          <w:bCs/>
          <w:spacing w:val="-1"/>
          <w:sz w:val="24"/>
          <w:szCs w:val="24"/>
        </w:rPr>
        <w:t>3</w:t>
      </w:r>
      <w:r w:rsidR="00CB5AA1" w:rsidRPr="00D21BFF">
        <w:rPr>
          <w:rFonts w:cs="Times New Roman"/>
          <w:b/>
          <w:bCs/>
          <w:spacing w:val="-1"/>
          <w:sz w:val="24"/>
          <w:szCs w:val="24"/>
        </w:rPr>
        <w:t>.</w:t>
      </w:r>
      <w:r w:rsidR="00844C26" w:rsidRPr="00D21BFF">
        <w:rPr>
          <w:rFonts w:cs="Times New Roman"/>
          <w:b/>
          <w:bCs/>
          <w:spacing w:val="-1"/>
          <w:sz w:val="24"/>
          <w:szCs w:val="24"/>
        </w:rPr>
        <w:t>2.2</w:t>
      </w:r>
      <w:r w:rsidR="00B92D3A" w:rsidRPr="00D21BFF">
        <w:rPr>
          <w:rFonts w:cs="Times New Roman"/>
          <w:b/>
          <w:bCs/>
          <w:sz w:val="24"/>
          <w:szCs w:val="24"/>
        </w:rPr>
        <w:t xml:space="preserve"> </w:t>
      </w:r>
      <w:r w:rsidR="00896F3B" w:rsidRPr="00D21BFF">
        <w:rPr>
          <w:rFonts w:cs="Times New Roman"/>
          <w:b/>
          <w:bCs/>
          <w:sz w:val="24"/>
          <w:szCs w:val="24"/>
        </w:rPr>
        <w:tab/>
      </w:r>
      <w:r w:rsidR="005659D7" w:rsidRPr="00D21BFF">
        <w:rPr>
          <w:rFonts w:cs="Times New Roman"/>
          <w:b/>
          <w:bCs/>
          <w:spacing w:val="-1"/>
          <w:sz w:val="24"/>
          <w:szCs w:val="24"/>
        </w:rPr>
        <w:t>P</w:t>
      </w:r>
      <w:r w:rsidR="005659D7" w:rsidRPr="00D21BFF">
        <w:rPr>
          <w:rFonts w:cs="Times New Roman"/>
          <w:b/>
          <w:bCs/>
          <w:sz w:val="24"/>
          <w:szCs w:val="24"/>
        </w:rPr>
        <w:t>ub</w:t>
      </w:r>
      <w:r w:rsidR="005659D7" w:rsidRPr="00D21BFF">
        <w:rPr>
          <w:rFonts w:cs="Times New Roman"/>
          <w:b/>
          <w:bCs/>
          <w:spacing w:val="1"/>
          <w:sz w:val="24"/>
          <w:szCs w:val="24"/>
        </w:rPr>
        <w:t>li</w:t>
      </w:r>
      <w:r w:rsidR="005659D7" w:rsidRPr="00D21BFF">
        <w:rPr>
          <w:rFonts w:cs="Times New Roman"/>
          <w:b/>
          <w:bCs/>
          <w:sz w:val="24"/>
          <w:szCs w:val="24"/>
        </w:rPr>
        <w:t>ca</w:t>
      </w:r>
      <w:r w:rsidR="005659D7" w:rsidRPr="00D21BFF">
        <w:rPr>
          <w:rFonts w:cs="Times New Roman"/>
          <w:b/>
          <w:bCs/>
          <w:spacing w:val="1"/>
          <w:sz w:val="24"/>
          <w:szCs w:val="24"/>
        </w:rPr>
        <w:t>ti</w:t>
      </w:r>
      <w:r w:rsidR="005659D7" w:rsidRPr="00D21BFF">
        <w:rPr>
          <w:rFonts w:cs="Times New Roman"/>
          <w:b/>
          <w:bCs/>
          <w:sz w:val="24"/>
          <w:szCs w:val="24"/>
        </w:rPr>
        <w:t xml:space="preserve">ons </w:t>
      </w:r>
      <w:r w:rsidR="005659D7" w:rsidRPr="00D21BFF">
        <w:rPr>
          <w:rFonts w:cs="Times New Roman"/>
          <w:b/>
          <w:bCs/>
          <w:spacing w:val="-1"/>
          <w:sz w:val="24"/>
          <w:szCs w:val="24"/>
        </w:rPr>
        <w:t>S</w:t>
      </w:r>
      <w:r w:rsidR="005659D7" w:rsidRPr="00D21BFF">
        <w:rPr>
          <w:rFonts w:cs="Times New Roman"/>
          <w:b/>
          <w:bCs/>
          <w:sz w:val="24"/>
          <w:szCs w:val="24"/>
        </w:rPr>
        <w:t>ubco</w:t>
      </w:r>
      <w:r w:rsidR="005659D7" w:rsidRPr="00D21BFF">
        <w:rPr>
          <w:rFonts w:cs="Times New Roman"/>
          <w:b/>
          <w:bCs/>
          <w:spacing w:val="-4"/>
          <w:sz w:val="24"/>
          <w:szCs w:val="24"/>
        </w:rPr>
        <w:t>mm</w:t>
      </w:r>
      <w:r w:rsidR="005659D7" w:rsidRPr="00D21BFF">
        <w:rPr>
          <w:rFonts w:cs="Times New Roman"/>
          <w:b/>
          <w:bCs/>
          <w:spacing w:val="1"/>
          <w:sz w:val="24"/>
          <w:szCs w:val="24"/>
        </w:rPr>
        <w:t>itt</w:t>
      </w:r>
      <w:r w:rsidR="005659D7" w:rsidRPr="00D21BFF">
        <w:rPr>
          <w:rFonts w:cs="Times New Roman"/>
          <w:b/>
          <w:bCs/>
          <w:sz w:val="24"/>
          <w:szCs w:val="24"/>
        </w:rPr>
        <w:t>ee</w:t>
      </w:r>
    </w:p>
    <w:p w14:paraId="730A408F" w14:textId="77777777" w:rsidR="00E44645" w:rsidRPr="00D21BFF" w:rsidRDefault="00E44645" w:rsidP="00F5297E">
      <w:pPr>
        <w:pStyle w:val="BodyText"/>
        <w:ind w:left="0"/>
        <w:rPr>
          <w:rFonts w:cs="Times New Roman"/>
          <w:sz w:val="24"/>
          <w:szCs w:val="24"/>
        </w:rPr>
      </w:pPr>
      <w:r w:rsidRPr="00D21BFF">
        <w:rPr>
          <w:rFonts w:cs="Times New Roman"/>
          <w:sz w:val="24"/>
          <w:szCs w:val="24"/>
        </w:rPr>
        <w:t xml:space="preserve">On-going activities of the Programs Subcommittee include but are not limited to: </w:t>
      </w:r>
    </w:p>
    <w:p w14:paraId="6B5BA861" w14:textId="77777777" w:rsidR="007C6507" w:rsidRPr="00D21BFF" w:rsidRDefault="007C6507" w:rsidP="00896F3B">
      <w:pPr>
        <w:pStyle w:val="BodyText"/>
        <w:numPr>
          <w:ilvl w:val="0"/>
          <w:numId w:val="22"/>
        </w:numPr>
        <w:spacing w:before="120"/>
        <w:rPr>
          <w:rFonts w:cs="Times New Roman"/>
          <w:sz w:val="24"/>
          <w:szCs w:val="24"/>
        </w:rPr>
      </w:pPr>
      <w:r w:rsidRPr="00D21BFF">
        <w:rPr>
          <w:rFonts w:cs="Times New Roman"/>
          <w:sz w:val="24"/>
          <w:szCs w:val="24"/>
        </w:rPr>
        <w:t xml:space="preserve">Coordinate generation of </w:t>
      </w:r>
      <w:r w:rsidR="002727BD" w:rsidRPr="00D21BFF">
        <w:rPr>
          <w:rFonts w:cs="Times New Roman"/>
          <w:sz w:val="24"/>
          <w:szCs w:val="24"/>
        </w:rPr>
        <w:t xml:space="preserve">the </w:t>
      </w:r>
      <w:r w:rsidRPr="00D21BFF">
        <w:rPr>
          <w:rFonts w:cs="Times New Roman"/>
          <w:sz w:val="24"/>
          <w:szCs w:val="24"/>
        </w:rPr>
        <w:t xml:space="preserve">quarterly </w:t>
      </w:r>
      <w:r w:rsidR="002727BD" w:rsidRPr="00D21BFF">
        <w:rPr>
          <w:rFonts w:cs="Times New Roman"/>
          <w:sz w:val="24"/>
          <w:szCs w:val="24"/>
        </w:rPr>
        <w:t>Residential Applications column</w:t>
      </w:r>
      <w:r w:rsidRPr="00D21BFF">
        <w:rPr>
          <w:rFonts w:cs="Times New Roman"/>
          <w:sz w:val="24"/>
          <w:szCs w:val="24"/>
        </w:rPr>
        <w:t xml:space="preserve"> </w:t>
      </w:r>
      <w:r w:rsidR="002727BD" w:rsidRPr="00D21BFF">
        <w:rPr>
          <w:rFonts w:cs="Times New Roman"/>
          <w:sz w:val="24"/>
          <w:szCs w:val="24"/>
        </w:rPr>
        <w:t xml:space="preserve">for the ASHRAE Journal with ASHRAE Journal staff.   These </w:t>
      </w:r>
      <w:r w:rsidRPr="00D21BFF">
        <w:rPr>
          <w:rFonts w:cs="Times New Roman"/>
          <w:sz w:val="24"/>
          <w:szCs w:val="24"/>
        </w:rPr>
        <w:t xml:space="preserve">are 1500 words </w:t>
      </w:r>
      <w:r w:rsidR="002727BD" w:rsidRPr="00D21BFF">
        <w:rPr>
          <w:rFonts w:cs="Times New Roman"/>
          <w:sz w:val="24"/>
          <w:szCs w:val="24"/>
        </w:rPr>
        <w:t>with limited review covering technical or non-technical content. Examples include new residential standards or research projects.  Final drafts are due to Journal staff on (ADD GENERAL DATES)</w:t>
      </w:r>
    </w:p>
    <w:p w14:paraId="365789F3" w14:textId="77777777" w:rsidR="002727BD" w:rsidRPr="00D21BFF" w:rsidRDefault="002727BD" w:rsidP="00896F3B">
      <w:pPr>
        <w:pStyle w:val="BodyText"/>
        <w:numPr>
          <w:ilvl w:val="0"/>
          <w:numId w:val="22"/>
        </w:numPr>
        <w:spacing w:before="120"/>
        <w:rPr>
          <w:rFonts w:cs="Times New Roman"/>
          <w:sz w:val="24"/>
          <w:szCs w:val="24"/>
        </w:rPr>
      </w:pPr>
      <w:r w:rsidRPr="00D21BFF">
        <w:rPr>
          <w:rFonts w:cs="Times New Roman"/>
          <w:sz w:val="24"/>
          <w:szCs w:val="24"/>
        </w:rPr>
        <w:t>Coordinate generation of technical feature articles topics that are residential building focused for the ASHRAE Journal with ASHRAE Journal staff.  These are 3000 words, peer reviewed papers that take 3-4 months for the review and publication.   The goal is 4 articles per year.</w:t>
      </w:r>
    </w:p>
    <w:p w14:paraId="5753FABB" w14:textId="0C87C4A3" w:rsidR="00541590" w:rsidRPr="00D21BFF" w:rsidRDefault="00541590" w:rsidP="00896F3B">
      <w:pPr>
        <w:pStyle w:val="BodyText"/>
        <w:numPr>
          <w:ilvl w:val="0"/>
          <w:numId w:val="22"/>
        </w:numPr>
        <w:spacing w:before="120"/>
        <w:rPr>
          <w:rFonts w:cs="Times New Roman"/>
          <w:sz w:val="24"/>
          <w:szCs w:val="24"/>
        </w:rPr>
      </w:pPr>
      <w:r w:rsidRPr="00D21BFF">
        <w:rPr>
          <w:rFonts w:cs="Times New Roman"/>
          <w:sz w:val="24"/>
          <w:szCs w:val="24"/>
        </w:rPr>
        <w:t>Coordinate</w:t>
      </w:r>
      <w:r w:rsidR="00EF4303" w:rsidRPr="00D21BFF">
        <w:rPr>
          <w:rFonts w:cs="Times New Roman"/>
          <w:sz w:val="24"/>
          <w:szCs w:val="24"/>
        </w:rPr>
        <w:t xml:space="preserve"> (as needed)</w:t>
      </w:r>
      <w:r w:rsidRPr="00D21BFF">
        <w:rPr>
          <w:rFonts w:cs="Times New Roman"/>
          <w:sz w:val="24"/>
          <w:szCs w:val="24"/>
        </w:rPr>
        <w:t xml:space="preserve"> </w:t>
      </w:r>
      <w:r w:rsidR="00EF4303" w:rsidRPr="00D21BFF">
        <w:rPr>
          <w:rFonts w:cs="Times New Roman"/>
          <w:sz w:val="24"/>
          <w:szCs w:val="24"/>
        </w:rPr>
        <w:t xml:space="preserve">with Professional Development </w:t>
      </w:r>
      <w:r w:rsidR="00C968B0" w:rsidRPr="00D21BFF">
        <w:rPr>
          <w:rFonts w:cs="Times New Roman"/>
          <w:sz w:val="24"/>
          <w:szCs w:val="24"/>
        </w:rPr>
        <w:t xml:space="preserve">Committee </w:t>
      </w:r>
      <w:r w:rsidR="00EF4303" w:rsidRPr="00D21BFF">
        <w:rPr>
          <w:rFonts w:cs="Times New Roman"/>
          <w:sz w:val="24"/>
          <w:szCs w:val="24"/>
        </w:rPr>
        <w:t>on education and training programs.</w:t>
      </w:r>
    </w:p>
    <w:p w14:paraId="4BC6AE67" w14:textId="77777777" w:rsidR="00EF4303" w:rsidRPr="00D21BFF" w:rsidRDefault="00EF4303" w:rsidP="00896F3B">
      <w:pPr>
        <w:pStyle w:val="BodyText"/>
        <w:numPr>
          <w:ilvl w:val="0"/>
          <w:numId w:val="22"/>
        </w:numPr>
        <w:spacing w:before="120"/>
        <w:rPr>
          <w:rFonts w:cs="Times New Roman"/>
          <w:sz w:val="24"/>
          <w:szCs w:val="24"/>
        </w:rPr>
      </w:pPr>
      <w:r w:rsidRPr="00D21BFF">
        <w:rPr>
          <w:rFonts w:cs="Times New Roman"/>
          <w:sz w:val="24"/>
          <w:szCs w:val="24"/>
        </w:rPr>
        <w:t>Coordinate with Ha</w:t>
      </w:r>
      <w:r w:rsidR="0053222B" w:rsidRPr="00D21BFF">
        <w:rPr>
          <w:rFonts w:cs="Times New Roman"/>
          <w:sz w:val="24"/>
          <w:szCs w:val="24"/>
        </w:rPr>
        <w:t>ndbook committee to improve the inclusion, identification, and access to residential content in the ASHRAE Handbook volumes.</w:t>
      </w:r>
    </w:p>
    <w:p w14:paraId="201D706C" w14:textId="77777777" w:rsidR="007C6507" w:rsidRPr="00D21BFF" w:rsidRDefault="007C6507" w:rsidP="00F5297E">
      <w:pPr>
        <w:pStyle w:val="BodyText"/>
        <w:ind w:left="0"/>
        <w:rPr>
          <w:rFonts w:cs="Times New Roman"/>
          <w:sz w:val="24"/>
          <w:szCs w:val="24"/>
        </w:rPr>
      </w:pPr>
    </w:p>
    <w:p w14:paraId="246EB242" w14:textId="56DEF7F4" w:rsidR="00E44645" w:rsidRPr="00D21BFF" w:rsidRDefault="00E44645" w:rsidP="00F5297E">
      <w:pPr>
        <w:pStyle w:val="BodyText"/>
        <w:ind w:left="0"/>
        <w:rPr>
          <w:rFonts w:cs="Times New Roman"/>
          <w:b/>
          <w:bCs/>
          <w:sz w:val="24"/>
          <w:szCs w:val="24"/>
        </w:rPr>
      </w:pPr>
      <w:r w:rsidRPr="00D21BFF">
        <w:rPr>
          <w:rFonts w:cs="Times New Roman"/>
          <w:b/>
          <w:bCs/>
          <w:spacing w:val="-1"/>
          <w:sz w:val="24"/>
          <w:szCs w:val="24"/>
        </w:rPr>
        <w:lastRenderedPageBreak/>
        <w:t>B</w:t>
      </w:r>
      <w:r w:rsidR="00844C26" w:rsidRPr="00D21BFF">
        <w:rPr>
          <w:rFonts w:cs="Times New Roman"/>
          <w:b/>
          <w:bCs/>
          <w:spacing w:val="-1"/>
          <w:sz w:val="24"/>
          <w:szCs w:val="24"/>
        </w:rPr>
        <w:t>3</w:t>
      </w:r>
      <w:r w:rsidR="00B92D3A" w:rsidRPr="00D21BFF">
        <w:rPr>
          <w:rFonts w:cs="Times New Roman"/>
          <w:b/>
          <w:bCs/>
          <w:spacing w:val="-1"/>
          <w:sz w:val="24"/>
          <w:szCs w:val="24"/>
        </w:rPr>
        <w:t>.</w:t>
      </w:r>
      <w:r w:rsidR="003503A7" w:rsidRPr="00D21BFF">
        <w:rPr>
          <w:rFonts w:cs="Times New Roman"/>
          <w:b/>
          <w:bCs/>
          <w:spacing w:val="-1"/>
          <w:sz w:val="24"/>
          <w:szCs w:val="24"/>
        </w:rPr>
        <w:t>2.</w:t>
      </w:r>
      <w:r w:rsidR="00B92D3A" w:rsidRPr="00D21BFF">
        <w:rPr>
          <w:rFonts w:cs="Times New Roman"/>
          <w:b/>
          <w:bCs/>
          <w:spacing w:val="-1"/>
          <w:sz w:val="24"/>
          <w:szCs w:val="24"/>
        </w:rPr>
        <w:t>3</w:t>
      </w:r>
      <w:r w:rsidR="00B92D3A" w:rsidRPr="00D21BFF">
        <w:rPr>
          <w:rFonts w:cs="Times New Roman"/>
          <w:b/>
          <w:bCs/>
          <w:sz w:val="24"/>
          <w:szCs w:val="24"/>
        </w:rPr>
        <w:t xml:space="preserve"> </w:t>
      </w:r>
      <w:r w:rsidR="00896F3B" w:rsidRPr="00D21BFF">
        <w:rPr>
          <w:rFonts w:cs="Times New Roman"/>
          <w:b/>
          <w:bCs/>
          <w:sz w:val="24"/>
          <w:szCs w:val="24"/>
        </w:rPr>
        <w:tab/>
      </w:r>
      <w:r w:rsidRPr="00D21BFF">
        <w:rPr>
          <w:rFonts w:cs="Times New Roman"/>
          <w:b/>
          <w:bCs/>
          <w:spacing w:val="-1"/>
          <w:sz w:val="24"/>
          <w:szCs w:val="24"/>
        </w:rPr>
        <w:t>P</w:t>
      </w:r>
      <w:r w:rsidRPr="00D21BFF">
        <w:rPr>
          <w:rFonts w:cs="Times New Roman"/>
          <w:b/>
          <w:bCs/>
          <w:sz w:val="24"/>
          <w:szCs w:val="24"/>
        </w:rPr>
        <w:t>ro</w:t>
      </w:r>
      <w:r w:rsidRPr="00D21BFF">
        <w:rPr>
          <w:rFonts w:cs="Times New Roman"/>
          <w:b/>
          <w:bCs/>
          <w:spacing w:val="-3"/>
          <w:sz w:val="24"/>
          <w:szCs w:val="24"/>
        </w:rPr>
        <w:t>g</w:t>
      </w:r>
      <w:r w:rsidRPr="00D21BFF">
        <w:rPr>
          <w:rFonts w:cs="Times New Roman"/>
          <w:b/>
          <w:bCs/>
          <w:sz w:val="24"/>
          <w:szCs w:val="24"/>
        </w:rPr>
        <w:t>rams</w:t>
      </w:r>
      <w:r w:rsidRPr="00D21BFF">
        <w:rPr>
          <w:rFonts w:cs="Times New Roman"/>
          <w:b/>
          <w:bCs/>
          <w:spacing w:val="-4"/>
          <w:sz w:val="24"/>
          <w:szCs w:val="24"/>
        </w:rPr>
        <w:t xml:space="preserve"> </w:t>
      </w:r>
      <w:r w:rsidRPr="00D21BFF">
        <w:rPr>
          <w:rFonts w:cs="Times New Roman"/>
          <w:b/>
          <w:bCs/>
          <w:spacing w:val="-1"/>
          <w:sz w:val="24"/>
          <w:szCs w:val="24"/>
        </w:rPr>
        <w:t>S</w:t>
      </w:r>
      <w:r w:rsidRPr="00D21BFF">
        <w:rPr>
          <w:rFonts w:cs="Times New Roman"/>
          <w:b/>
          <w:bCs/>
          <w:sz w:val="24"/>
          <w:szCs w:val="24"/>
        </w:rPr>
        <w:t>ubco</w:t>
      </w:r>
      <w:r w:rsidRPr="00D21BFF">
        <w:rPr>
          <w:rFonts w:cs="Times New Roman"/>
          <w:b/>
          <w:bCs/>
          <w:spacing w:val="-4"/>
          <w:sz w:val="24"/>
          <w:szCs w:val="24"/>
        </w:rPr>
        <w:t>mm</w:t>
      </w:r>
      <w:r w:rsidRPr="00D21BFF">
        <w:rPr>
          <w:rFonts w:cs="Times New Roman"/>
          <w:b/>
          <w:bCs/>
          <w:spacing w:val="1"/>
          <w:sz w:val="24"/>
          <w:szCs w:val="24"/>
        </w:rPr>
        <w:t>itt</w:t>
      </w:r>
      <w:r w:rsidRPr="00D21BFF">
        <w:rPr>
          <w:rFonts w:cs="Times New Roman"/>
          <w:b/>
          <w:bCs/>
          <w:sz w:val="24"/>
          <w:szCs w:val="24"/>
        </w:rPr>
        <w:t>ee</w:t>
      </w:r>
    </w:p>
    <w:p w14:paraId="45B94B58" w14:textId="77777777" w:rsidR="00E44645" w:rsidRPr="00D21BFF" w:rsidRDefault="00E44645" w:rsidP="00F5297E">
      <w:pPr>
        <w:pStyle w:val="BodyText"/>
        <w:ind w:left="0"/>
        <w:rPr>
          <w:rFonts w:cs="Times New Roman"/>
          <w:sz w:val="24"/>
          <w:szCs w:val="24"/>
        </w:rPr>
      </w:pPr>
      <w:r w:rsidRPr="00D21BFF">
        <w:rPr>
          <w:rFonts w:cs="Times New Roman"/>
          <w:sz w:val="24"/>
          <w:szCs w:val="24"/>
        </w:rPr>
        <w:t xml:space="preserve">On-going activities of the Programs Subcommittee include but are not limited to: </w:t>
      </w:r>
    </w:p>
    <w:p w14:paraId="708C3FBD" w14:textId="77777777" w:rsidR="00E44645" w:rsidRPr="00D21BFF" w:rsidRDefault="00E44645" w:rsidP="00896F3B">
      <w:pPr>
        <w:pStyle w:val="BodyText"/>
        <w:numPr>
          <w:ilvl w:val="0"/>
          <w:numId w:val="23"/>
        </w:numPr>
        <w:spacing w:before="120"/>
        <w:rPr>
          <w:rFonts w:cs="Times New Roman"/>
          <w:sz w:val="24"/>
          <w:szCs w:val="24"/>
        </w:rPr>
      </w:pPr>
      <w:r w:rsidRPr="00D21BFF">
        <w:rPr>
          <w:rFonts w:cs="Times New Roman"/>
          <w:sz w:val="24"/>
          <w:szCs w:val="24"/>
        </w:rPr>
        <w:t>Coordinate development of residential-focused presentations and program plans for ASHRAE Annual and Winter conferences</w:t>
      </w:r>
      <w:r w:rsidR="007C6507" w:rsidRPr="00D21BFF">
        <w:rPr>
          <w:rFonts w:cs="Times New Roman"/>
          <w:sz w:val="24"/>
          <w:szCs w:val="24"/>
        </w:rPr>
        <w:t xml:space="preserve"> in collaboration with CEC, TCs, and individual ASHRAE members</w:t>
      </w:r>
      <w:r w:rsidR="00EF4303" w:rsidRPr="00D21BFF">
        <w:rPr>
          <w:rFonts w:cs="Times New Roman"/>
          <w:sz w:val="24"/>
          <w:szCs w:val="24"/>
        </w:rPr>
        <w:t xml:space="preserve">.   </w:t>
      </w:r>
    </w:p>
    <w:p w14:paraId="4F762E85" w14:textId="77777777" w:rsidR="00EF4303" w:rsidRPr="00D21BFF" w:rsidRDefault="00EF4303" w:rsidP="00896F3B">
      <w:pPr>
        <w:pStyle w:val="BodyText"/>
        <w:numPr>
          <w:ilvl w:val="0"/>
          <w:numId w:val="23"/>
        </w:numPr>
        <w:spacing w:before="120"/>
        <w:rPr>
          <w:rFonts w:cs="Times New Roman"/>
          <w:sz w:val="24"/>
          <w:szCs w:val="24"/>
        </w:rPr>
      </w:pPr>
      <w:r w:rsidRPr="00D21BFF">
        <w:rPr>
          <w:rFonts w:cs="Times New Roman"/>
          <w:sz w:val="24"/>
          <w:szCs w:val="24"/>
        </w:rPr>
        <w:t>Recommend RBC sponsorship or co-sponsorship of Programs as appropriate.</w:t>
      </w:r>
    </w:p>
    <w:p w14:paraId="03E37DB6" w14:textId="77777777" w:rsidR="007C6507" w:rsidRPr="00D21BFF" w:rsidRDefault="007C6507" w:rsidP="00896F3B">
      <w:pPr>
        <w:pStyle w:val="ListParagraph"/>
        <w:numPr>
          <w:ilvl w:val="0"/>
          <w:numId w:val="23"/>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Reach out to TC Program Subcommittee chairs for TC’s with known residential activity regarding future technical program sessions </w:t>
      </w:r>
    </w:p>
    <w:p w14:paraId="495A56FB" w14:textId="77777777" w:rsidR="00E44645" w:rsidRPr="00D21BFF" w:rsidRDefault="00E44645" w:rsidP="00896F3B">
      <w:pPr>
        <w:pStyle w:val="ListParagraph"/>
        <w:numPr>
          <w:ilvl w:val="0"/>
          <w:numId w:val="23"/>
        </w:numPr>
        <w:spacing w:before="120"/>
        <w:rPr>
          <w:rFonts w:ascii="Times New Roman" w:hAnsi="Times New Roman" w:cs="Times New Roman"/>
          <w:sz w:val="24"/>
          <w:szCs w:val="24"/>
        </w:rPr>
      </w:pPr>
      <w:r w:rsidRPr="00D21BFF">
        <w:rPr>
          <w:rFonts w:ascii="Times New Roman" w:hAnsi="Times New Roman" w:cs="Times New Roman"/>
          <w:sz w:val="24"/>
          <w:szCs w:val="24"/>
        </w:rPr>
        <w:t>Encourage all RBC members to reach out to their respective TC’s regarding future technical programs on residential topics.</w:t>
      </w:r>
    </w:p>
    <w:p w14:paraId="29C7A6F0" w14:textId="77777777" w:rsidR="00E44645" w:rsidRPr="00D21BFF" w:rsidRDefault="00E44645" w:rsidP="00896F3B">
      <w:pPr>
        <w:pStyle w:val="ListParagraph"/>
        <w:numPr>
          <w:ilvl w:val="0"/>
          <w:numId w:val="23"/>
        </w:numPr>
        <w:spacing w:before="120"/>
        <w:rPr>
          <w:rFonts w:ascii="Times New Roman" w:hAnsi="Times New Roman" w:cs="Times New Roman"/>
          <w:sz w:val="24"/>
          <w:szCs w:val="24"/>
        </w:rPr>
      </w:pPr>
      <w:r w:rsidRPr="00D21BFF">
        <w:rPr>
          <w:rFonts w:ascii="Times New Roman" w:hAnsi="Times New Roman" w:cs="Times New Roman"/>
          <w:sz w:val="24"/>
          <w:szCs w:val="24"/>
        </w:rPr>
        <w:t>Draft correspondence regarding papers and programs for upcoming ASHRAE meetings to be distributed to TC Program Subcommittee chairs at each meeting (TC Chair’s breakfast)</w:t>
      </w:r>
    </w:p>
    <w:p w14:paraId="6B5C112A" w14:textId="77777777" w:rsidR="00E44645" w:rsidRPr="00D21BFF" w:rsidRDefault="00E44645" w:rsidP="00F5297E">
      <w:pPr>
        <w:pStyle w:val="BodyText"/>
        <w:ind w:left="0"/>
        <w:rPr>
          <w:rFonts w:cs="Times New Roman"/>
          <w:sz w:val="24"/>
          <w:szCs w:val="24"/>
        </w:rPr>
      </w:pPr>
    </w:p>
    <w:p w14:paraId="460B5924" w14:textId="6B8A593E" w:rsidR="00E44645" w:rsidRPr="00D21BFF" w:rsidRDefault="00E44645" w:rsidP="00F5297E">
      <w:pPr>
        <w:pStyle w:val="BodyText"/>
        <w:ind w:left="0"/>
        <w:rPr>
          <w:rFonts w:cs="Times New Roman"/>
          <w:b/>
          <w:bCs/>
          <w:sz w:val="24"/>
          <w:szCs w:val="24"/>
        </w:rPr>
      </w:pPr>
      <w:r w:rsidRPr="00D21BFF">
        <w:rPr>
          <w:rFonts w:cs="Times New Roman"/>
          <w:b/>
          <w:bCs/>
          <w:spacing w:val="-1"/>
          <w:sz w:val="24"/>
          <w:szCs w:val="24"/>
        </w:rPr>
        <w:t>B</w:t>
      </w:r>
      <w:r w:rsidR="003503A7" w:rsidRPr="00D21BFF">
        <w:rPr>
          <w:rFonts w:cs="Times New Roman"/>
          <w:b/>
          <w:bCs/>
          <w:spacing w:val="-1"/>
          <w:sz w:val="24"/>
          <w:szCs w:val="24"/>
        </w:rPr>
        <w:t>3.2</w:t>
      </w:r>
      <w:r w:rsidR="00B92D3A" w:rsidRPr="00D21BFF">
        <w:rPr>
          <w:rFonts w:cs="Times New Roman"/>
          <w:b/>
          <w:bCs/>
          <w:spacing w:val="-1"/>
          <w:sz w:val="24"/>
          <w:szCs w:val="24"/>
        </w:rPr>
        <w:t>.4</w:t>
      </w:r>
      <w:r w:rsidR="00B92D3A" w:rsidRPr="00D21BFF">
        <w:rPr>
          <w:rFonts w:cs="Times New Roman"/>
          <w:b/>
          <w:bCs/>
          <w:spacing w:val="55"/>
          <w:sz w:val="24"/>
          <w:szCs w:val="24"/>
        </w:rPr>
        <w:t xml:space="preserve"> </w:t>
      </w:r>
      <w:r w:rsidRPr="00D21BFF">
        <w:rPr>
          <w:rFonts w:cs="Times New Roman"/>
          <w:b/>
          <w:bCs/>
          <w:spacing w:val="-1"/>
          <w:sz w:val="24"/>
          <w:szCs w:val="24"/>
        </w:rPr>
        <w:t>S</w:t>
      </w:r>
      <w:r w:rsidRPr="00D21BFF">
        <w:rPr>
          <w:rFonts w:cs="Times New Roman"/>
          <w:b/>
          <w:bCs/>
          <w:spacing w:val="1"/>
          <w:sz w:val="24"/>
          <w:szCs w:val="24"/>
        </w:rPr>
        <w:t>t</w:t>
      </w:r>
      <w:r w:rsidRPr="00D21BFF">
        <w:rPr>
          <w:rFonts w:cs="Times New Roman"/>
          <w:b/>
          <w:bCs/>
          <w:sz w:val="24"/>
          <w:szCs w:val="24"/>
        </w:rPr>
        <w:t>a</w:t>
      </w:r>
      <w:r w:rsidRPr="00D21BFF">
        <w:rPr>
          <w:rFonts w:cs="Times New Roman"/>
          <w:b/>
          <w:bCs/>
          <w:spacing w:val="-3"/>
          <w:sz w:val="24"/>
          <w:szCs w:val="24"/>
        </w:rPr>
        <w:t>k</w:t>
      </w:r>
      <w:r w:rsidRPr="00D21BFF">
        <w:rPr>
          <w:rFonts w:cs="Times New Roman"/>
          <w:b/>
          <w:bCs/>
          <w:sz w:val="24"/>
          <w:szCs w:val="24"/>
        </w:rPr>
        <w:t>eho</w:t>
      </w:r>
      <w:r w:rsidRPr="00D21BFF">
        <w:rPr>
          <w:rFonts w:cs="Times New Roman"/>
          <w:b/>
          <w:bCs/>
          <w:spacing w:val="1"/>
          <w:sz w:val="24"/>
          <w:szCs w:val="24"/>
        </w:rPr>
        <w:t>l</w:t>
      </w:r>
      <w:r w:rsidRPr="00D21BFF">
        <w:rPr>
          <w:rFonts w:cs="Times New Roman"/>
          <w:b/>
          <w:bCs/>
          <w:sz w:val="24"/>
          <w:szCs w:val="24"/>
        </w:rPr>
        <w:t xml:space="preserve">ders </w:t>
      </w:r>
      <w:r w:rsidRPr="00D21BFF">
        <w:rPr>
          <w:rFonts w:cs="Times New Roman"/>
          <w:b/>
          <w:bCs/>
          <w:spacing w:val="-1"/>
          <w:sz w:val="24"/>
          <w:szCs w:val="24"/>
        </w:rPr>
        <w:t>S</w:t>
      </w:r>
      <w:r w:rsidRPr="00D21BFF">
        <w:rPr>
          <w:rFonts w:cs="Times New Roman"/>
          <w:b/>
          <w:bCs/>
          <w:sz w:val="24"/>
          <w:szCs w:val="24"/>
        </w:rPr>
        <w:t>ubco</w:t>
      </w:r>
      <w:r w:rsidRPr="00D21BFF">
        <w:rPr>
          <w:rFonts w:cs="Times New Roman"/>
          <w:b/>
          <w:bCs/>
          <w:spacing w:val="-4"/>
          <w:sz w:val="24"/>
          <w:szCs w:val="24"/>
        </w:rPr>
        <w:t>mm</w:t>
      </w:r>
      <w:r w:rsidRPr="00D21BFF">
        <w:rPr>
          <w:rFonts w:cs="Times New Roman"/>
          <w:b/>
          <w:bCs/>
          <w:spacing w:val="1"/>
          <w:sz w:val="24"/>
          <w:szCs w:val="24"/>
        </w:rPr>
        <w:t>itt</w:t>
      </w:r>
      <w:r w:rsidRPr="00D21BFF">
        <w:rPr>
          <w:rFonts w:cs="Times New Roman"/>
          <w:b/>
          <w:bCs/>
          <w:sz w:val="24"/>
          <w:szCs w:val="24"/>
        </w:rPr>
        <w:t>ee</w:t>
      </w:r>
    </w:p>
    <w:p w14:paraId="3C678EAC" w14:textId="77777777" w:rsidR="00E44645" w:rsidRPr="00D21BFF" w:rsidRDefault="00E44645" w:rsidP="00F5297E">
      <w:pPr>
        <w:pStyle w:val="BodyText"/>
        <w:ind w:left="0"/>
        <w:rPr>
          <w:rFonts w:cs="Times New Roman"/>
          <w:sz w:val="24"/>
          <w:szCs w:val="24"/>
        </w:rPr>
      </w:pPr>
      <w:r w:rsidRPr="00D21BFF">
        <w:rPr>
          <w:rFonts w:cs="Times New Roman"/>
          <w:sz w:val="24"/>
          <w:szCs w:val="24"/>
        </w:rPr>
        <w:t xml:space="preserve">On-going activities of the Programs Subcommittee include but are not limited to: </w:t>
      </w:r>
    </w:p>
    <w:p w14:paraId="6BD93918" w14:textId="77777777" w:rsidR="007C6507" w:rsidRPr="00D21BFF" w:rsidRDefault="007C6507" w:rsidP="00896F3B">
      <w:pPr>
        <w:pStyle w:val="BodyText"/>
        <w:numPr>
          <w:ilvl w:val="0"/>
          <w:numId w:val="24"/>
        </w:numPr>
        <w:spacing w:before="120"/>
        <w:rPr>
          <w:rFonts w:cs="Times New Roman"/>
          <w:sz w:val="24"/>
          <w:szCs w:val="24"/>
        </w:rPr>
      </w:pPr>
      <w:r w:rsidRPr="00D21BFF">
        <w:rPr>
          <w:rFonts w:cs="Times New Roman"/>
          <w:sz w:val="24"/>
          <w:szCs w:val="24"/>
        </w:rPr>
        <w:t>Develop and maintain a list of stakeholders in the residential market</w:t>
      </w:r>
    </w:p>
    <w:p w14:paraId="07703B0B" w14:textId="77777777" w:rsidR="007C6507" w:rsidRPr="00D21BFF" w:rsidRDefault="007C6507" w:rsidP="00896F3B">
      <w:pPr>
        <w:pStyle w:val="BodyText"/>
        <w:numPr>
          <w:ilvl w:val="0"/>
          <w:numId w:val="24"/>
        </w:numPr>
        <w:spacing w:before="120"/>
        <w:rPr>
          <w:rFonts w:cs="Times New Roman"/>
          <w:sz w:val="24"/>
          <w:szCs w:val="24"/>
        </w:rPr>
      </w:pPr>
      <w:r w:rsidRPr="00D21BFF">
        <w:rPr>
          <w:rFonts w:cs="Times New Roman"/>
          <w:sz w:val="24"/>
          <w:szCs w:val="24"/>
        </w:rPr>
        <w:t>Develop and maintain an outreach list that is derived but separate from the stakeholders list</w:t>
      </w:r>
    </w:p>
    <w:p w14:paraId="7795C911" w14:textId="77777777" w:rsidR="00EF4303" w:rsidRPr="00D21BFF" w:rsidRDefault="00EF4303" w:rsidP="00896F3B">
      <w:pPr>
        <w:pStyle w:val="BodyText"/>
        <w:numPr>
          <w:ilvl w:val="0"/>
          <w:numId w:val="24"/>
        </w:numPr>
        <w:spacing w:before="120"/>
        <w:rPr>
          <w:rFonts w:cs="Times New Roman"/>
          <w:sz w:val="24"/>
          <w:szCs w:val="24"/>
        </w:rPr>
      </w:pPr>
      <w:r w:rsidRPr="00D21BFF">
        <w:rPr>
          <w:rFonts w:cs="Times New Roman"/>
          <w:sz w:val="24"/>
          <w:szCs w:val="24"/>
        </w:rPr>
        <w:t>Identify opportunities for collaboration with outside stakeholders for research and promotion of ASHRAE products in coordination with Technical Subcommittee</w:t>
      </w:r>
    </w:p>
    <w:p w14:paraId="484F9A98" w14:textId="77777777" w:rsidR="007C6507" w:rsidRPr="00D21BFF" w:rsidRDefault="007C6507" w:rsidP="00F5297E">
      <w:pPr>
        <w:pStyle w:val="BodyText"/>
        <w:ind w:left="0"/>
        <w:rPr>
          <w:rFonts w:cs="Times New Roman"/>
          <w:sz w:val="24"/>
          <w:szCs w:val="24"/>
        </w:rPr>
      </w:pPr>
    </w:p>
    <w:p w14:paraId="30EA9827" w14:textId="358E8E1E" w:rsidR="005659D7" w:rsidRPr="00D21BFF" w:rsidRDefault="00B92D3A" w:rsidP="00F5297E">
      <w:pPr>
        <w:pStyle w:val="BodyText"/>
        <w:ind w:left="0"/>
        <w:rPr>
          <w:rFonts w:cs="Times New Roman"/>
          <w:b/>
          <w:bCs/>
          <w:sz w:val="24"/>
          <w:szCs w:val="24"/>
        </w:rPr>
      </w:pPr>
      <w:r w:rsidRPr="00D21BFF">
        <w:rPr>
          <w:rFonts w:cs="Times New Roman"/>
          <w:b/>
          <w:bCs/>
          <w:spacing w:val="-1"/>
          <w:sz w:val="24"/>
          <w:szCs w:val="24"/>
        </w:rPr>
        <w:t>B</w:t>
      </w:r>
      <w:r w:rsidR="003503A7" w:rsidRPr="00D21BFF">
        <w:rPr>
          <w:rFonts w:cs="Times New Roman"/>
          <w:b/>
          <w:bCs/>
          <w:spacing w:val="-1"/>
          <w:sz w:val="24"/>
          <w:szCs w:val="24"/>
        </w:rPr>
        <w:t>3.2</w:t>
      </w:r>
      <w:r w:rsidRPr="00D21BFF">
        <w:rPr>
          <w:rFonts w:cs="Times New Roman"/>
          <w:b/>
          <w:bCs/>
          <w:spacing w:val="-1"/>
          <w:sz w:val="24"/>
          <w:szCs w:val="24"/>
        </w:rPr>
        <w:t xml:space="preserve">.5 </w:t>
      </w:r>
      <w:r w:rsidR="00896F3B" w:rsidRPr="00D21BFF">
        <w:rPr>
          <w:rFonts w:cs="Times New Roman"/>
          <w:b/>
          <w:bCs/>
          <w:spacing w:val="-1"/>
          <w:sz w:val="24"/>
          <w:szCs w:val="24"/>
        </w:rPr>
        <w:tab/>
      </w:r>
      <w:r w:rsidR="005659D7" w:rsidRPr="00D21BFF">
        <w:rPr>
          <w:rFonts w:cs="Times New Roman"/>
          <w:b/>
          <w:bCs/>
          <w:spacing w:val="1"/>
          <w:sz w:val="24"/>
          <w:szCs w:val="24"/>
        </w:rPr>
        <w:t>T</w:t>
      </w:r>
      <w:r w:rsidR="005659D7" w:rsidRPr="00D21BFF">
        <w:rPr>
          <w:rFonts w:cs="Times New Roman"/>
          <w:b/>
          <w:bCs/>
          <w:sz w:val="24"/>
          <w:szCs w:val="24"/>
        </w:rPr>
        <w:t>echn</w:t>
      </w:r>
      <w:r w:rsidR="005659D7" w:rsidRPr="00D21BFF">
        <w:rPr>
          <w:rFonts w:cs="Times New Roman"/>
          <w:b/>
          <w:bCs/>
          <w:spacing w:val="1"/>
          <w:sz w:val="24"/>
          <w:szCs w:val="24"/>
        </w:rPr>
        <w:t>i</w:t>
      </w:r>
      <w:r w:rsidR="005659D7" w:rsidRPr="00D21BFF">
        <w:rPr>
          <w:rFonts w:cs="Times New Roman"/>
          <w:b/>
          <w:bCs/>
          <w:sz w:val="24"/>
          <w:szCs w:val="24"/>
        </w:rPr>
        <w:t xml:space="preserve">cal </w:t>
      </w:r>
      <w:r w:rsidR="005659D7" w:rsidRPr="00D21BFF">
        <w:rPr>
          <w:rFonts w:cs="Times New Roman"/>
          <w:b/>
          <w:bCs/>
          <w:spacing w:val="-1"/>
          <w:sz w:val="24"/>
          <w:szCs w:val="24"/>
        </w:rPr>
        <w:t>S</w:t>
      </w:r>
      <w:r w:rsidR="005659D7" w:rsidRPr="00D21BFF">
        <w:rPr>
          <w:rFonts w:cs="Times New Roman"/>
          <w:b/>
          <w:bCs/>
          <w:sz w:val="24"/>
          <w:szCs w:val="24"/>
        </w:rPr>
        <w:t>ubco</w:t>
      </w:r>
      <w:r w:rsidR="005659D7" w:rsidRPr="00D21BFF">
        <w:rPr>
          <w:rFonts w:cs="Times New Roman"/>
          <w:b/>
          <w:bCs/>
          <w:spacing w:val="-4"/>
          <w:sz w:val="24"/>
          <w:szCs w:val="24"/>
        </w:rPr>
        <w:t>mm</w:t>
      </w:r>
      <w:r w:rsidR="005659D7" w:rsidRPr="00D21BFF">
        <w:rPr>
          <w:rFonts w:cs="Times New Roman"/>
          <w:b/>
          <w:bCs/>
          <w:spacing w:val="1"/>
          <w:sz w:val="24"/>
          <w:szCs w:val="24"/>
        </w:rPr>
        <w:t>itt</w:t>
      </w:r>
      <w:r w:rsidR="005659D7" w:rsidRPr="00D21BFF">
        <w:rPr>
          <w:rFonts w:cs="Times New Roman"/>
          <w:b/>
          <w:bCs/>
          <w:sz w:val="24"/>
          <w:szCs w:val="24"/>
        </w:rPr>
        <w:t>ee</w:t>
      </w:r>
    </w:p>
    <w:p w14:paraId="32DBEF54" w14:textId="77777777" w:rsidR="00E44645" w:rsidRPr="00D21BFF" w:rsidRDefault="00E44645" w:rsidP="00F5297E">
      <w:pPr>
        <w:pStyle w:val="BodyText"/>
        <w:ind w:left="0"/>
        <w:rPr>
          <w:rFonts w:cs="Times New Roman"/>
          <w:sz w:val="24"/>
          <w:szCs w:val="24"/>
        </w:rPr>
      </w:pPr>
      <w:r w:rsidRPr="00D21BFF">
        <w:rPr>
          <w:rFonts w:cs="Times New Roman"/>
          <w:sz w:val="24"/>
          <w:szCs w:val="24"/>
        </w:rPr>
        <w:t xml:space="preserve">On-going activities of the Programs Subcommittee include but are not limited to: </w:t>
      </w:r>
    </w:p>
    <w:p w14:paraId="3A793738" w14:textId="77777777" w:rsidR="00EF4303" w:rsidRPr="00D21BFF" w:rsidRDefault="00EF4303" w:rsidP="00896F3B">
      <w:pPr>
        <w:pStyle w:val="ListParagraph"/>
        <w:numPr>
          <w:ilvl w:val="0"/>
          <w:numId w:val="25"/>
        </w:numPr>
        <w:spacing w:before="120"/>
        <w:rPr>
          <w:rFonts w:ascii="Times New Roman" w:hAnsi="Times New Roman" w:cs="Times New Roman"/>
          <w:sz w:val="24"/>
          <w:szCs w:val="24"/>
        </w:rPr>
      </w:pPr>
      <w:r w:rsidRPr="00D21BFF">
        <w:rPr>
          <w:rFonts w:ascii="Times New Roman" w:hAnsi="Times New Roman" w:cs="Times New Roman"/>
          <w:sz w:val="24"/>
          <w:szCs w:val="24"/>
        </w:rPr>
        <w:t xml:space="preserve">Reach out to TC Research Subcommittee chairs regarding possible collaboration on research projects.   </w:t>
      </w:r>
    </w:p>
    <w:p w14:paraId="574820AE" w14:textId="77777777" w:rsidR="00EF4303" w:rsidRPr="00D21BFF" w:rsidRDefault="00EF4303" w:rsidP="00896F3B">
      <w:pPr>
        <w:pStyle w:val="BodyText"/>
        <w:numPr>
          <w:ilvl w:val="0"/>
          <w:numId w:val="25"/>
        </w:numPr>
        <w:spacing w:before="120"/>
        <w:rPr>
          <w:rFonts w:cs="Times New Roman"/>
          <w:sz w:val="24"/>
          <w:szCs w:val="24"/>
        </w:rPr>
      </w:pPr>
      <w:r w:rsidRPr="00D21BFF">
        <w:rPr>
          <w:rFonts w:cs="Times New Roman"/>
          <w:sz w:val="24"/>
          <w:szCs w:val="24"/>
        </w:rPr>
        <w:t xml:space="preserve">Identify potential collaborative research opportunities with outside organization in coordination with Stakeholders Subcommittee </w:t>
      </w:r>
    </w:p>
    <w:p w14:paraId="051A9C0A" w14:textId="77777777" w:rsidR="00EF4303" w:rsidRPr="00D21BFF" w:rsidRDefault="00EF4303" w:rsidP="00896F3B">
      <w:pPr>
        <w:pStyle w:val="ListParagraph"/>
        <w:numPr>
          <w:ilvl w:val="0"/>
          <w:numId w:val="25"/>
        </w:numPr>
        <w:spacing w:before="120"/>
        <w:rPr>
          <w:rFonts w:ascii="Times New Roman" w:hAnsi="Times New Roman" w:cs="Times New Roman"/>
          <w:sz w:val="24"/>
          <w:szCs w:val="24"/>
        </w:rPr>
      </w:pPr>
      <w:r w:rsidRPr="00D21BFF">
        <w:rPr>
          <w:rFonts w:ascii="Times New Roman" w:hAnsi="Times New Roman" w:cs="Times New Roman"/>
          <w:sz w:val="24"/>
          <w:szCs w:val="24"/>
        </w:rPr>
        <w:t>Initiate new research projects as appropriate.</w:t>
      </w:r>
    </w:p>
    <w:p w14:paraId="68E0E387" w14:textId="77777777" w:rsidR="00471F86" w:rsidRPr="00D21BFF" w:rsidRDefault="00471F86" w:rsidP="00F5297E">
      <w:pPr>
        <w:rPr>
          <w:rFonts w:ascii="Times New Roman" w:eastAsia="Times New Roman" w:hAnsi="Times New Roman" w:cs="Times New Roman"/>
          <w:b/>
          <w:bCs/>
          <w:spacing w:val="-1"/>
          <w:sz w:val="24"/>
          <w:szCs w:val="24"/>
        </w:rPr>
      </w:pPr>
    </w:p>
    <w:p w14:paraId="1F39CD69" w14:textId="77777777" w:rsidR="00CB5AA1" w:rsidRPr="00D21BFF" w:rsidRDefault="00CB5AA1" w:rsidP="00F5297E">
      <w:pPr>
        <w:rPr>
          <w:rFonts w:ascii="Times New Roman" w:hAnsi="Times New Roman" w:cs="Times New Roman"/>
          <w:spacing w:val="-1"/>
          <w:sz w:val="24"/>
          <w:szCs w:val="24"/>
          <w:u w:val="thick" w:color="000000"/>
        </w:rPr>
      </w:pPr>
    </w:p>
    <w:p w14:paraId="0789F31D" w14:textId="77777777" w:rsidR="004E1B60" w:rsidRPr="00D21BFF" w:rsidRDefault="004E1B60" w:rsidP="00F5297E">
      <w:pPr>
        <w:pStyle w:val="Heading3"/>
        <w:ind w:right="118"/>
        <w:jc w:val="center"/>
        <w:rPr>
          <w:rFonts w:cs="Times New Roman"/>
          <w:b w:val="0"/>
          <w:bCs w:val="0"/>
          <w:sz w:val="24"/>
          <w:szCs w:val="24"/>
          <w:u w:val="none"/>
        </w:rPr>
      </w:pPr>
      <w:r w:rsidRPr="00D21BFF">
        <w:rPr>
          <w:rFonts w:cs="Times New Roman"/>
          <w:spacing w:val="-1"/>
          <w:sz w:val="24"/>
          <w:szCs w:val="24"/>
          <w:u w:val="thick" w:color="000000"/>
        </w:rPr>
        <w:t>SE</w:t>
      </w:r>
      <w:r w:rsidRPr="00D21BFF">
        <w:rPr>
          <w:rFonts w:cs="Times New Roman"/>
          <w:spacing w:val="-2"/>
          <w:sz w:val="24"/>
          <w:szCs w:val="24"/>
          <w:u w:val="thick" w:color="000000"/>
        </w:rPr>
        <w:t>C</w:t>
      </w:r>
      <w:r w:rsidRPr="00D21BFF">
        <w:rPr>
          <w:rFonts w:cs="Times New Roman"/>
          <w:spacing w:val="-1"/>
          <w:sz w:val="24"/>
          <w:szCs w:val="24"/>
          <w:u w:val="thick" w:color="000000"/>
        </w:rPr>
        <w:t>T</w:t>
      </w:r>
      <w:r w:rsidRPr="00D21BFF">
        <w:rPr>
          <w:rFonts w:cs="Times New Roman"/>
          <w:sz w:val="24"/>
          <w:szCs w:val="24"/>
          <w:u w:val="thick" w:color="000000"/>
        </w:rPr>
        <w:t>I</w:t>
      </w:r>
      <w:r w:rsidRPr="00D21BFF">
        <w:rPr>
          <w:rFonts w:cs="Times New Roman"/>
          <w:spacing w:val="1"/>
          <w:sz w:val="24"/>
          <w:szCs w:val="24"/>
          <w:u w:val="thick" w:color="000000"/>
        </w:rPr>
        <w:t>O</w:t>
      </w:r>
      <w:r w:rsidRPr="00D21BFF">
        <w:rPr>
          <w:rFonts w:cs="Times New Roman"/>
          <w:sz w:val="24"/>
          <w:szCs w:val="24"/>
          <w:u w:val="thick" w:color="000000"/>
        </w:rPr>
        <w:t>N</w:t>
      </w:r>
      <w:r w:rsidRPr="00D21BFF">
        <w:rPr>
          <w:rFonts w:cs="Times New Roman"/>
          <w:spacing w:val="-2"/>
          <w:sz w:val="24"/>
          <w:szCs w:val="24"/>
          <w:u w:val="thick" w:color="000000"/>
        </w:rPr>
        <w:t xml:space="preserve"> </w:t>
      </w:r>
      <w:r w:rsidRPr="00D21BFF">
        <w:rPr>
          <w:rFonts w:cs="Times New Roman"/>
          <w:sz w:val="24"/>
          <w:szCs w:val="24"/>
          <w:u w:val="thick" w:color="000000"/>
        </w:rPr>
        <w:t>C</w:t>
      </w:r>
      <w:r w:rsidRPr="00D21BFF">
        <w:rPr>
          <w:rFonts w:cs="Times New Roman"/>
          <w:spacing w:val="-2"/>
          <w:sz w:val="24"/>
          <w:szCs w:val="24"/>
          <w:u w:val="thick" w:color="000000"/>
        </w:rPr>
        <w:t xml:space="preserve"> </w:t>
      </w:r>
      <w:r w:rsidRPr="00D21BFF">
        <w:rPr>
          <w:rFonts w:cs="Times New Roman"/>
          <w:sz w:val="24"/>
          <w:szCs w:val="24"/>
          <w:u w:val="thick" w:color="000000"/>
        </w:rPr>
        <w:t xml:space="preserve">– </w:t>
      </w:r>
      <w:r w:rsidRPr="00D21BFF">
        <w:rPr>
          <w:rFonts w:cs="Times New Roman"/>
          <w:spacing w:val="-2"/>
          <w:sz w:val="24"/>
          <w:szCs w:val="24"/>
          <w:u w:val="thick" w:color="000000"/>
        </w:rPr>
        <w:t>MANAGEMENT BY OBJECTIVES</w:t>
      </w:r>
    </w:p>
    <w:p w14:paraId="52405B54" w14:textId="77777777" w:rsidR="004E1B60" w:rsidRPr="00D21BFF" w:rsidRDefault="004E1B60" w:rsidP="00F5297E">
      <w:pPr>
        <w:pStyle w:val="Heading3"/>
        <w:ind w:right="118"/>
        <w:rPr>
          <w:rFonts w:cs="Times New Roman"/>
          <w:spacing w:val="-1"/>
          <w:sz w:val="24"/>
          <w:szCs w:val="24"/>
          <w:u w:val="thick" w:color="000000"/>
        </w:rPr>
      </w:pPr>
    </w:p>
    <w:p w14:paraId="09FC7D69" w14:textId="38EEF2A2" w:rsidR="000C50C1" w:rsidRPr="00D21BFF" w:rsidRDefault="000C50C1" w:rsidP="00F5297E">
      <w:pPr>
        <w:widowControl/>
        <w:autoSpaceDE w:val="0"/>
        <w:autoSpaceDN w:val="0"/>
        <w:adjustRightInd w:val="0"/>
        <w:rPr>
          <w:rFonts w:ascii="Times New Roman" w:hAnsi="Times New Roman" w:cs="Times New Roman"/>
          <w:color w:val="000000"/>
          <w:sz w:val="24"/>
          <w:szCs w:val="24"/>
        </w:rPr>
      </w:pPr>
      <w:r w:rsidRPr="00D21BFF">
        <w:rPr>
          <w:rFonts w:ascii="Times New Roman" w:hAnsi="Times New Roman" w:cs="Times New Roman"/>
          <w:color w:val="000000"/>
          <w:sz w:val="24"/>
          <w:szCs w:val="24"/>
        </w:rPr>
        <w:t xml:space="preserve">Management by Objective (MBO) </w:t>
      </w:r>
      <w:r w:rsidR="00CB5C56" w:rsidRPr="00D21BFF">
        <w:rPr>
          <w:rFonts w:ascii="Times New Roman" w:hAnsi="Times New Roman" w:cs="Times New Roman"/>
          <w:color w:val="000000"/>
          <w:sz w:val="24"/>
          <w:szCs w:val="24"/>
        </w:rPr>
        <w:t xml:space="preserve">items </w:t>
      </w:r>
      <w:r w:rsidRPr="00D21BFF">
        <w:rPr>
          <w:rFonts w:ascii="Times New Roman" w:hAnsi="Times New Roman" w:cs="Times New Roman"/>
          <w:color w:val="000000"/>
          <w:sz w:val="24"/>
          <w:szCs w:val="24"/>
        </w:rPr>
        <w:t xml:space="preserve">should include the following: </w:t>
      </w:r>
    </w:p>
    <w:p w14:paraId="3663DB18" w14:textId="5FF91370" w:rsidR="000C50C1" w:rsidRPr="00D21BFF" w:rsidRDefault="000C50C1" w:rsidP="00896F3B">
      <w:pPr>
        <w:pStyle w:val="ListParagraph"/>
        <w:widowControl/>
        <w:numPr>
          <w:ilvl w:val="0"/>
          <w:numId w:val="26"/>
        </w:numPr>
        <w:autoSpaceDE w:val="0"/>
        <w:autoSpaceDN w:val="0"/>
        <w:adjustRightInd w:val="0"/>
        <w:spacing w:before="60"/>
        <w:rPr>
          <w:rFonts w:ascii="Times New Roman" w:hAnsi="Times New Roman" w:cs="Times New Roman"/>
          <w:color w:val="000000"/>
          <w:sz w:val="24"/>
          <w:szCs w:val="24"/>
        </w:rPr>
      </w:pPr>
      <w:r w:rsidRPr="00D21BFF">
        <w:rPr>
          <w:rFonts w:ascii="Times New Roman" w:hAnsi="Times New Roman" w:cs="Times New Roman"/>
          <w:color w:val="000000"/>
          <w:sz w:val="24"/>
          <w:szCs w:val="24"/>
        </w:rPr>
        <w:t>O</w:t>
      </w:r>
      <w:r w:rsidR="004E1B60" w:rsidRPr="00D21BFF">
        <w:rPr>
          <w:rFonts w:ascii="Times New Roman" w:hAnsi="Times New Roman" w:cs="Times New Roman"/>
          <w:color w:val="000000"/>
          <w:sz w:val="24"/>
          <w:szCs w:val="24"/>
        </w:rPr>
        <w:t>bjective</w:t>
      </w:r>
      <w:r w:rsidRPr="00D21BFF">
        <w:rPr>
          <w:rFonts w:ascii="Times New Roman" w:hAnsi="Times New Roman" w:cs="Times New Roman"/>
          <w:color w:val="000000"/>
          <w:sz w:val="24"/>
          <w:szCs w:val="24"/>
        </w:rPr>
        <w:t>s</w:t>
      </w:r>
      <w:r w:rsidR="004E1B60" w:rsidRPr="00D21BFF">
        <w:rPr>
          <w:rFonts w:ascii="Times New Roman" w:hAnsi="Times New Roman" w:cs="Times New Roman"/>
          <w:color w:val="000000"/>
          <w:sz w:val="24"/>
          <w:szCs w:val="24"/>
        </w:rPr>
        <w:t xml:space="preserve"> should be </w:t>
      </w:r>
      <w:r w:rsidRPr="00D21BFF">
        <w:rPr>
          <w:rFonts w:ascii="Times New Roman" w:hAnsi="Times New Roman" w:cs="Times New Roman"/>
          <w:color w:val="000000"/>
          <w:sz w:val="24"/>
          <w:szCs w:val="24"/>
        </w:rPr>
        <w:t xml:space="preserve">SMART (specific, </w:t>
      </w:r>
      <w:r w:rsidR="004E1B60" w:rsidRPr="00D21BFF">
        <w:rPr>
          <w:rFonts w:ascii="Times New Roman" w:hAnsi="Times New Roman" w:cs="Times New Roman"/>
          <w:color w:val="000000"/>
          <w:sz w:val="24"/>
          <w:szCs w:val="24"/>
        </w:rPr>
        <w:t>measurable</w:t>
      </w:r>
      <w:r w:rsidRPr="00D21BFF">
        <w:rPr>
          <w:rFonts w:ascii="Times New Roman" w:hAnsi="Times New Roman" w:cs="Times New Roman"/>
          <w:color w:val="000000"/>
          <w:sz w:val="24"/>
          <w:szCs w:val="24"/>
        </w:rPr>
        <w:t xml:space="preserve">, actionable, </w:t>
      </w:r>
      <w:proofErr w:type="gramStart"/>
      <w:r w:rsidR="00A11580" w:rsidRPr="00D21BFF">
        <w:rPr>
          <w:rFonts w:ascii="Times New Roman" w:hAnsi="Times New Roman" w:cs="Times New Roman"/>
          <w:color w:val="000000"/>
          <w:sz w:val="24"/>
          <w:szCs w:val="24"/>
        </w:rPr>
        <w:t>realistic</w:t>
      </w:r>
      <w:proofErr w:type="gramEnd"/>
      <w:r w:rsidR="00A11580" w:rsidRPr="00D21BFF">
        <w:rPr>
          <w:rFonts w:ascii="Times New Roman" w:hAnsi="Times New Roman" w:cs="Times New Roman"/>
          <w:color w:val="000000"/>
          <w:sz w:val="24"/>
          <w:szCs w:val="24"/>
        </w:rPr>
        <w:t xml:space="preserve"> and</w:t>
      </w:r>
      <w:r w:rsidR="004E1B60" w:rsidRPr="00D21BFF">
        <w:rPr>
          <w:rFonts w:ascii="Times New Roman" w:hAnsi="Times New Roman" w:cs="Times New Roman"/>
          <w:color w:val="000000"/>
          <w:sz w:val="24"/>
          <w:szCs w:val="24"/>
        </w:rPr>
        <w:t xml:space="preserve"> </w:t>
      </w:r>
      <w:r w:rsidR="00F5297E" w:rsidRPr="00D21BFF">
        <w:rPr>
          <w:rFonts w:ascii="Times New Roman" w:hAnsi="Times New Roman" w:cs="Times New Roman"/>
          <w:color w:val="000000"/>
          <w:sz w:val="24"/>
          <w:szCs w:val="24"/>
        </w:rPr>
        <w:t>t</w:t>
      </w:r>
      <w:r w:rsidR="00A11580" w:rsidRPr="00D21BFF">
        <w:rPr>
          <w:rFonts w:ascii="Times New Roman" w:hAnsi="Times New Roman" w:cs="Times New Roman"/>
          <w:color w:val="000000"/>
          <w:sz w:val="24"/>
          <w:szCs w:val="24"/>
        </w:rPr>
        <w:t>ime-bound</w:t>
      </w:r>
      <w:r w:rsidR="00CB5C56" w:rsidRPr="00D21BFF">
        <w:rPr>
          <w:rFonts w:ascii="Times New Roman" w:hAnsi="Times New Roman" w:cs="Times New Roman"/>
          <w:color w:val="000000"/>
          <w:sz w:val="24"/>
          <w:szCs w:val="24"/>
        </w:rPr>
        <w:t>)</w:t>
      </w:r>
    </w:p>
    <w:p w14:paraId="43CD182C" w14:textId="77777777" w:rsidR="00A11580" w:rsidRPr="00D21BFF" w:rsidRDefault="00A11580" w:rsidP="00896F3B">
      <w:pPr>
        <w:widowControl/>
        <w:numPr>
          <w:ilvl w:val="0"/>
          <w:numId w:val="26"/>
        </w:numPr>
        <w:spacing w:before="60"/>
        <w:rPr>
          <w:rFonts w:ascii="Times New Roman" w:eastAsia="Times New Roman" w:hAnsi="Times New Roman" w:cs="Times New Roman"/>
          <w:color w:val="444444"/>
          <w:sz w:val="24"/>
          <w:szCs w:val="24"/>
        </w:rPr>
      </w:pPr>
      <w:r w:rsidRPr="00D21BFF">
        <w:rPr>
          <w:rFonts w:ascii="Times New Roman" w:eastAsia="Times New Roman" w:hAnsi="Times New Roman" w:cs="Times New Roman"/>
          <w:color w:val="444444"/>
          <w:sz w:val="24"/>
          <w:szCs w:val="24"/>
        </w:rPr>
        <w:t>Specific: Concrete, detailed, and well defined so that you know where you are going and what to expect when you arrive</w:t>
      </w:r>
    </w:p>
    <w:p w14:paraId="2E252554" w14:textId="6F6D519C" w:rsidR="00A11580" w:rsidRPr="00D21BFF" w:rsidRDefault="00093EA6" w:rsidP="00896F3B">
      <w:pPr>
        <w:widowControl/>
        <w:numPr>
          <w:ilvl w:val="0"/>
          <w:numId w:val="26"/>
        </w:numPr>
        <w:spacing w:before="60"/>
        <w:rPr>
          <w:rFonts w:ascii="Times New Roman" w:eastAsia="Times New Roman" w:hAnsi="Times New Roman" w:cs="Times New Roman"/>
          <w:color w:val="444444"/>
          <w:sz w:val="24"/>
          <w:szCs w:val="24"/>
        </w:rPr>
      </w:pPr>
      <w:r w:rsidRPr="00D21BFF">
        <w:rPr>
          <w:rFonts w:ascii="Times New Roman" w:eastAsia="Times New Roman" w:hAnsi="Times New Roman" w:cs="Times New Roman"/>
          <w:color w:val="444444"/>
          <w:sz w:val="24"/>
          <w:szCs w:val="24"/>
        </w:rPr>
        <w:t>Measurable</w:t>
      </w:r>
      <w:r w:rsidR="00A11580" w:rsidRPr="00D21BFF">
        <w:rPr>
          <w:rFonts w:ascii="Times New Roman" w:eastAsia="Times New Roman" w:hAnsi="Times New Roman" w:cs="Times New Roman"/>
          <w:color w:val="444444"/>
          <w:sz w:val="24"/>
          <w:szCs w:val="24"/>
        </w:rPr>
        <w:t>: Numbers and quantities provide means of measurement and comparison</w:t>
      </w:r>
    </w:p>
    <w:p w14:paraId="6215DD15" w14:textId="77777777" w:rsidR="00A11580" w:rsidRPr="00D21BFF" w:rsidRDefault="00A11580" w:rsidP="00896F3B">
      <w:pPr>
        <w:widowControl/>
        <w:numPr>
          <w:ilvl w:val="0"/>
          <w:numId w:val="26"/>
        </w:numPr>
        <w:spacing w:before="60"/>
        <w:rPr>
          <w:rFonts w:ascii="Times New Roman" w:eastAsia="Times New Roman" w:hAnsi="Times New Roman" w:cs="Times New Roman"/>
          <w:color w:val="444444"/>
          <w:sz w:val="24"/>
          <w:szCs w:val="24"/>
        </w:rPr>
      </w:pPr>
      <w:r w:rsidRPr="00D21BFF">
        <w:rPr>
          <w:rFonts w:ascii="Times New Roman" w:eastAsia="Times New Roman" w:hAnsi="Times New Roman" w:cs="Times New Roman"/>
          <w:color w:val="444444"/>
          <w:sz w:val="24"/>
          <w:szCs w:val="24"/>
        </w:rPr>
        <w:t>Achievable: feasible and easy to put into action</w:t>
      </w:r>
    </w:p>
    <w:p w14:paraId="7BCF5919" w14:textId="77777777" w:rsidR="00A11580" w:rsidRPr="00D21BFF" w:rsidRDefault="00A11580" w:rsidP="00896F3B">
      <w:pPr>
        <w:widowControl/>
        <w:numPr>
          <w:ilvl w:val="0"/>
          <w:numId w:val="26"/>
        </w:numPr>
        <w:spacing w:before="60"/>
        <w:rPr>
          <w:rFonts w:ascii="Times New Roman" w:eastAsia="Times New Roman" w:hAnsi="Times New Roman" w:cs="Times New Roman"/>
          <w:color w:val="444444"/>
          <w:sz w:val="24"/>
          <w:szCs w:val="24"/>
        </w:rPr>
      </w:pPr>
      <w:r w:rsidRPr="00D21BFF">
        <w:rPr>
          <w:rFonts w:ascii="Times New Roman" w:eastAsia="Times New Roman" w:hAnsi="Times New Roman" w:cs="Times New Roman"/>
          <w:color w:val="444444"/>
          <w:sz w:val="24"/>
          <w:szCs w:val="24"/>
        </w:rPr>
        <w:t>Realistic: Considers constraints such as resources, personnel, cost, and time frame</w:t>
      </w:r>
    </w:p>
    <w:p w14:paraId="2FD8F92B" w14:textId="49C14524" w:rsidR="000C50C1" w:rsidRPr="00D21BFF" w:rsidRDefault="00A11580" w:rsidP="00896F3B">
      <w:pPr>
        <w:widowControl/>
        <w:numPr>
          <w:ilvl w:val="0"/>
          <w:numId w:val="26"/>
        </w:numPr>
        <w:spacing w:before="60"/>
        <w:rPr>
          <w:rFonts w:ascii="Times New Roman" w:eastAsia="Times New Roman" w:hAnsi="Times New Roman" w:cs="Times New Roman"/>
          <w:color w:val="444444"/>
          <w:sz w:val="24"/>
          <w:szCs w:val="24"/>
        </w:rPr>
      </w:pPr>
      <w:r w:rsidRPr="00D21BFF">
        <w:rPr>
          <w:rFonts w:ascii="Times New Roman" w:eastAsia="Times New Roman" w:hAnsi="Times New Roman" w:cs="Times New Roman"/>
          <w:color w:val="444444"/>
          <w:sz w:val="24"/>
          <w:szCs w:val="24"/>
        </w:rPr>
        <w:lastRenderedPageBreak/>
        <w:t xml:space="preserve">Time-Bound: A time frame helps to set boundaries around the objective. </w:t>
      </w:r>
      <w:r w:rsidR="000C50C1" w:rsidRPr="00D21BFF">
        <w:rPr>
          <w:rFonts w:ascii="Times New Roman" w:hAnsi="Times New Roman" w:cs="Times New Roman"/>
          <w:color w:val="000000"/>
          <w:sz w:val="24"/>
          <w:szCs w:val="24"/>
        </w:rPr>
        <w:t xml:space="preserve">Objectives </w:t>
      </w:r>
      <w:r w:rsidR="004E1B60" w:rsidRPr="00D21BFF">
        <w:rPr>
          <w:rFonts w:ascii="Times New Roman" w:hAnsi="Times New Roman" w:cs="Times New Roman"/>
          <w:color w:val="000000"/>
          <w:sz w:val="24"/>
          <w:szCs w:val="24"/>
        </w:rPr>
        <w:t xml:space="preserve">should include a projected completion date, fiscal impact (if any) and other information that would clarify the intent of the objective. </w:t>
      </w:r>
    </w:p>
    <w:p w14:paraId="554180E0" w14:textId="26000A96" w:rsidR="004C3E15" w:rsidRPr="00D21BFF" w:rsidRDefault="00CB5C56" w:rsidP="00896F3B">
      <w:pPr>
        <w:pStyle w:val="ListParagraph"/>
        <w:widowControl/>
        <w:numPr>
          <w:ilvl w:val="0"/>
          <w:numId w:val="26"/>
        </w:numPr>
        <w:autoSpaceDE w:val="0"/>
        <w:autoSpaceDN w:val="0"/>
        <w:adjustRightInd w:val="0"/>
        <w:spacing w:before="60"/>
        <w:rPr>
          <w:rFonts w:ascii="Times New Roman" w:hAnsi="Times New Roman" w:cs="Times New Roman"/>
          <w:color w:val="000000"/>
          <w:sz w:val="24"/>
          <w:szCs w:val="24"/>
        </w:rPr>
      </w:pPr>
      <w:r w:rsidRPr="00D21BFF">
        <w:rPr>
          <w:rFonts w:ascii="Times New Roman" w:hAnsi="Times New Roman" w:cs="Times New Roman"/>
          <w:color w:val="000000"/>
          <w:sz w:val="24"/>
          <w:szCs w:val="24"/>
        </w:rPr>
        <w:t xml:space="preserve">Each objective </w:t>
      </w:r>
      <w:r w:rsidR="000C50C1" w:rsidRPr="00D21BFF">
        <w:rPr>
          <w:rFonts w:ascii="Times New Roman" w:hAnsi="Times New Roman" w:cs="Times New Roman"/>
          <w:color w:val="000000"/>
          <w:sz w:val="24"/>
          <w:szCs w:val="24"/>
        </w:rPr>
        <w:t xml:space="preserve">should </w:t>
      </w:r>
      <w:r w:rsidR="004E1B60" w:rsidRPr="00D21BFF">
        <w:rPr>
          <w:rFonts w:ascii="Times New Roman" w:hAnsi="Times New Roman" w:cs="Times New Roman"/>
          <w:color w:val="000000"/>
          <w:sz w:val="24"/>
          <w:szCs w:val="24"/>
        </w:rPr>
        <w:t>be assigned to a specific member or subcommittee of t</w:t>
      </w:r>
      <w:r w:rsidR="000C50C1" w:rsidRPr="00D21BFF">
        <w:rPr>
          <w:rFonts w:ascii="Times New Roman" w:hAnsi="Times New Roman" w:cs="Times New Roman"/>
          <w:color w:val="000000"/>
          <w:sz w:val="24"/>
          <w:szCs w:val="24"/>
        </w:rPr>
        <w:t>he committee</w:t>
      </w:r>
    </w:p>
    <w:p w14:paraId="31DBAB1B" w14:textId="538CCD9B" w:rsidR="004E1B60" w:rsidRPr="00D21BFF" w:rsidRDefault="004C3E15" w:rsidP="004C3E15">
      <w:pPr>
        <w:widowControl/>
        <w:numPr>
          <w:ilvl w:val="0"/>
          <w:numId w:val="26"/>
        </w:numPr>
        <w:rPr>
          <w:rFonts w:ascii="Times New Roman" w:eastAsia="Times New Roman" w:hAnsi="Times New Roman" w:cs="Times New Roman"/>
          <w:color w:val="444444"/>
          <w:sz w:val="24"/>
          <w:szCs w:val="24"/>
        </w:rPr>
      </w:pPr>
      <w:r w:rsidRPr="00D21BFF">
        <w:rPr>
          <w:rFonts w:ascii="Times New Roman" w:eastAsia="Times New Roman" w:hAnsi="Times New Roman" w:cs="Times New Roman"/>
          <w:color w:val="444444"/>
          <w:sz w:val="24"/>
          <w:szCs w:val="24"/>
        </w:rPr>
        <w:t>MBOs should be responsive to the ASHRAE Strategic Plan</w:t>
      </w:r>
      <w:r w:rsidR="004E1B60" w:rsidRPr="00D21BFF">
        <w:rPr>
          <w:rFonts w:ascii="Times New Roman" w:hAnsi="Times New Roman" w:cs="Times New Roman"/>
          <w:color w:val="000000"/>
          <w:sz w:val="24"/>
          <w:szCs w:val="24"/>
        </w:rPr>
        <w:t xml:space="preserve">. </w:t>
      </w:r>
    </w:p>
    <w:p w14:paraId="53400565" w14:textId="77777777" w:rsidR="004E1B60" w:rsidRPr="00D21BFF" w:rsidRDefault="004E1B60" w:rsidP="00F5297E">
      <w:pPr>
        <w:widowControl/>
        <w:autoSpaceDE w:val="0"/>
        <w:autoSpaceDN w:val="0"/>
        <w:adjustRightInd w:val="0"/>
        <w:rPr>
          <w:rFonts w:ascii="Times New Roman" w:hAnsi="Times New Roman" w:cs="Times New Roman"/>
          <w:color w:val="000000"/>
          <w:sz w:val="24"/>
          <w:szCs w:val="24"/>
        </w:rPr>
      </w:pPr>
    </w:p>
    <w:p w14:paraId="5A1BE4AF" w14:textId="001D5D1E" w:rsidR="004E1B60" w:rsidRPr="00D21BFF" w:rsidRDefault="004E1B60" w:rsidP="00F5297E">
      <w:pPr>
        <w:widowControl/>
        <w:autoSpaceDE w:val="0"/>
        <w:autoSpaceDN w:val="0"/>
        <w:adjustRightInd w:val="0"/>
        <w:rPr>
          <w:rFonts w:ascii="Times New Roman" w:hAnsi="Times New Roman" w:cs="Times New Roman"/>
          <w:color w:val="000000"/>
          <w:sz w:val="24"/>
          <w:szCs w:val="24"/>
        </w:rPr>
      </w:pPr>
      <w:r w:rsidRPr="00D21BFF">
        <w:rPr>
          <w:rFonts w:ascii="Times New Roman" w:hAnsi="Times New Roman" w:cs="Times New Roman"/>
          <w:color w:val="000000"/>
          <w:sz w:val="24"/>
          <w:szCs w:val="24"/>
        </w:rPr>
        <w:t xml:space="preserve">MBO </w:t>
      </w:r>
      <w:r w:rsidR="00CB5C56" w:rsidRPr="00D21BFF">
        <w:rPr>
          <w:rFonts w:ascii="Times New Roman" w:hAnsi="Times New Roman" w:cs="Times New Roman"/>
          <w:color w:val="000000"/>
          <w:sz w:val="24"/>
          <w:szCs w:val="24"/>
        </w:rPr>
        <w:t xml:space="preserve">items and description </w:t>
      </w:r>
      <w:r w:rsidR="00CB5AA1" w:rsidRPr="00D21BFF">
        <w:rPr>
          <w:rFonts w:ascii="Times New Roman" w:hAnsi="Times New Roman" w:cs="Times New Roman"/>
          <w:color w:val="000000"/>
          <w:sz w:val="24"/>
          <w:szCs w:val="24"/>
        </w:rPr>
        <w:t xml:space="preserve">are </w:t>
      </w:r>
      <w:r w:rsidRPr="00D21BFF">
        <w:rPr>
          <w:rFonts w:ascii="Times New Roman" w:hAnsi="Times New Roman" w:cs="Times New Roman"/>
          <w:color w:val="000000"/>
          <w:sz w:val="24"/>
          <w:szCs w:val="24"/>
        </w:rPr>
        <w:t>provided at the Soci</w:t>
      </w:r>
      <w:r w:rsidR="00CB5AA1" w:rsidRPr="00D21BFF">
        <w:rPr>
          <w:rFonts w:ascii="Times New Roman" w:hAnsi="Times New Roman" w:cs="Times New Roman"/>
          <w:color w:val="000000"/>
          <w:sz w:val="24"/>
          <w:szCs w:val="24"/>
        </w:rPr>
        <w:t>ety Winter and Annual Meetings to Technology Council Operations subcommittee</w:t>
      </w:r>
      <w:r w:rsidR="000C50C1" w:rsidRPr="00D21BFF">
        <w:rPr>
          <w:rFonts w:ascii="Times New Roman" w:hAnsi="Times New Roman" w:cs="Times New Roman"/>
          <w:color w:val="000000"/>
          <w:sz w:val="24"/>
          <w:szCs w:val="24"/>
        </w:rPr>
        <w:t xml:space="preserve"> (OPS).  The</w:t>
      </w:r>
      <w:r w:rsidR="00CB5C56" w:rsidRPr="00D21BFF">
        <w:rPr>
          <w:rFonts w:ascii="Times New Roman" w:hAnsi="Times New Roman" w:cs="Times New Roman"/>
          <w:color w:val="000000"/>
          <w:sz w:val="24"/>
          <w:szCs w:val="24"/>
        </w:rPr>
        <w:t>se</w:t>
      </w:r>
      <w:r w:rsidR="000C50C1" w:rsidRPr="00D21BFF">
        <w:rPr>
          <w:rFonts w:ascii="Times New Roman" w:hAnsi="Times New Roman" w:cs="Times New Roman"/>
          <w:color w:val="000000"/>
          <w:sz w:val="24"/>
          <w:szCs w:val="24"/>
        </w:rPr>
        <w:t xml:space="preserve"> reports show the council what the RBC </w:t>
      </w:r>
      <w:r w:rsidR="00CB5C56" w:rsidRPr="00D21BFF">
        <w:rPr>
          <w:rFonts w:ascii="Times New Roman" w:hAnsi="Times New Roman" w:cs="Times New Roman"/>
          <w:color w:val="000000"/>
          <w:sz w:val="24"/>
          <w:szCs w:val="24"/>
        </w:rPr>
        <w:t>is intending to, or did, accomplish</w:t>
      </w:r>
      <w:r w:rsidR="000C50C1" w:rsidRPr="00D21BFF">
        <w:rPr>
          <w:rFonts w:ascii="Times New Roman" w:hAnsi="Times New Roman" w:cs="Times New Roman"/>
          <w:color w:val="000000"/>
          <w:sz w:val="24"/>
          <w:szCs w:val="24"/>
        </w:rPr>
        <w:t xml:space="preserve"> during the Society year.</w:t>
      </w:r>
    </w:p>
    <w:p w14:paraId="7B20E41D" w14:textId="0189F0BD" w:rsidR="00CB5AA1" w:rsidRPr="00D21BFF" w:rsidRDefault="00CB5AA1" w:rsidP="00896F3B">
      <w:pPr>
        <w:pStyle w:val="ListParagraph"/>
        <w:widowControl/>
        <w:numPr>
          <w:ilvl w:val="0"/>
          <w:numId w:val="2"/>
        </w:numPr>
        <w:autoSpaceDE w:val="0"/>
        <w:autoSpaceDN w:val="0"/>
        <w:adjustRightInd w:val="0"/>
        <w:spacing w:before="60"/>
        <w:rPr>
          <w:rFonts w:ascii="Times New Roman" w:hAnsi="Times New Roman" w:cs="Times New Roman"/>
          <w:color w:val="000000"/>
          <w:sz w:val="24"/>
          <w:szCs w:val="24"/>
        </w:rPr>
      </w:pPr>
      <w:r w:rsidRPr="00D21BFF">
        <w:rPr>
          <w:rFonts w:ascii="Times New Roman" w:hAnsi="Times New Roman" w:cs="Times New Roman"/>
          <w:color w:val="000000"/>
          <w:sz w:val="24"/>
          <w:szCs w:val="24"/>
        </w:rPr>
        <w:t>MBO are to be reviewed and updated regularly by the Chair and Vice-Chair.</w:t>
      </w:r>
    </w:p>
    <w:p w14:paraId="37DC24DF" w14:textId="08351060" w:rsidR="00CB5AA1" w:rsidRPr="00D21BFF" w:rsidRDefault="00CB5AA1" w:rsidP="00896F3B">
      <w:pPr>
        <w:pStyle w:val="ListParagraph"/>
        <w:widowControl/>
        <w:numPr>
          <w:ilvl w:val="0"/>
          <w:numId w:val="2"/>
        </w:numPr>
        <w:autoSpaceDE w:val="0"/>
        <w:autoSpaceDN w:val="0"/>
        <w:adjustRightInd w:val="0"/>
        <w:spacing w:before="60"/>
        <w:rPr>
          <w:rFonts w:ascii="Times New Roman" w:hAnsi="Times New Roman" w:cs="Times New Roman"/>
          <w:color w:val="000000"/>
          <w:sz w:val="24"/>
          <w:szCs w:val="24"/>
        </w:rPr>
      </w:pPr>
      <w:r w:rsidRPr="00D21BFF">
        <w:rPr>
          <w:rFonts w:ascii="Times New Roman" w:hAnsi="Times New Roman" w:cs="Times New Roman"/>
          <w:color w:val="000000"/>
          <w:sz w:val="24"/>
          <w:szCs w:val="24"/>
        </w:rPr>
        <w:t xml:space="preserve">MBO are reported to OPS on conference calls and at the Society </w:t>
      </w:r>
      <w:r w:rsidR="00CB5C56" w:rsidRPr="00D21BFF">
        <w:rPr>
          <w:rFonts w:ascii="Times New Roman" w:hAnsi="Times New Roman" w:cs="Times New Roman"/>
          <w:color w:val="000000"/>
          <w:sz w:val="24"/>
          <w:szCs w:val="24"/>
        </w:rPr>
        <w:t xml:space="preserve">Winter </w:t>
      </w:r>
      <w:r w:rsidRPr="00D21BFF">
        <w:rPr>
          <w:rFonts w:ascii="Times New Roman" w:hAnsi="Times New Roman" w:cs="Times New Roman"/>
          <w:color w:val="000000"/>
          <w:sz w:val="24"/>
          <w:szCs w:val="24"/>
        </w:rPr>
        <w:t xml:space="preserve">and </w:t>
      </w:r>
      <w:r w:rsidR="00CB5C56" w:rsidRPr="00D21BFF">
        <w:rPr>
          <w:rFonts w:ascii="Times New Roman" w:hAnsi="Times New Roman" w:cs="Times New Roman"/>
          <w:color w:val="000000"/>
          <w:sz w:val="24"/>
          <w:szCs w:val="24"/>
        </w:rPr>
        <w:t xml:space="preserve">Annual </w:t>
      </w:r>
      <w:r w:rsidRPr="00D21BFF">
        <w:rPr>
          <w:rFonts w:ascii="Times New Roman" w:hAnsi="Times New Roman" w:cs="Times New Roman"/>
          <w:color w:val="000000"/>
          <w:sz w:val="24"/>
          <w:szCs w:val="24"/>
        </w:rPr>
        <w:t xml:space="preserve">meetings prior to Technology Council meetings.  </w:t>
      </w:r>
    </w:p>
    <w:p w14:paraId="137F4E10" w14:textId="77777777" w:rsidR="00CB5AA1" w:rsidRPr="00D21BFF" w:rsidRDefault="00CB5AA1" w:rsidP="00896F3B">
      <w:pPr>
        <w:pStyle w:val="ListParagraph"/>
        <w:widowControl/>
        <w:numPr>
          <w:ilvl w:val="0"/>
          <w:numId w:val="2"/>
        </w:numPr>
        <w:autoSpaceDE w:val="0"/>
        <w:autoSpaceDN w:val="0"/>
        <w:adjustRightInd w:val="0"/>
        <w:spacing w:before="60"/>
        <w:rPr>
          <w:rFonts w:ascii="Times New Roman" w:hAnsi="Times New Roman" w:cs="Times New Roman"/>
          <w:color w:val="000000"/>
          <w:sz w:val="24"/>
          <w:szCs w:val="24"/>
        </w:rPr>
      </w:pPr>
      <w:r w:rsidRPr="00D21BFF">
        <w:rPr>
          <w:rFonts w:ascii="Times New Roman" w:hAnsi="Times New Roman" w:cs="Times New Roman"/>
          <w:color w:val="000000"/>
          <w:sz w:val="24"/>
          <w:szCs w:val="24"/>
        </w:rPr>
        <w:t xml:space="preserve">Updates should be sent to the Staff Liaison to be compiled for the OPS </w:t>
      </w:r>
      <w:r w:rsidR="000C50C1" w:rsidRPr="00D21BFF">
        <w:rPr>
          <w:rFonts w:ascii="Times New Roman" w:hAnsi="Times New Roman" w:cs="Times New Roman"/>
          <w:color w:val="000000"/>
          <w:sz w:val="24"/>
          <w:szCs w:val="24"/>
        </w:rPr>
        <w:t>meeting agenda.</w:t>
      </w:r>
    </w:p>
    <w:p w14:paraId="15E2877E" w14:textId="7B58AF43" w:rsidR="004E1B60" w:rsidRPr="00D21BFF" w:rsidRDefault="004E1B60" w:rsidP="00896F3B">
      <w:pPr>
        <w:pStyle w:val="ListParagraph"/>
        <w:widowControl/>
        <w:numPr>
          <w:ilvl w:val="0"/>
          <w:numId w:val="2"/>
        </w:numPr>
        <w:autoSpaceDE w:val="0"/>
        <w:autoSpaceDN w:val="0"/>
        <w:adjustRightInd w:val="0"/>
        <w:spacing w:before="60"/>
        <w:rPr>
          <w:rFonts w:ascii="Times New Roman" w:hAnsi="Times New Roman" w:cs="Times New Roman"/>
          <w:color w:val="000000"/>
          <w:sz w:val="24"/>
          <w:szCs w:val="24"/>
        </w:rPr>
      </w:pPr>
      <w:r w:rsidRPr="00D21BFF">
        <w:rPr>
          <w:rFonts w:ascii="Times New Roman" w:hAnsi="Times New Roman" w:cs="Times New Roman"/>
          <w:color w:val="000000"/>
          <w:sz w:val="24"/>
          <w:szCs w:val="24"/>
        </w:rPr>
        <w:t>The MBO’s prepared by the committee vice chair for the next year (or by the individual who will be the next year’s chair) will also be included in this report. The report on MBO’s will show the council what is planned for the upcoming year.</w:t>
      </w:r>
    </w:p>
    <w:p w14:paraId="2E74B1C9" w14:textId="77777777" w:rsidR="00CB5AA1" w:rsidRPr="00D21BFF" w:rsidRDefault="00CB5AA1" w:rsidP="00896F3B">
      <w:pPr>
        <w:pStyle w:val="ListParagraph"/>
        <w:widowControl/>
        <w:numPr>
          <w:ilvl w:val="0"/>
          <w:numId w:val="2"/>
        </w:numPr>
        <w:autoSpaceDE w:val="0"/>
        <w:autoSpaceDN w:val="0"/>
        <w:adjustRightInd w:val="0"/>
        <w:spacing w:before="60"/>
        <w:rPr>
          <w:rFonts w:ascii="Times New Roman" w:hAnsi="Times New Roman" w:cs="Times New Roman"/>
          <w:color w:val="000000"/>
          <w:sz w:val="24"/>
          <w:szCs w:val="24"/>
        </w:rPr>
      </w:pPr>
      <w:r w:rsidRPr="00D21BFF">
        <w:rPr>
          <w:rFonts w:ascii="Times New Roman" w:hAnsi="Times New Roman" w:cs="Times New Roman"/>
          <w:color w:val="000000"/>
          <w:sz w:val="24"/>
          <w:szCs w:val="24"/>
        </w:rPr>
        <w:t xml:space="preserve">MBO </w:t>
      </w:r>
      <w:r w:rsidR="00471F86" w:rsidRPr="00D21BFF">
        <w:rPr>
          <w:rFonts w:ascii="Times New Roman" w:hAnsi="Times New Roman" w:cs="Times New Roman"/>
          <w:color w:val="000000"/>
          <w:sz w:val="24"/>
          <w:szCs w:val="24"/>
        </w:rPr>
        <w:t xml:space="preserve">report </w:t>
      </w:r>
      <w:r w:rsidRPr="00D21BFF">
        <w:rPr>
          <w:rFonts w:ascii="Times New Roman" w:hAnsi="Times New Roman" w:cs="Times New Roman"/>
          <w:color w:val="000000"/>
          <w:sz w:val="24"/>
          <w:szCs w:val="24"/>
        </w:rPr>
        <w:t>format is determined each year by the Technology Council Chair.</w:t>
      </w:r>
    </w:p>
    <w:p w14:paraId="317FEA24" w14:textId="1835E750" w:rsidR="00BF4931" w:rsidRPr="00D21BFF" w:rsidRDefault="00BF4931" w:rsidP="00F5297E">
      <w:pPr>
        <w:pStyle w:val="Heading3"/>
        <w:ind w:left="0" w:right="118"/>
        <w:rPr>
          <w:rFonts w:cs="Times New Roman"/>
          <w:b w:val="0"/>
          <w:bCs w:val="0"/>
          <w:spacing w:val="-1"/>
          <w:sz w:val="24"/>
          <w:szCs w:val="24"/>
          <w:u w:val="thick" w:color="000000"/>
        </w:rPr>
      </w:pPr>
    </w:p>
    <w:p w14:paraId="3109BF4B" w14:textId="77777777" w:rsidR="00684955" w:rsidRPr="00D21BFF" w:rsidRDefault="00684955" w:rsidP="00E43F3A">
      <w:pPr>
        <w:pStyle w:val="Heading3"/>
        <w:ind w:left="0" w:right="118"/>
        <w:rPr>
          <w:rFonts w:cs="Times New Roman"/>
          <w:spacing w:val="-1"/>
          <w:sz w:val="24"/>
          <w:szCs w:val="24"/>
          <w:u w:val="thick" w:color="000000"/>
        </w:rPr>
      </w:pPr>
    </w:p>
    <w:p w14:paraId="5DFC786F" w14:textId="77777777" w:rsidR="004E1B60" w:rsidRPr="00C3394C" w:rsidRDefault="004E1B60" w:rsidP="00F5297E">
      <w:pPr>
        <w:pStyle w:val="Heading3"/>
        <w:ind w:right="118"/>
        <w:jc w:val="center"/>
        <w:rPr>
          <w:rFonts w:cs="Times New Roman"/>
          <w:b w:val="0"/>
          <w:bCs w:val="0"/>
          <w:strike/>
          <w:sz w:val="24"/>
          <w:szCs w:val="24"/>
          <w:u w:val="none"/>
        </w:rPr>
      </w:pPr>
      <w:r w:rsidRPr="00C3394C">
        <w:rPr>
          <w:rFonts w:cs="Times New Roman"/>
          <w:strike/>
          <w:spacing w:val="-1"/>
          <w:sz w:val="24"/>
          <w:szCs w:val="24"/>
          <w:u w:val="thick" w:color="000000"/>
        </w:rPr>
        <w:t>SE</w:t>
      </w:r>
      <w:r w:rsidRPr="00C3394C">
        <w:rPr>
          <w:rFonts w:cs="Times New Roman"/>
          <w:strike/>
          <w:spacing w:val="-2"/>
          <w:sz w:val="24"/>
          <w:szCs w:val="24"/>
          <w:u w:val="thick" w:color="000000"/>
        </w:rPr>
        <w:t>C</w:t>
      </w:r>
      <w:r w:rsidRPr="00C3394C">
        <w:rPr>
          <w:rFonts w:cs="Times New Roman"/>
          <w:strike/>
          <w:spacing w:val="-1"/>
          <w:sz w:val="24"/>
          <w:szCs w:val="24"/>
          <w:u w:val="thick" w:color="000000"/>
        </w:rPr>
        <w:t>T</w:t>
      </w:r>
      <w:r w:rsidRPr="00C3394C">
        <w:rPr>
          <w:rFonts w:cs="Times New Roman"/>
          <w:strike/>
          <w:sz w:val="24"/>
          <w:szCs w:val="24"/>
          <w:u w:val="thick" w:color="000000"/>
        </w:rPr>
        <w:t>I</w:t>
      </w:r>
      <w:r w:rsidRPr="00C3394C">
        <w:rPr>
          <w:rFonts w:cs="Times New Roman"/>
          <w:strike/>
          <w:spacing w:val="1"/>
          <w:sz w:val="24"/>
          <w:szCs w:val="24"/>
          <w:u w:val="thick" w:color="000000"/>
        </w:rPr>
        <w:t>O</w:t>
      </w:r>
      <w:r w:rsidRPr="00C3394C">
        <w:rPr>
          <w:rFonts w:cs="Times New Roman"/>
          <w:strike/>
          <w:sz w:val="24"/>
          <w:szCs w:val="24"/>
          <w:u w:val="thick" w:color="000000"/>
        </w:rPr>
        <w:t>N</w:t>
      </w:r>
      <w:r w:rsidRPr="00C3394C">
        <w:rPr>
          <w:rFonts w:cs="Times New Roman"/>
          <w:strike/>
          <w:spacing w:val="-2"/>
          <w:sz w:val="24"/>
          <w:szCs w:val="24"/>
          <w:u w:val="thick" w:color="000000"/>
        </w:rPr>
        <w:t xml:space="preserve"> </w:t>
      </w:r>
      <w:r w:rsidRPr="00C3394C">
        <w:rPr>
          <w:rFonts w:cs="Times New Roman"/>
          <w:strike/>
          <w:sz w:val="24"/>
          <w:szCs w:val="24"/>
          <w:u w:val="thick" w:color="000000"/>
        </w:rPr>
        <w:t>D</w:t>
      </w:r>
      <w:r w:rsidRPr="00C3394C">
        <w:rPr>
          <w:rFonts w:cs="Times New Roman"/>
          <w:strike/>
          <w:spacing w:val="-2"/>
          <w:sz w:val="24"/>
          <w:szCs w:val="24"/>
          <w:u w:val="thick" w:color="000000"/>
        </w:rPr>
        <w:t xml:space="preserve"> </w:t>
      </w:r>
      <w:r w:rsidRPr="00C3394C">
        <w:rPr>
          <w:rFonts w:cs="Times New Roman"/>
          <w:strike/>
          <w:sz w:val="24"/>
          <w:szCs w:val="24"/>
          <w:u w:val="thick" w:color="000000"/>
        </w:rPr>
        <w:t xml:space="preserve">– </w:t>
      </w:r>
      <w:r w:rsidRPr="00C3394C">
        <w:rPr>
          <w:rFonts w:cs="Times New Roman"/>
          <w:strike/>
          <w:spacing w:val="-2"/>
          <w:sz w:val="24"/>
          <w:szCs w:val="24"/>
          <w:u w:val="thick" w:color="000000"/>
        </w:rPr>
        <w:t>MENTORING PROGRAM</w:t>
      </w:r>
    </w:p>
    <w:p w14:paraId="50A177D7" w14:textId="77777777" w:rsidR="00E43F3A" w:rsidRPr="00D21BFF" w:rsidRDefault="00E43F3A" w:rsidP="00F5297E">
      <w:pPr>
        <w:pStyle w:val="BodyText"/>
        <w:tabs>
          <w:tab w:val="left" w:pos="1346"/>
        </w:tabs>
        <w:ind w:left="0" w:right="119"/>
        <w:jc w:val="both"/>
        <w:rPr>
          <w:rFonts w:cs="Times New Roman"/>
          <w:sz w:val="24"/>
          <w:szCs w:val="24"/>
        </w:rPr>
      </w:pPr>
    </w:p>
    <w:p w14:paraId="66A7278D" w14:textId="76CF9B91" w:rsidR="005E3FE2" w:rsidRPr="00D21BFF" w:rsidRDefault="005E3FE2" w:rsidP="00E43F3A">
      <w:pPr>
        <w:pStyle w:val="BodyText"/>
        <w:tabs>
          <w:tab w:val="left" w:pos="1439"/>
        </w:tabs>
        <w:ind w:left="0"/>
        <w:jc w:val="center"/>
        <w:rPr>
          <w:rFonts w:cs="Times New Roman"/>
          <w:b/>
          <w:bCs/>
          <w:sz w:val="24"/>
          <w:szCs w:val="24"/>
          <w:u w:val="single"/>
        </w:rPr>
      </w:pPr>
      <w:r w:rsidRPr="00D21BFF">
        <w:rPr>
          <w:rFonts w:cs="Times New Roman"/>
          <w:b/>
          <w:bCs/>
          <w:spacing w:val="-1"/>
          <w:sz w:val="24"/>
          <w:szCs w:val="24"/>
          <w:u w:val="single"/>
        </w:rPr>
        <w:t>SEC</w:t>
      </w:r>
      <w:r w:rsidRPr="00D21BFF">
        <w:rPr>
          <w:rFonts w:cs="Times New Roman"/>
          <w:b/>
          <w:bCs/>
          <w:spacing w:val="1"/>
          <w:sz w:val="24"/>
          <w:szCs w:val="24"/>
          <w:u w:val="single"/>
        </w:rPr>
        <w:t>T</w:t>
      </w:r>
      <w:r w:rsidRPr="00D21BFF">
        <w:rPr>
          <w:rFonts w:cs="Times New Roman"/>
          <w:b/>
          <w:bCs/>
          <w:spacing w:val="-4"/>
          <w:sz w:val="24"/>
          <w:szCs w:val="24"/>
          <w:u w:val="single"/>
        </w:rPr>
        <w:t>I</w:t>
      </w:r>
      <w:r w:rsidRPr="00D21BFF">
        <w:rPr>
          <w:rFonts w:cs="Times New Roman"/>
          <w:b/>
          <w:bCs/>
          <w:spacing w:val="-2"/>
          <w:sz w:val="24"/>
          <w:szCs w:val="24"/>
          <w:u w:val="single"/>
        </w:rPr>
        <w:t>O</w:t>
      </w:r>
      <w:r w:rsidRPr="00D21BFF">
        <w:rPr>
          <w:rFonts w:cs="Times New Roman"/>
          <w:b/>
          <w:bCs/>
          <w:sz w:val="24"/>
          <w:szCs w:val="24"/>
          <w:u w:val="single"/>
        </w:rPr>
        <w:t>N</w:t>
      </w:r>
      <w:r w:rsidRPr="00D21BFF">
        <w:rPr>
          <w:rFonts w:cs="Times New Roman"/>
          <w:b/>
          <w:bCs/>
          <w:spacing w:val="-1"/>
          <w:sz w:val="24"/>
          <w:szCs w:val="24"/>
          <w:u w:val="single"/>
        </w:rPr>
        <w:t xml:space="preserve"> </w:t>
      </w:r>
      <w:r w:rsidR="00016B81" w:rsidRPr="00D21BFF">
        <w:rPr>
          <w:rFonts w:cs="Times New Roman"/>
          <w:b/>
          <w:bCs/>
          <w:sz w:val="24"/>
          <w:szCs w:val="24"/>
          <w:u w:val="single"/>
        </w:rPr>
        <w:t>D</w:t>
      </w:r>
      <w:r w:rsidR="00E43F3A" w:rsidRPr="00D21BFF">
        <w:rPr>
          <w:rFonts w:cs="Times New Roman"/>
          <w:b/>
          <w:bCs/>
          <w:sz w:val="24"/>
          <w:szCs w:val="24"/>
          <w:u w:val="single"/>
        </w:rPr>
        <w:t xml:space="preserve"> – </w:t>
      </w:r>
      <w:r w:rsidR="0096272D" w:rsidRPr="00D21BFF">
        <w:rPr>
          <w:rFonts w:cs="Times New Roman"/>
          <w:b/>
          <w:bCs/>
          <w:spacing w:val="-1"/>
          <w:sz w:val="24"/>
          <w:szCs w:val="24"/>
          <w:u w:val="single"/>
        </w:rPr>
        <w:t xml:space="preserve">COMMITTEE </w:t>
      </w:r>
      <w:r w:rsidR="00406981" w:rsidRPr="00D21BFF">
        <w:rPr>
          <w:rFonts w:cs="Times New Roman"/>
          <w:b/>
          <w:bCs/>
          <w:spacing w:val="-1"/>
          <w:sz w:val="24"/>
          <w:szCs w:val="24"/>
          <w:u w:val="single"/>
        </w:rPr>
        <w:t xml:space="preserve">ORIENTATION AND </w:t>
      </w:r>
      <w:r w:rsidR="0096272D" w:rsidRPr="00D21BFF">
        <w:rPr>
          <w:rFonts w:cs="Times New Roman"/>
          <w:b/>
          <w:bCs/>
          <w:spacing w:val="-1"/>
          <w:sz w:val="24"/>
          <w:szCs w:val="24"/>
          <w:u w:val="single"/>
        </w:rPr>
        <w:t>TRAINING</w:t>
      </w:r>
    </w:p>
    <w:p w14:paraId="46EFB9A8" w14:textId="77777777" w:rsidR="00E43F3A" w:rsidRPr="00D21BFF" w:rsidRDefault="00E43F3A" w:rsidP="00F5297E">
      <w:pPr>
        <w:pStyle w:val="BodyText"/>
        <w:tabs>
          <w:tab w:val="left" w:pos="1439"/>
        </w:tabs>
        <w:ind w:left="0"/>
        <w:rPr>
          <w:rFonts w:cs="Times New Roman"/>
          <w:sz w:val="24"/>
          <w:szCs w:val="24"/>
        </w:rPr>
      </w:pPr>
    </w:p>
    <w:p w14:paraId="352D8D8B" w14:textId="18156BE7" w:rsidR="005E3FE2" w:rsidRPr="00D21BFF" w:rsidRDefault="00936983" w:rsidP="00E43F3A">
      <w:pPr>
        <w:pStyle w:val="BodyText"/>
        <w:tabs>
          <w:tab w:val="left" w:pos="1346"/>
        </w:tabs>
        <w:ind w:left="0" w:right="119"/>
        <w:jc w:val="both"/>
        <w:rPr>
          <w:rFonts w:cs="Times New Roman"/>
          <w:sz w:val="24"/>
          <w:szCs w:val="24"/>
        </w:rPr>
      </w:pPr>
      <w:r w:rsidRPr="00D21BFF">
        <w:rPr>
          <w:rFonts w:cs="Times New Roman"/>
          <w:sz w:val="24"/>
          <w:szCs w:val="24"/>
        </w:rPr>
        <w:t xml:space="preserve">RBC will conduct </w:t>
      </w:r>
      <w:r w:rsidR="004353B8" w:rsidRPr="00D21BFF">
        <w:rPr>
          <w:rFonts w:cs="Times New Roman"/>
          <w:sz w:val="24"/>
          <w:szCs w:val="24"/>
        </w:rPr>
        <w:t xml:space="preserve">orientation </w:t>
      </w:r>
      <w:r w:rsidRPr="00D21BFF">
        <w:rPr>
          <w:rFonts w:cs="Times New Roman"/>
          <w:sz w:val="24"/>
          <w:szCs w:val="24"/>
        </w:rPr>
        <w:t>training for new and returning members each year.</w:t>
      </w:r>
    </w:p>
    <w:p w14:paraId="37BA44C3" w14:textId="77777777" w:rsidR="00E43F3A" w:rsidRPr="00D21BFF" w:rsidRDefault="00E43F3A" w:rsidP="00E43F3A">
      <w:pPr>
        <w:pStyle w:val="Heading3"/>
        <w:ind w:left="0" w:right="118"/>
        <w:rPr>
          <w:rFonts w:cs="Times New Roman"/>
          <w:b w:val="0"/>
          <w:bCs w:val="0"/>
          <w:spacing w:val="-1"/>
          <w:sz w:val="24"/>
          <w:szCs w:val="24"/>
          <w:u w:val="none"/>
        </w:rPr>
      </w:pPr>
    </w:p>
    <w:p w14:paraId="0154AA2B" w14:textId="15901053" w:rsidR="0096272D" w:rsidRPr="00D21BFF" w:rsidRDefault="0096272D" w:rsidP="00E43F3A">
      <w:pPr>
        <w:pStyle w:val="Heading3"/>
        <w:ind w:left="0" w:right="118"/>
        <w:rPr>
          <w:rFonts w:cs="Times New Roman"/>
          <w:b w:val="0"/>
          <w:bCs w:val="0"/>
          <w:spacing w:val="-1"/>
          <w:sz w:val="24"/>
          <w:szCs w:val="24"/>
          <w:u w:val="none"/>
        </w:rPr>
      </w:pPr>
      <w:r w:rsidRPr="00D21BFF">
        <w:rPr>
          <w:rFonts w:cs="Times New Roman"/>
          <w:b w:val="0"/>
          <w:bCs w:val="0"/>
          <w:spacing w:val="-1"/>
          <w:sz w:val="24"/>
          <w:szCs w:val="24"/>
          <w:u w:val="none"/>
        </w:rPr>
        <w:t xml:space="preserve">Documents for RBC orientation and training should be prepared by the incoming chair, vice chair and subcommittee chairs.  </w:t>
      </w:r>
      <w:r w:rsidR="00406981" w:rsidRPr="00D21BFF">
        <w:rPr>
          <w:rFonts w:cs="Times New Roman"/>
          <w:b w:val="0"/>
          <w:bCs w:val="0"/>
          <w:spacing w:val="-1"/>
          <w:sz w:val="24"/>
          <w:szCs w:val="24"/>
          <w:u w:val="thick" w:color="000000"/>
        </w:rPr>
        <w:t>This training will include a group orientation/discussion led by the chair, vice-</w:t>
      </w:r>
      <w:proofErr w:type="gramStart"/>
      <w:r w:rsidR="00406981" w:rsidRPr="00D21BFF">
        <w:rPr>
          <w:rFonts w:cs="Times New Roman"/>
          <w:b w:val="0"/>
          <w:bCs w:val="0"/>
          <w:spacing w:val="-1"/>
          <w:sz w:val="24"/>
          <w:szCs w:val="24"/>
          <w:u w:val="thick" w:color="000000"/>
        </w:rPr>
        <w:t>chair</w:t>
      </w:r>
      <w:proofErr w:type="gramEnd"/>
      <w:r w:rsidR="00406981" w:rsidRPr="00D21BFF">
        <w:rPr>
          <w:rFonts w:cs="Times New Roman"/>
          <w:b w:val="0"/>
          <w:bCs w:val="0"/>
          <w:spacing w:val="-1"/>
          <w:sz w:val="24"/>
          <w:szCs w:val="24"/>
          <w:u w:val="thick" w:color="000000"/>
        </w:rPr>
        <w:t xml:space="preserve"> and staff liaison.</w:t>
      </w:r>
    </w:p>
    <w:p w14:paraId="3A2FCBA4" w14:textId="77777777" w:rsidR="00E43F3A" w:rsidRPr="00D21BFF" w:rsidRDefault="00E43F3A" w:rsidP="00E43F3A">
      <w:pPr>
        <w:pStyle w:val="Heading3"/>
        <w:ind w:left="0" w:right="118"/>
        <w:rPr>
          <w:rFonts w:cs="Times New Roman"/>
          <w:b w:val="0"/>
          <w:bCs w:val="0"/>
          <w:spacing w:val="-1"/>
          <w:sz w:val="24"/>
          <w:szCs w:val="24"/>
          <w:u w:val="none"/>
        </w:rPr>
      </w:pPr>
    </w:p>
    <w:p w14:paraId="1796FA61" w14:textId="5714D0C8" w:rsidR="0096272D" w:rsidRPr="00D21BFF" w:rsidRDefault="0096272D" w:rsidP="00E43F3A">
      <w:pPr>
        <w:pStyle w:val="Heading3"/>
        <w:ind w:left="0" w:right="118"/>
        <w:rPr>
          <w:rFonts w:cs="Times New Roman"/>
          <w:b w:val="0"/>
          <w:bCs w:val="0"/>
          <w:spacing w:val="-1"/>
          <w:sz w:val="24"/>
          <w:szCs w:val="24"/>
          <w:u w:val="none"/>
        </w:rPr>
      </w:pPr>
      <w:r w:rsidRPr="00D21BFF">
        <w:rPr>
          <w:rFonts w:cs="Times New Roman"/>
          <w:b w:val="0"/>
          <w:bCs w:val="0"/>
          <w:spacing w:val="-1"/>
          <w:sz w:val="24"/>
          <w:szCs w:val="24"/>
          <w:u w:val="none"/>
        </w:rPr>
        <w:t xml:space="preserve">The current as well as past versions of the </w:t>
      </w:r>
      <w:r w:rsidR="004353B8" w:rsidRPr="00D21BFF">
        <w:rPr>
          <w:rFonts w:cs="Times New Roman"/>
          <w:b w:val="0"/>
          <w:bCs w:val="0"/>
          <w:spacing w:val="-1"/>
          <w:sz w:val="24"/>
          <w:szCs w:val="24"/>
          <w:u w:val="none"/>
        </w:rPr>
        <w:t xml:space="preserve">orientation </w:t>
      </w:r>
      <w:r w:rsidRPr="00D21BFF">
        <w:rPr>
          <w:rFonts w:cs="Times New Roman"/>
          <w:b w:val="0"/>
          <w:bCs w:val="0"/>
          <w:spacing w:val="-1"/>
          <w:sz w:val="24"/>
          <w:szCs w:val="24"/>
          <w:u w:val="none"/>
        </w:rPr>
        <w:t xml:space="preserve">training documents should be stored on Basecamp or another online document control platform available to RBC membership. </w:t>
      </w:r>
    </w:p>
    <w:p w14:paraId="4B5C2FF0" w14:textId="77777777" w:rsidR="004C1593" w:rsidRPr="00D21BFF" w:rsidRDefault="004C1593" w:rsidP="00E43F3A">
      <w:pPr>
        <w:jc w:val="center"/>
        <w:rPr>
          <w:rFonts w:ascii="Times New Roman" w:hAnsi="Times New Roman" w:cs="Times New Roman"/>
          <w:b/>
          <w:bCs/>
          <w:spacing w:val="-1"/>
          <w:sz w:val="24"/>
          <w:szCs w:val="24"/>
          <w:u w:val="single"/>
        </w:rPr>
      </w:pPr>
    </w:p>
    <w:p w14:paraId="03BC0795" w14:textId="6CF52C3D" w:rsidR="005E3FE2" w:rsidRPr="00D21BFF" w:rsidRDefault="005E3FE2" w:rsidP="00E43F3A">
      <w:pPr>
        <w:jc w:val="center"/>
        <w:rPr>
          <w:rFonts w:ascii="Times New Roman" w:hAnsi="Times New Roman" w:cs="Times New Roman"/>
          <w:b/>
          <w:bCs/>
          <w:sz w:val="24"/>
          <w:szCs w:val="24"/>
          <w:u w:val="single"/>
        </w:rPr>
      </w:pPr>
      <w:r w:rsidRPr="00D21BFF">
        <w:rPr>
          <w:rFonts w:ascii="Times New Roman" w:hAnsi="Times New Roman" w:cs="Times New Roman"/>
          <w:b/>
          <w:bCs/>
          <w:spacing w:val="-1"/>
          <w:sz w:val="24"/>
          <w:szCs w:val="24"/>
          <w:u w:val="single"/>
        </w:rPr>
        <w:t>SEC</w:t>
      </w:r>
      <w:r w:rsidRPr="00D21BFF">
        <w:rPr>
          <w:rFonts w:ascii="Times New Roman" w:hAnsi="Times New Roman" w:cs="Times New Roman"/>
          <w:b/>
          <w:bCs/>
          <w:spacing w:val="1"/>
          <w:sz w:val="24"/>
          <w:szCs w:val="24"/>
          <w:u w:val="single"/>
        </w:rPr>
        <w:t>T</w:t>
      </w:r>
      <w:r w:rsidRPr="00D21BFF">
        <w:rPr>
          <w:rFonts w:ascii="Times New Roman" w:hAnsi="Times New Roman" w:cs="Times New Roman"/>
          <w:b/>
          <w:bCs/>
          <w:spacing w:val="-4"/>
          <w:sz w:val="24"/>
          <w:szCs w:val="24"/>
          <w:u w:val="single"/>
        </w:rPr>
        <w:t>I</w:t>
      </w:r>
      <w:r w:rsidRPr="00D21BFF">
        <w:rPr>
          <w:rFonts w:ascii="Times New Roman" w:hAnsi="Times New Roman" w:cs="Times New Roman"/>
          <w:b/>
          <w:bCs/>
          <w:spacing w:val="-2"/>
          <w:sz w:val="24"/>
          <w:szCs w:val="24"/>
          <w:u w:val="single"/>
        </w:rPr>
        <w:t>O</w:t>
      </w:r>
      <w:r w:rsidRPr="00D21BFF">
        <w:rPr>
          <w:rFonts w:ascii="Times New Roman" w:hAnsi="Times New Roman" w:cs="Times New Roman"/>
          <w:b/>
          <w:bCs/>
          <w:sz w:val="24"/>
          <w:szCs w:val="24"/>
          <w:u w:val="single"/>
        </w:rPr>
        <w:t>N</w:t>
      </w:r>
      <w:r w:rsidRPr="00D21BFF">
        <w:rPr>
          <w:rFonts w:ascii="Times New Roman" w:hAnsi="Times New Roman" w:cs="Times New Roman"/>
          <w:b/>
          <w:bCs/>
          <w:spacing w:val="-1"/>
          <w:sz w:val="24"/>
          <w:szCs w:val="24"/>
          <w:u w:val="single"/>
        </w:rPr>
        <w:t xml:space="preserve"> </w:t>
      </w:r>
      <w:r w:rsidR="0059274E" w:rsidRPr="00D21BFF">
        <w:rPr>
          <w:rFonts w:ascii="Times New Roman" w:hAnsi="Times New Roman" w:cs="Times New Roman"/>
          <w:b/>
          <w:bCs/>
          <w:sz w:val="24"/>
          <w:szCs w:val="24"/>
          <w:u w:val="single"/>
        </w:rPr>
        <w:t>E</w:t>
      </w:r>
      <w:r w:rsidR="00406981" w:rsidRPr="00D21BFF">
        <w:rPr>
          <w:rFonts w:ascii="Times New Roman" w:hAnsi="Times New Roman" w:cs="Times New Roman"/>
          <w:b/>
          <w:bCs/>
          <w:sz w:val="24"/>
          <w:szCs w:val="24"/>
          <w:u w:val="single"/>
        </w:rPr>
        <w:t xml:space="preserve"> </w:t>
      </w:r>
      <w:r w:rsidR="00E43F3A" w:rsidRPr="00D21BFF">
        <w:rPr>
          <w:rFonts w:ascii="Times New Roman" w:hAnsi="Times New Roman" w:cs="Times New Roman"/>
          <w:b/>
          <w:bCs/>
          <w:sz w:val="24"/>
          <w:szCs w:val="24"/>
          <w:u w:val="single"/>
        </w:rPr>
        <w:t xml:space="preserve">– </w:t>
      </w:r>
      <w:r w:rsidRPr="00D21BFF">
        <w:rPr>
          <w:rFonts w:ascii="Times New Roman" w:hAnsi="Times New Roman" w:cs="Times New Roman"/>
          <w:b/>
          <w:bCs/>
          <w:sz w:val="24"/>
          <w:szCs w:val="24"/>
          <w:u w:val="single"/>
        </w:rPr>
        <w:t>CHANGES TO RULES OF THE BOARD</w:t>
      </w:r>
    </w:p>
    <w:p w14:paraId="73265818" w14:textId="77777777" w:rsidR="00E43F3A" w:rsidRPr="007D5DFA" w:rsidRDefault="00E43F3A" w:rsidP="00E43F3A">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p>
    <w:p w14:paraId="189F27C8" w14:textId="56A42B84" w:rsidR="005E3FE2" w:rsidRPr="00D21BFF" w:rsidRDefault="005E3FE2" w:rsidP="00E43F3A">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r w:rsidRPr="00D21BFF">
        <w:rPr>
          <w:rFonts w:ascii="Times New Roman" w:hAnsi="Times New Roman" w:cs="Times New Roman"/>
          <w:spacing w:val="-2"/>
          <w:sz w:val="24"/>
          <w:szCs w:val="24"/>
        </w:rPr>
        <w:t xml:space="preserve">Proposed changes (additions and deletions) to Rules of the Board (ROBs) shall be submitted by committees, </w:t>
      </w:r>
      <w:proofErr w:type="gramStart"/>
      <w:r w:rsidRPr="00D21BFF">
        <w:rPr>
          <w:rFonts w:ascii="Times New Roman" w:hAnsi="Times New Roman" w:cs="Times New Roman"/>
          <w:spacing w:val="-2"/>
          <w:sz w:val="24"/>
          <w:szCs w:val="24"/>
        </w:rPr>
        <w:t>councils</w:t>
      </w:r>
      <w:proofErr w:type="gramEnd"/>
      <w:r w:rsidRPr="00D21BFF">
        <w:rPr>
          <w:rFonts w:ascii="Times New Roman" w:hAnsi="Times New Roman" w:cs="Times New Roman"/>
          <w:spacing w:val="-2"/>
          <w:sz w:val="24"/>
          <w:szCs w:val="24"/>
        </w:rPr>
        <w:t xml:space="preserve"> and Board members.  Changes proposed by a committee shall be submitted through the body to which it reports; councils and Board members may submit proposed changes directly to the Board of Directors.</w:t>
      </w:r>
    </w:p>
    <w:p w14:paraId="42B2EF55" w14:textId="77777777" w:rsidR="00E43F3A" w:rsidRPr="00D21BFF" w:rsidRDefault="00E43F3A" w:rsidP="00E43F3A">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p>
    <w:p w14:paraId="3DD239E7" w14:textId="210E7533" w:rsidR="005E3FE2" w:rsidRPr="00D21BFF" w:rsidRDefault="005E3FE2" w:rsidP="00E43F3A">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r w:rsidRPr="00D21BFF">
        <w:rPr>
          <w:rFonts w:ascii="Times New Roman" w:hAnsi="Times New Roman" w:cs="Times New Roman"/>
          <w:spacing w:val="-2"/>
          <w:sz w:val="24"/>
          <w:szCs w:val="24"/>
        </w:rPr>
        <w:t xml:space="preserve">To propose a change to an existing ROB, present the current ROB with changes marked by </w:t>
      </w:r>
      <w:r w:rsidRPr="00D21BFF">
        <w:rPr>
          <w:rFonts w:ascii="Times New Roman" w:hAnsi="Times New Roman" w:cs="Times New Roman"/>
          <w:spacing w:val="-2"/>
          <w:sz w:val="24"/>
          <w:szCs w:val="24"/>
          <w:u w:val="double"/>
        </w:rPr>
        <w:t>double underlining</w:t>
      </w:r>
      <w:r w:rsidRPr="00D21BFF">
        <w:rPr>
          <w:rFonts w:ascii="Times New Roman" w:hAnsi="Times New Roman" w:cs="Times New Roman"/>
          <w:spacing w:val="-2"/>
          <w:sz w:val="24"/>
          <w:szCs w:val="24"/>
        </w:rPr>
        <w:t xml:space="preserve"> to designate words proposed to be added and </w:t>
      </w:r>
      <w:r w:rsidRPr="00D21BFF">
        <w:rPr>
          <w:rFonts w:ascii="Times New Roman" w:hAnsi="Times New Roman" w:cs="Times New Roman"/>
          <w:strike/>
          <w:spacing w:val="-2"/>
          <w:sz w:val="24"/>
          <w:szCs w:val="24"/>
        </w:rPr>
        <w:t>strikethrough</w:t>
      </w:r>
      <w:r w:rsidRPr="00D21BFF">
        <w:rPr>
          <w:rFonts w:ascii="Times New Roman" w:hAnsi="Times New Roman" w:cs="Times New Roman"/>
          <w:spacing w:val="-2"/>
          <w:sz w:val="24"/>
          <w:szCs w:val="24"/>
        </w:rPr>
        <w:t xml:space="preserve"> to designate words proposed to be deleted.  A proposed change, as a minimum, shall include the complete ROB number (e.g., 2.106.001.2), the proposed change(s) marked as indicated above, and the reason(s) for the change(s).</w:t>
      </w:r>
    </w:p>
    <w:p w14:paraId="092CEF15" w14:textId="77777777" w:rsidR="00E43F3A" w:rsidRPr="00D21BFF" w:rsidRDefault="00E43F3A" w:rsidP="00E43F3A">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p>
    <w:p w14:paraId="730821AE" w14:textId="1A00F36B" w:rsidR="00E43F3A" w:rsidRPr="00D21BFF" w:rsidRDefault="005E3FE2" w:rsidP="00F5297E">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r w:rsidRPr="00D21BFF">
        <w:rPr>
          <w:rFonts w:ascii="Times New Roman" w:hAnsi="Times New Roman" w:cs="Times New Roman"/>
          <w:spacing w:val="-2"/>
          <w:sz w:val="24"/>
          <w:szCs w:val="24"/>
        </w:rPr>
        <w:t>To propose a new ROB, present the wording for the new rule and include a statement indicating a recommended placement of the new rule within the ROB organization.  Examples:</w:t>
      </w:r>
    </w:p>
    <w:p w14:paraId="47F7916F" w14:textId="7B03790C" w:rsidR="005E3FE2" w:rsidRPr="00D21BFF" w:rsidRDefault="005E3FE2" w:rsidP="00E43F3A">
      <w:pPr>
        <w:tabs>
          <w:tab w:val="left" w:pos="511"/>
          <w:tab w:val="left" w:pos="1123"/>
          <w:tab w:val="left" w:pos="1468"/>
          <w:tab w:val="left" w:pos="1728"/>
          <w:tab w:val="left" w:pos="2044"/>
          <w:tab w:val="left" w:pos="2470"/>
          <w:tab w:val="left" w:pos="5112"/>
          <w:tab w:val="left" w:pos="6304"/>
          <w:tab w:val="left" w:pos="8496"/>
        </w:tabs>
        <w:suppressAutoHyphens/>
        <w:spacing w:before="60"/>
        <w:ind w:left="720"/>
        <w:outlineLvl w:val="0"/>
        <w:rPr>
          <w:rFonts w:ascii="Times New Roman" w:hAnsi="Times New Roman" w:cs="Times New Roman"/>
          <w:i/>
          <w:spacing w:val="-2"/>
          <w:sz w:val="24"/>
          <w:szCs w:val="24"/>
        </w:rPr>
      </w:pPr>
      <w:r w:rsidRPr="00D21BFF">
        <w:rPr>
          <w:rFonts w:ascii="Times New Roman" w:hAnsi="Times New Roman" w:cs="Times New Roman"/>
          <w:i/>
          <w:spacing w:val="-2"/>
          <w:sz w:val="24"/>
          <w:szCs w:val="24"/>
        </w:rPr>
        <w:t>It is recommended that this rule be placed in ROB Volume 1, Policies.</w:t>
      </w:r>
    </w:p>
    <w:p w14:paraId="7F9337D8" w14:textId="341D75AE" w:rsidR="005E3FE2" w:rsidRPr="00D21BFF" w:rsidRDefault="005E3FE2" w:rsidP="00E43F3A">
      <w:pPr>
        <w:tabs>
          <w:tab w:val="left" w:pos="511"/>
          <w:tab w:val="left" w:pos="1123"/>
          <w:tab w:val="left" w:pos="1468"/>
          <w:tab w:val="left" w:pos="1728"/>
          <w:tab w:val="left" w:pos="2044"/>
          <w:tab w:val="left" w:pos="2470"/>
          <w:tab w:val="left" w:pos="5112"/>
          <w:tab w:val="left" w:pos="6304"/>
          <w:tab w:val="left" w:pos="8496"/>
        </w:tabs>
        <w:suppressAutoHyphens/>
        <w:spacing w:before="60"/>
        <w:ind w:left="720"/>
        <w:outlineLvl w:val="0"/>
        <w:rPr>
          <w:rFonts w:ascii="Times New Roman" w:hAnsi="Times New Roman" w:cs="Times New Roman"/>
          <w:i/>
          <w:spacing w:val="-2"/>
          <w:sz w:val="24"/>
          <w:szCs w:val="24"/>
        </w:rPr>
      </w:pPr>
      <w:r w:rsidRPr="00D21BFF">
        <w:rPr>
          <w:rFonts w:ascii="Times New Roman" w:hAnsi="Times New Roman" w:cs="Times New Roman"/>
          <w:i/>
          <w:spacing w:val="-2"/>
          <w:sz w:val="24"/>
          <w:szCs w:val="24"/>
        </w:rPr>
        <w:t>It is recommended that this rule be placed in ROB Volume 2, Publishing and Education Council.</w:t>
      </w:r>
    </w:p>
    <w:p w14:paraId="01F746E7" w14:textId="77777777" w:rsidR="00E43F3A" w:rsidRPr="00D21BFF" w:rsidRDefault="00E43F3A" w:rsidP="00E43F3A">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i/>
          <w:spacing w:val="-2"/>
          <w:sz w:val="24"/>
          <w:szCs w:val="24"/>
        </w:rPr>
      </w:pPr>
    </w:p>
    <w:p w14:paraId="17F3EC46" w14:textId="30AEAD1F" w:rsidR="001F5E56" w:rsidRPr="00D21BFF" w:rsidRDefault="005E3FE2" w:rsidP="00896F3B">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r w:rsidRPr="00D21BFF">
        <w:rPr>
          <w:rFonts w:ascii="Times New Roman" w:hAnsi="Times New Roman" w:cs="Times New Roman"/>
          <w:spacing w:val="-2"/>
          <w:sz w:val="24"/>
          <w:szCs w:val="24"/>
        </w:rPr>
        <w:t>To propose rescinding an existing ROB, include in the recommendation the ROB volume in which the rule is located, the rule number or other identification code, and the wording of the rule to be rescinded.</w:t>
      </w:r>
    </w:p>
    <w:p w14:paraId="3834437F" w14:textId="77777777" w:rsidR="001F5E56" w:rsidRPr="00D21BFF" w:rsidRDefault="001F5E56">
      <w:pPr>
        <w:rPr>
          <w:rFonts w:ascii="Times New Roman" w:hAnsi="Times New Roman" w:cs="Times New Roman"/>
          <w:spacing w:val="-2"/>
          <w:sz w:val="24"/>
          <w:szCs w:val="24"/>
        </w:rPr>
      </w:pPr>
      <w:r w:rsidRPr="00D21BFF">
        <w:rPr>
          <w:rFonts w:ascii="Times New Roman" w:hAnsi="Times New Roman" w:cs="Times New Roman"/>
          <w:spacing w:val="-2"/>
          <w:sz w:val="24"/>
          <w:szCs w:val="24"/>
        </w:rPr>
        <w:br w:type="page"/>
      </w:r>
    </w:p>
    <w:p w14:paraId="245A20F2" w14:textId="7B47C89B" w:rsidR="005E3FE2" w:rsidRPr="007D5DFA" w:rsidRDefault="001F5E56" w:rsidP="007D5DFA">
      <w:pPr>
        <w:tabs>
          <w:tab w:val="left" w:pos="511"/>
          <w:tab w:val="left" w:pos="1123"/>
          <w:tab w:val="left" w:pos="1468"/>
          <w:tab w:val="left" w:pos="1728"/>
          <w:tab w:val="left" w:pos="2044"/>
          <w:tab w:val="left" w:pos="2470"/>
          <w:tab w:val="left" w:pos="5112"/>
          <w:tab w:val="left" w:pos="6304"/>
          <w:tab w:val="left" w:pos="8496"/>
        </w:tabs>
        <w:suppressAutoHyphens/>
        <w:jc w:val="center"/>
        <w:rPr>
          <w:rFonts w:ascii="Times New Roman" w:hAnsi="Times New Roman" w:cs="Times New Roman"/>
          <w:b/>
          <w:bCs/>
          <w:spacing w:val="-2"/>
          <w:sz w:val="24"/>
          <w:szCs w:val="24"/>
          <w:u w:val="single"/>
        </w:rPr>
      </w:pPr>
      <w:r w:rsidRPr="007D5DFA">
        <w:rPr>
          <w:rFonts w:ascii="Times New Roman" w:hAnsi="Times New Roman" w:cs="Times New Roman"/>
          <w:b/>
          <w:bCs/>
          <w:spacing w:val="-2"/>
          <w:sz w:val="24"/>
          <w:szCs w:val="24"/>
          <w:u w:val="single"/>
        </w:rPr>
        <w:lastRenderedPageBreak/>
        <w:t xml:space="preserve">APPENDIX A </w:t>
      </w:r>
      <w:r w:rsidR="00622DA4" w:rsidRPr="007D5DFA">
        <w:rPr>
          <w:rFonts w:ascii="Times New Roman" w:hAnsi="Times New Roman" w:cs="Times New Roman"/>
          <w:b/>
          <w:bCs/>
          <w:spacing w:val="-2"/>
          <w:sz w:val="24"/>
          <w:szCs w:val="24"/>
          <w:u w:val="single"/>
        </w:rPr>
        <w:t>–</w:t>
      </w:r>
      <w:r w:rsidRPr="007D5DFA">
        <w:rPr>
          <w:rFonts w:ascii="Times New Roman" w:hAnsi="Times New Roman" w:cs="Times New Roman"/>
          <w:b/>
          <w:bCs/>
          <w:spacing w:val="-2"/>
          <w:sz w:val="24"/>
          <w:szCs w:val="24"/>
          <w:u w:val="single"/>
        </w:rPr>
        <w:t xml:space="preserve"> </w:t>
      </w:r>
      <w:r w:rsidR="00622DA4" w:rsidRPr="007D5DFA">
        <w:rPr>
          <w:rFonts w:ascii="Times New Roman" w:hAnsi="Times New Roman" w:cs="Times New Roman"/>
          <w:b/>
          <w:bCs/>
          <w:spacing w:val="-2"/>
          <w:sz w:val="24"/>
          <w:szCs w:val="24"/>
          <w:u w:val="single"/>
        </w:rPr>
        <w:t>CALENDAR OF ACTIVITIES</w:t>
      </w:r>
    </w:p>
    <w:p w14:paraId="0BE7D447" w14:textId="57C765E8" w:rsidR="00622DA4" w:rsidRPr="00D21BFF" w:rsidRDefault="00622DA4" w:rsidP="00896F3B">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p>
    <w:p w14:paraId="179D6560" w14:textId="73F8688F" w:rsidR="00622DA4" w:rsidRPr="00D21BFF" w:rsidRDefault="00622DA4" w:rsidP="00896F3B">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p>
    <w:p w14:paraId="1DEB25A5" w14:textId="77777777" w:rsidR="00C150B6" w:rsidRPr="00D21BFF" w:rsidRDefault="00C150B6" w:rsidP="00C150B6">
      <w:pPr>
        <w:textAlignment w:val="center"/>
        <w:rPr>
          <w:rFonts w:ascii="Times New Roman" w:eastAsia="Times New Roman" w:hAnsi="Times New Roman" w:cs="Times New Roman"/>
          <w:i/>
          <w:iCs/>
          <w:sz w:val="24"/>
          <w:szCs w:val="24"/>
        </w:rPr>
      </w:pPr>
      <w:r w:rsidRPr="00D21BFF">
        <w:rPr>
          <w:rFonts w:ascii="Times New Roman" w:eastAsia="Times New Roman" w:hAnsi="Times New Roman" w:cs="Times New Roman"/>
          <w:b/>
          <w:bCs/>
          <w:i/>
          <w:iCs/>
          <w:sz w:val="24"/>
          <w:szCs w:val="24"/>
        </w:rPr>
        <w:t>Note</w:t>
      </w:r>
      <w:r w:rsidRPr="00D21BFF">
        <w:rPr>
          <w:rFonts w:ascii="Times New Roman" w:eastAsia="Times New Roman" w:hAnsi="Times New Roman" w:cs="Times New Roman"/>
          <w:i/>
          <w:iCs/>
          <w:sz w:val="24"/>
          <w:szCs w:val="24"/>
        </w:rPr>
        <w:t xml:space="preserve">: Although this calendar with important RBC tasks begins with the ASHRAE Society Year, some of the tasks require planning and completion before the Society Year begins. </w:t>
      </w:r>
    </w:p>
    <w:p w14:paraId="610FE4A2" w14:textId="77777777" w:rsidR="00C150B6" w:rsidRPr="00D21BFF" w:rsidRDefault="00C150B6" w:rsidP="00C150B6">
      <w:pPr>
        <w:textAlignment w:val="center"/>
        <w:rPr>
          <w:rFonts w:ascii="Times New Roman" w:eastAsia="Times New Roman" w:hAnsi="Times New Roman" w:cs="Times New Roman"/>
          <w:i/>
          <w:iCs/>
          <w:sz w:val="24"/>
          <w:szCs w:val="24"/>
        </w:rPr>
      </w:pPr>
    </w:p>
    <w:p w14:paraId="39C315CF"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July – </w:t>
      </w:r>
    </w:p>
    <w:p w14:paraId="0C2882D0"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Society Year begins on July 1. New members join, some members roll off the committee, and Chair and Vice Chair change. Chairs of subcommittees may also be changed.  </w:t>
      </w:r>
    </w:p>
    <w:p w14:paraId="092F2C86"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August -</w:t>
      </w:r>
    </w:p>
    <w:p w14:paraId="71CBC4AD"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RBC Orientation meeting for new and returning members. The orientation should be scheduled for approximately 90 minutes. The slide set should be updated each year, with slide sets from previous years made available on Basecamp.</w:t>
      </w:r>
    </w:p>
    <w:p w14:paraId="3145234D"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Chair leads the discussion, with help of Vice Chair, BOD Liaison, and Staff Liaison</w:t>
      </w:r>
    </w:p>
    <w:p w14:paraId="4467FD97"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Residential Buildings Service award nominations close on August 31. </w:t>
      </w:r>
    </w:p>
    <w:p w14:paraId="647861AB"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Nominations are sent to RBC ASHRAE staff liaison</w:t>
      </w:r>
    </w:p>
    <w:p w14:paraId="7947D8D3"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September – </w:t>
      </w:r>
    </w:p>
    <w:p w14:paraId="54561295"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The first subcommittee meetings are held. </w:t>
      </w:r>
    </w:p>
    <w:p w14:paraId="0513C8C1"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Subcommittee meetings are scheduled for one hour each month thereafter, as virtual meetings except for Winter and Annual Meetings.</w:t>
      </w:r>
    </w:p>
    <w:p w14:paraId="630959CB"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Subcommittee that is cognizant for the Residential Buildings Service Award should appoint/select selection committee from RBC members (three members is appropriate)</w:t>
      </w:r>
    </w:p>
    <w:p w14:paraId="78C6BE19"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October – </w:t>
      </w:r>
    </w:p>
    <w:p w14:paraId="7B77C0DC"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Award selection committee presents choice to cognizant RBC subcommittee for recommendation to full RBC. </w:t>
      </w:r>
    </w:p>
    <w:p w14:paraId="3C2EBAD2"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Full RBC virtual meeting, first full one of new society year. This meeting should take place prior to the Fall Technology Council and Operations (OPS) Subcommittee Meetings to allow for development of a report to those committees.  </w:t>
      </w:r>
    </w:p>
    <w:p w14:paraId="67C1F0B7"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November - </w:t>
      </w:r>
    </w:p>
    <w:p w14:paraId="163C81F0"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Report to OPS by RBC Chair. RBC staff liaison prepares written report for OPS.</w:t>
      </w:r>
    </w:p>
    <w:p w14:paraId="2A51856B"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Report to Technology Council by RBC Chair during its fall meeting, which usually early in November. RBC staff liaison prepares draft of this report.</w:t>
      </w:r>
    </w:p>
    <w:p w14:paraId="14781A50"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December/January -</w:t>
      </w:r>
    </w:p>
    <w:p w14:paraId="5E962AA1"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ASHRAE Mid-Year RBC Committee Review by Ex-O</w:t>
      </w:r>
    </w:p>
    <w:p w14:paraId="41EE4BD6"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Confidential report completed by the RBC Board of Directors Executive Officer (Ex-O)</w:t>
      </w:r>
    </w:p>
    <w:p w14:paraId="6DE0396A"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Board representative will ask chair to complete some sections of this two-page report. </w:t>
      </w:r>
    </w:p>
    <w:p w14:paraId="4E078E32"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In 2021 this request was sent to the RBC chair and staff liaison on December 21.</w:t>
      </w:r>
    </w:p>
    <w:p w14:paraId="12E6E337"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January – </w:t>
      </w:r>
    </w:p>
    <w:p w14:paraId="3EA780A9"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Proposed selectee for Residential Buildings Service Award sent to Honors and Awards Committee.  </w:t>
      </w:r>
    </w:p>
    <w:p w14:paraId="3AFF9867"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lastRenderedPageBreak/>
        <w:t>Winter meeting</w:t>
      </w:r>
    </w:p>
    <w:p w14:paraId="7A868C6B"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Subcommittee meetings scheduled for the first Sunday morning of the Winter Meeting, if face-to-face, usually one-hour long each</w:t>
      </w:r>
    </w:p>
    <w:p w14:paraId="16C5DF62"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Full committee meeting scheduled for first Monday of the Winter Meeting if face-to-face, usually two hours long</w:t>
      </w:r>
    </w:p>
    <w:p w14:paraId="4017657A"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Presentation to TAC about RBC at TAC Breakfast meeting, done by RBC chair</w:t>
      </w:r>
    </w:p>
    <w:p w14:paraId="5C9CDFF8"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Nominations of new RBC members for next Society Year.  These nominations are due February 1. </w:t>
      </w:r>
    </w:p>
    <w:p w14:paraId="09492775"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Nominations submitted by the Board of Directors Executive Officer (Ex-O) on behalf of RBC</w:t>
      </w:r>
    </w:p>
    <w:p w14:paraId="567B585E"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Current members and especially RBC Executive Committee should make suggestions</w:t>
      </w:r>
    </w:p>
    <w:p w14:paraId="54F9F613"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New RBC members are appointed by the ASHRAE President-Elect </w:t>
      </w:r>
    </w:p>
    <w:p w14:paraId="14620E46"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March or April – </w:t>
      </w:r>
    </w:p>
    <w:p w14:paraId="10CA3EF7"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Spring Technology Council meeting (and associated meetings, such as OPS)</w:t>
      </w:r>
    </w:p>
    <w:p w14:paraId="39DE51AA"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RBC chair reports to Tech Council regarding RBC. RBC staff liaison will prepare written report for Tech Council</w:t>
      </w:r>
    </w:p>
    <w:p w14:paraId="20EFA89F"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Chair and vice chair should ensure that the RBC documents are updated for the end of the Society Year. These documents include the Rules of the Board (ROB), Manual of Procedures (MOP), and the Reference Manual.</w:t>
      </w:r>
    </w:p>
    <w:p w14:paraId="2524A8A4"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May –</w:t>
      </w:r>
    </w:p>
    <w:p w14:paraId="0A665CFE"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Incoming RBC chair should begin to develop MBOs for next Society Year (these should be near complete in time for the RBC Orientation Mtg.)</w:t>
      </w:r>
    </w:p>
    <w:p w14:paraId="140A45B5"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Upcoming chair should start this process in May or early </w:t>
      </w:r>
      <w:proofErr w:type="gramStart"/>
      <w:r w:rsidRPr="00D21BFF">
        <w:rPr>
          <w:rFonts w:ascii="Times New Roman" w:eastAsia="Times New Roman" w:hAnsi="Times New Roman" w:cs="Times New Roman"/>
          <w:sz w:val="24"/>
          <w:szCs w:val="24"/>
        </w:rPr>
        <w:t>June</w:t>
      </w:r>
      <w:proofErr w:type="gramEnd"/>
      <w:r w:rsidRPr="00D21BFF">
        <w:rPr>
          <w:rFonts w:ascii="Times New Roman" w:eastAsia="Times New Roman" w:hAnsi="Times New Roman" w:cs="Times New Roman"/>
          <w:sz w:val="24"/>
          <w:szCs w:val="24"/>
        </w:rPr>
        <w:t xml:space="preserve"> so they are completed by the beginning of the Society year.</w:t>
      </w:r>
    </w:p>
    <w:p w14:paraId="6920E487" w14:textId="77777777" w:rsidR="00C150B6" w:rsidRPr="00D21BFF" w:rsidRDefault="00C150B6" w:rsidP="00C150B6">
      <w:pPr>
        <w:widowControl/>
        <w:numPr>
          <w:ilvl w:val="2"/>
          <w:numId w:val="36"/>
        </w:numPr>
        <w:textAlignment w:val="center"/>
        <w:rPr>
          <w:rFonts w:ascii="Times New Roman" w:eastAsia="Times New Roman" w:hAnsi="Times New Roman" w:cs="Times New Roman"/>
          <w:color w:val="000000"/>
          <w:sz w:val="24"/>
          <w:szCs w:val="24"/>
        </w:rPr>
      </w:pPr>
      <w:r w:rsidRPr="00D21BFF">
        <w:rPr>
          <w:rFonts w:ascii="Times New Roman" w:eastAsia="Times New Roman" w:hAnsi="Times New Roman" w:cs="Times New Roman"/>
          <w:color w:val="000000"/>
          <w:sz w:val="24"/>
          <w:szCs w:val="24"/>
        </w:rPr>
        <w:t>Hold ExCom meetings to discuss the MBOs</w:t>
      </w:r>
    </w:p>
    <w:p w14:paraId="2DEBFC97" w14:textId="77777777" w:rsidR="00C150B6" w:rsidRPr="00D21BFF" w:rsidRDefault="00C150B6" w:rsidP="00C150B6">
      <w:pPr>
        <w:widowControl/>
        <w:numPr>
          <w:ilvl w:val="1"/>
          <w:numId w:val="36"/>
        </w:numPr>
        <w:textAlignment w:val="center"/>
        <w:rPr>
          <w:rFonts w:ascii="Times New Roman" w:eastAsia="Times New Roman" w:hAnsi="Times New Roman" w:cs="Times New Roman"/>
          <w:color w:val="000000"/>
          <w:sz w:val="24"/>
          <w:szCs w:val="24"/>
        </w:rPr>
      </w:pPr>
      <w:r w:rsidRPr="00D21BFF">
        <w:rPr>
          <w:rFonts w:ascii="Times New Roman" w:eastAsia="Times New Roman" w:hAnsi="Times New Roman" w:cs="Times New Roman"/>
          <w:color w:val="000000"/>
          <w:sz w:val="24"/>
          <w:szCs w:val="24"/>
        </w:rPr>
        <w:t xml:space="preserve">Executive Committee for next Society Year selects chairs of subcommittees for next society year and assigns members to those subcommittees. </w:t>
      </w:r>
    </w:p>
    <w:p w14:paraId="5145F5C3" w14:textId="77777777" w:rsidR="00C150B6" w:rsidRPr="00D21BFF" w:rsidRDefault="00C150B6" w:rsidP="00C150B6">
      <w:pPr>
        <w:widowControl/>
        <w:numPr>
          <w:ilvl w:val="0"/>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 xml:space="preserve">June – </w:t>
      </w:r>
    </w:p>
    <w:p w14:paraId="03F20991" w14:textId="77777777" w:rsidR="00C150B6" w:rsidRPr="00D21BFF" w:rsidRDefault="00C150B6" w:rsidP="00C150B6">
      <w:pPr>
        <w:widowControl/>
        <w:numPr>
          <w:ilvl w:val="1"/>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Annual meeting</w:t>
      </w:r>
    </w:p>
    <w:p w14:paraId="7765BD57"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Subcommittee meetings scheduled for the first Sunday morning of the Annual Meeting, if face-to-face, usually one-hour long</w:t>
      </w:r>
    </w:p>
    <w:p w14:paraId="151D9F41"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Full meeting scheduled for first Monday of the Annual Meeting if face-to-face, usually two hours long</w:t>
      </w:r>
    </w:p>
    <w:p w14:paraId="2C7342C7" w14:textId="77777777" w:rsidR="00C150B6" w:rsidRPr="00D21BFF" w:rsidRDefault="00C150B6" w:rsidP="00C150B6">
      <w:pPr>
        <w:widowControl/>
        <w:numPr>
          <w:ilvl w:val="2"/>
          <w:numId w:val="36"/>
        </w:numPr>
        <w:textAlignment w:val="center"/>
        <w:rPr>
          <w:rFonts w:ascii="Times New Roman" w:eastAsia="Times New Roman" w:hAnsi="Times New Roman" w:cs="Times New Roman"/>
          <w:sz w:val="24"/>
          <w:szCs w:val="24"/>
        </w:rPr>
      </w:pPr>
      <w:r w:rsidRPr="00D21BFF">
        <w:rPr>
          <w:rFonts w:ascii="Times New Roman" w:eastAsia="Times New Roman" w:hAnsi="Times New Roman" w:cs="Times New Roman"/>
          <w:sz w:val="24"/>
          <w:szCs w:val="24"/>
        </w:rPr>
        <w:t>Society Year ends on June 30</w:t>
      </w:r>
    </w:p>
    <w:p w14:paraId="5CD58EAE" w14:textId="77777777" w:rsidR="00C150B6" w:rsidRPr="00D21BFF" w:rsidRDefault="00C150B6" w:rsidP="00C150B6">
      <w:pPr>
        <w:rPr>
          <w:rFonts w:ascii="Times New Roman" w:hAnsi="Times New Roman" w:cs="Times New Roman"/>
          <w:sz w:val="24"/>
          <w:szCs w:val="24"/>
        </w:rPr>
      </w:pPr>
    </w:p>
    <w:p w14:paraId="1BD0376E" w14:textId="77777777" w:rsidR="00C150B6" w:rsidRPr="00D21BFF" w:rsidRDefault="00C150B6" w:rsidP="00896F3B">
      <w:pPr>
        <w:tabs>
          <w:tab w:val="left" w:pos="511"/>
          <w:tab w:val="left" w:pos="1123"/>
          <w:tab w:val="left" w:pos="1468"/>
          <w:tab w:val="left" w:pos="1728"/>
          <w:tab w:val="left" w:pos="2044"/>
          <w:tab w:val="left" w:pos="2470"/>
          <w:tab w:val="left" w:pos="5112"/>
          <w:tab w:val="left" w:pos="6304"/>
          <w:tab w:val="left" w:pos="8496"/>
        </w:tabs>
        <w:suppressAutoHyphens/>
        <w:rPr>
          <w:rFonts w:ascii="Times New Roman" w:hAnsi="Times New Roman" w:cs="Times New Roman"/>
          <w:spacing w:val="-2"/>
          <w:sz w:val="24"/>
          <w:szCs w:val="24"/>
        </w:rPr>
      </w:pPr>
    </w:p>
    <w:sectPr w:rsidR="00C150B6" w:rsidRPr="00D21BFF" w:rsidSect="00081F0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5B15" w14:textId="77777777" w:rsidR="001D4B73" w:rsidRDefault="001D4B73" w:rsidP="0007352C">
      <w:r>
        <w:separator/>
      </w:r>
    </w:p>
  </w:endnote>
  <w:endnote w:type="continuationSeparator" w:id="0">
    <w:p w14:paraId="542E4AD7" w14:textId="77777777" w:rsidR="001D4B73" w:rsidRDefault="001D4B73" w:rsidP="0007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2705" w14:textId="77777777" w:rsidR="00A920B1" w:rsidRDefault="00A9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6DBB" w14:textId="77777777" w:rsidR="00A920B1" w:rsidRDefault="00A92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C518" w14:textId="77777777" w:rsidR="00A920B1" w:rsidRDefault="00A9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1812" w14:textId="77777777" w:rsidR="001D4B73" w:rsidRDefault="001D4B73" w:rsidP="0007352C">
      <w:r>
        <w:separator/>
      </w:r>
    </w:p>
  </w:footnote>
  <w:footnote w:type="continuationSeparator" w:id="0">
    <w:p w14:paraId="62A5E24F" w14:textId="77777777" w:rsidR="001D4B73" w:rsidRDefault="001D4B73" w:rsidP="0007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F615" w14:textId="77777777" w:rsidR="00A920B1" w:rsidRDefault="00A9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2F9C" w14:textId="53EB53C5" w:rsidR="00A920B1" w:rsidRDefault="00A92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D882" w14:textId="77777777" w:rsidR="00A920B1" w:rsidRDefault="00A9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5E"/>
    <w:multiLevelType w:val="hybridMultilevel"/>
    <w:tmpl w:val="AF1E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157DE"/>
    <w:multiLevelType w:val="hybridMultilevel"/>
    <w:tmpl w:val="9B022E6C"/>
    <w:lvl w:ilvl="0" w:tplc="12BE6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A5BC3"/>
    <w:multiLevelType w:val="hybridMultilevel"/>
    <w:tmpl w:val="092C2A0E"/>
    <w:lvl w:ilvl="0" w:tplc="04090019">
      <w:start w:val="1"/>
      <w:numFmt w:val="lowerLetter"/>
      <w:lvlText w:val="%1."/>
      <w:lvlJc w:val="left"/>
      <w:pPr>
        <w:ind w:left="5580" w:hanging="360"/>
      </w:pPr>
      <w:rPr>
        <w:rFonts w:hint="default"/>
      </w:rPr>
    </w:lvl>
    <w:lvl w:ilvl="1" w:tplc="A696390A">
      <w:start w:val="1"/>
      <w:numFmt w:val="decimal"/>
      <w:lvlText w:val="%2."/>
      <w:lvlJc w:val="left"/>
      <w:pPr>
        <w:ind w:left="6300" w:hanging="360"/>
      </w:pPr>
      <w:rPr>
        <w:rFonts w:ascii="Times New Roman" w:hAnsi="Times New Roman" w:hint="default"/>
        <w:sz w:val="20"/>
      </w:rPr>
    </w:lvl>
    <w:lvl w:ilvl="2" w:tplc="B4245B3C">
      <w:start w:val="1"/>
      <w:numFmt w:val="lowerLetter"/>
      <w:lvlText w:val="%3."/>
      <w:lvlJc w:val="left"/>
      <w:pPr>
        <w:ind w:left="7560" w:hanging="720"/>
      </w:pPr>
      <w:rPr>
        <w:rFonts w:hint="default"/>
      </w:r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 w15:restartNumberingAfterBreak="0">
    <w:nsid w:val="04782DD1"/>
    <w:multiLevelType w:val="multilevel"/>
    <w:tmpl w:val="B3289B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B52D0"/>
    <w:multiLevelType w:val="hybridMultilevel"/>
    <w:tmpl w:val="0E5405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96C2886"/>
    <w:multiLevelType w:val="hybridMultilevel"/>
    <w:tmpl w:val="CD746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9A77AB"/>
    <w:multiLevelType w:val="hybridMultilevel"/>
    <w:tmpl w:val="FA94C38E"/>
    <w:lvl w:ilvl="0" w:tplc="A3846D8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B073EB"/>
    <w:multiLevelType w:val="hybridMultilevel"/>
    <w:tmpl w:val="076AD28A"/>
    <w:lvl w:ilvl="0" w:tplc="A5145B2C">
      <w:start w:val="3"/>
      <w:numFmt w:val="upperLetter"/>
      <w:lvlText w:val="%1."/>
      <w:lvlJc w:val="left"/>
      <w:pPr>
        <w:ind w:left="720" w:hanging="360"/>
      </w:pPr>
    </w:lvl>
    <w:lvl w:ilvl="1" w:tplc="B73886C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DA12E7"/>
    <w:multiLevelType w:val="hybridMultilevel"/>
    <w:tmpl w:val="D646D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1674B5C"/>
    <w:multiLevelType w:val="hybridMultilevel"/>
    <w:tmpl w:val="ADD423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64CEA"/>
    <w:multiLevelType w:val="hybridMultilevel"/>
    <w:tmpl w:val="5D0CF5CA"/>
    <w:lvl w:ilvl="0" w:tplc="7B2CAA24">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3117B"/>
    <w:multiLevelType w:val="hybridMultilevel"/>
    <w:tmpl w:val="5F14FF72"/>
    <w:lvl w:ilvl="0" w:tplc="FE0CC11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E65CC3"/>
    <w:multiLevelType w:val="hybridMultilevel"/>
    <w:tmpl w:val="F34E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27269"/>
    <w:multiLevelType w:val="hybridMultilevel"/>
    <w:tmpl w:val="53208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1445F"/>
    <w:multiLevelType w:val="hybridMultilevel"/>
    <w:tmpl w:val="7486D0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8BC"/>
    <w:multiLevelType w:val="hybridMultilevel"/>
    <w:tmpl w:val="BD923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2E94A83"/>
    <w:multiLevelType w:val="multilevel"/>
    <w:tmpl w:val="6AEA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34437"/>
    <w:multiLevelType w:val="hybridMultilevel"/>
    <w:tmpl w:val="6E809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2B5EFC"/>
    <w:multiLevelType w:val="hybridMultilevel"/>
    <w:tmpl w:val="5A6414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55958"/>
    <w:multiLevelType w:val="hybridMultilevel"/>
    <w:tmpl w:val="8800F3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2FB4699"/>
    <w:multiLevelType w:val="hybridMultilevel"/>
    <w:tmpl w:val="5E266A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44D27358"/>
    <w:multiLevelType w:val="hybridMultilevel"/>
    <w:tmpl w:val="71DC9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0502AC"/>
    <w:multiLevelType w:val="hybridMultilevel"/>
    <w:tmpl w:val="415E17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E0360"/>
    <w:multiLevelType w:val="hybridMultilevel"/>
    <w:tmpl w:val="4CD01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C1263"/>
    <w:multiLevelType w:val="hybridMultilevel"/>
    <w:tmpl w:val="303A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878BE"/>
    <w:multiLevelType w:val="hybridMultilevel"/>
    <w:tmpl w:val="DF9042B8"/>
    <w:lvl w:ilvl="0" w:tplc="56CC2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274DF"/>
    <w:multiLevelType w:val="hybridMultilevel"/>
    <w:tmpl w:val="A06E3A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17542AC"/>
    <w:multiLevelType w:val="hybridMultilevel"/>
    <w:tmpl w:val="C1CE988E"/>
    <w:lvl w:ilvl="0" w:tplc="0C706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DD1EA8"/>
    <w:multiLevelType w:val="hybridMultilevel"/>
    <w:tmpl w:val="98BE2B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C631C"/>
    <w:multiLevelType w:val="hybridMultilevel"/>
    <w:tmpl w:val="CBDEA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E4EAE"/>
    <w:multiLevelType w:val="hybridMultilevel"/>
    <w:tmpl w:val="82C2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43076"/>
    <w:multiLevelType w:val="hybridMultilevel"/>
    <w:tmpl w:val="96F25C0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8058B9"/>
    <w:multiLevelType w:val="hybridMultilevel"/>
    <w:tmpl w:val="5D0CF5CA"/>
    <w:lvl w:ilvl="0" w:tplc="7B2CAA24">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A0C20"/>
    <w:multiLevelType w:val="hybridMultilevel"/>
    <w:tmpl w:val="B95A4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F2B75"/>
    <w:multiLevelType w:val="hybridMultilevel"/>
    <w:tmpl w:val="3B7EDB70"/>
    <w:lvl w:ilvl="0" w:tplc="5128CE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171CD"/>
    <w:multiLevelType w:val="hybridMultilevel"/>
    <w:tmpl w:val="5074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958DB"/>
    <w:multiLevelType w:val="hybridMultilevel"/>
    <w:tmpl w:val="E5AED8DA"/>
    <w:lvl w:ilvl="0" w:tplc="69AA4036">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81988"/>
    <w:multiLevelType w:val="hybridMultilevel"/>
    <w:tmpl w:val="AC70E2A8"/>
    <w:lvl w:ilvl="0" w:tplc="800827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EF86C55"/>
    <w:multiLevelType w:val="hybridMultilevel"/>
    <w:tmpl w:val="75F6C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A0BBD"/>
    <w:multiLevelType w:val="hybridMultilevel"/>
    <w:tmpl w:val="F6607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25577"/>
    <w:multiLevelType w:val="hybridMultilevel"/>
    <w:tmpl w:val="EC0E8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62420"/>
    <w:multiLevelType w:val="hybridMultilevel"/>
    <w:tmpl w:val="F9EEC25A"/>
    <w:lvl w:ilvl="0" w:tplc="56CC2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C483C"/>
    <w:multiLevelType w:val="hybridMultilevel"/>
    <w:tmpl w:val="F37CA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063869">
    <w:abstractNumId w:val="27"/>
  </w:num>
  <w:num w:numId="2" w16cid:durableId="833495667">
    <w:abstractNumId w:val="35"/>
  </w:num>
  <w:num w:numId="3" w16cid:durableId="1784568709">
    <w:abstractNumId w:val="8"/>
  </w:num>
  <w:num w:numId="4" w16cid:durableId="1162353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0329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09873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0524335">
    <w:abstractNumId w:val="4"/>
  </w:num>
  <w:num w:numId="8" w16cid:durableId="1256085706">
    <w:abstractNumId w:val="41"/>
  </w:num>
  <w:num w:numId="9" w16cid:durableId="1954943592">
    <w:abstractNumId w:val="25"/>
  </w:num>
  <w:num w:numId="10" w16cid:durableId="718432322">
    <w:abstractNumId w:val="36"/>
  </w:num>
  <w:num w:numId="11" w16cid:durableId="1041174717">
    <w:abstractNumId w:val="13"/>
  </w:num>
  <w:num w:numId="12" w16cid:durableId="465318397">
    <w:abstractNumId w:val="42"/>
  </w:num>
  <w:num w:numId="13" w16cid:durableId="90125477">
    <w:abstractNumId w:val="15"/>
  </w:num>
  <w:num w:numId="14" w16cid:durableId="2094279929">
    <w:abstractNumId w:val="20"/>
  </w:num>
  <w:num w:numId="15" w16cid:durableId="100879521">
    <w:abstractNumId w:val="24"/>
  </w:num>
  <w:num w:numId="16" w16cid:durableId="857499463">
    <w:abstractNumId w:val="22"/>
  </w:num>
  <w:num w:numId="17" w16cid:durableId="1723867461">
    <w:abstractNumId w:val="29"/>
  </w:num>
  <w:num w:numId="18" w16cid:durableId="557015973">
    <w:abstractNumId w:val="39"/>
  </w:num>
  <w:num w:numId="19" w16cid:durableId="122506036">
    <w:abstractNumId w:val="33"/>
  </w:num>
  <w:num w:numId="20" w16cid:durableId="991448215">
    <w:abstractNumId w:val="23"/>
  </w:num>
  <w:num w:numId="21" w16cid:durableId="1365206731">
    <w:abstractNumId w:val="14"/>
  </w:num>
  <w:num w:numId="22" w16cid:durableId="384063109">
    <w:abstractNumId w:val="38"/>
  </w:num>
  <w:num w:numId="23" w16cid:durableId="1470515742">
    <w:abstractNumId w:val="18"/>
  </w:num>
  <w:num w:numId="24" w16cid:durableId="2065905140">
    <w:abstractNumId w:val="40"/>
  </w:num>
  <w:num w:numId="25" w16cid:durableId="527111305">
    <w:abstractNumId w:val="28"/>
  </w:num>
  <w:num w:numId="26" w16cid:durableId="524834260">
    <w:abstractNumId w:val="30"/>
  </w:num>
  <w:num w:numId="27" w16cid:durableId="1871451613">
    <w:abstractNumId w:val="34"/>
  </w:num>
  <w:num w:numId="28" w16cid:durableId="1921986524">
    <w:abstractNumId w:val="2"/>
  </w:num>
  <w:num w:numId="29" w16cid:durableId="1131827401">
    <w:abstractNumId w:val="31"/>
  </w:num>
  <w:num w:numId="30" w16cid:durableId="423379442">
    <w:abstractNumId w:val="9"/>
  </w:num>
  <w:num w:numId="31" w16cid:durableId="1952779881">
    <w:abstractNumId w:val="5"/>
  </w:num>
  <w:num w:numId="32" w16cid:durableId="1839805150">
    <w:abstractNumId w:val="17"/>
  </w:num>
  <w:num w:numId="33" w16cid:durableId="617830813">
    <w:abstractNumId w:val="16"/>
  </w:num>
  <w:num w:numId="34" w16cid:durableId="43917187">
    <w:abstractNumId w:val="12"/>
  </w:num>
  <w:num w:numId="35" w16cid:durableId="270281492">
    <w:abstractNumId w:val="0"/>
  </w:num>
  <w:num w:numId="36" w16cid:durableId="352726611">
    <w:abstractNumId w:val="3"/>
  </w:num>
  <w:num w:numId="37" w16cid:durableId="1231692485">
    <w:abstractNumId w:val="10"/>
  </w:num>
  <w:num w:numId="38" w16cid:durableId="1441953404">
    <w:abstractNumId w:val="32"/>
  </w:num>
  <w:num w:numId="39" w16cid:durableId="1851948755">
    <w:abstractNumId w:val="8"/>
  </w:num>
  <w:num w:numId="40" w16cid:durableId="1420128891">
    <w:abstractNumId w:val="26"/>
  </w:num>
  <w:num w:numId="41" w16cid:durableId="170725406">
    <w:abstractNumId w:val="11"/>
  </w:num>
  <w:num w:numId="42" w16cid:durableId="1421174023">
    <w:abstractNumId w:val="1"/>
  </w:num>
  <w:num w:numId="43" w16cid:durableId="718089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99087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67"/>
    <w:rsid w:val="00006B0D"/>
    <w:rsid w:val="0001671F"/>
    <w:rsid w:val="00016B81"/>
    <w:rsid w:val="000361C4"/>
    <w:rsid w:val="00042D39"/>
    <w:rsid w:val="0004510E"/>
    <w:rsid w:val="00047F8D"/>
    <w:rsid w:val="00050386"/>
    <w:rsid w:val="00051474"/>
    <w:rsid w:val="00051BEE"/>
    <w:rsid w:val="0006106D"/>
    <w:rsid w:val="0006680D"/>
    <w:rsid w:val="0007352C"/>
    <w:rsid w:val="0007789C"/>
    <w:rsid w:val="00081F01"/>
    <w:rsid w:val="00093EA6"/>
    <w:rsid w:val="00095A54"/>
    <w:rsid w:val="000A26A3"/>
    <w:rsid w:val="000A4AFC"/>
    <w:rsid w:val="000A63F7"/>
    <w:rsid w:val="000B1374"/>
    <w:rsid w:val="000C3164"/>
    <w:rsid w:val="000C50C1"/>
    <w:rsid w:val="000C6C2E"/>
    <w:rsid w:val="000D3CB4"/>
    <w:rsid w:val="000E0D79"/>
    <w:rsid w:val="000E1027"/>
    <w:rsid w:val="000E1111"/>
    <w:rsid w:val="000E35B0"/>
    <w:rsid w:val="000F4441"/>
    <w:rsid w:val="001113B9"/>
    <w:rsid w:val="00111CBE"/>
    <w:rsid w:val="00114DE5"/>
    <w:rsid w:val="00126276"/>
    <w:rsid w:val="00146D1B"/>
    <w:rsid w:val="001556A0"/>
    <w:rsid w:val="0015719C"/>
    <w:rsid w:val="00166BA4"/>
    <w:rsid w:val="0016701F"/>
    <w:rsid w:val="001700F2"/>
    <w:rsid w:val="00170FC4"/>
    <w:rsid w:val="001739E0"/>
    <w:rsid w:val="00177122"/>
    <w:rsid w:val="00182981"/>
    <w:rsid w:val="00187F3F"/>
    <w:rsid w:val="00194895"/>
    <w:rsid w:val="001B22BD"/>
    <w:rsid w:val="001B2AE6"/>
    <w:rsid w:val="001C2088"/>
    <w:rsid w:val="001C37B4"/>
    <w:rsid w:val="001C3EA3"/>
    <w:rsid w:val="001C6FF3"/>
    <w:rsid w:val="001D4B73"/>
    <w:rsid w:val="001D775A"/>
    <w:rsid w:val="001E478E"/>
    <w:rsid w:val="001F16E4"/>
    <w:rsid w:val="001F270C"/>
    <w:rsid w:val="001F51EB"/>
    <w:rsid w:val="001F5E56"/>
    <w:rsid w:val="002001DB"/>
    <w:rsid w:val="0020477B"/>
    <w:rsid w:val="0021440F"/>
    <w:rsid w:val="002240F7"/>
    <w:rsid w:val="002279BE"/>
    <w:rsid w:val="002409BE"/>
    <w:rsid w:val="0024165E"/>
    <w:rsid w:val="00244014"/>
    <w:rsid w:val="002451D7"/>
    <w:rsid w:val="00264DE8"/>
    <w:rsid w:val="00270A04"/>
    <w:rsid w:val="00270D9D"/>
    <w:rsid w:val="002727BD"/>
    <w:rsid w:val="00275A65"/>
    <w:rsid w:val="0027626A"/>
    <w:rsid w:val="002845FD"/>
    <w:rsid w:val="00291EF4"/>
    <w:rsid w:val="0029577E"/>
    <w:rsid w:val="002A2417"/>
    <w:rsid w:val="002B0711"/>
    <w:rsid w:val="002C44F5"/>
    <w:rsid w:val="002C4B95"/>
    <w:rsid w:val="002C7039"/>
    <w:rsid w:val="002E4330"/>
    <w:rsid w:val="002E4A01"/>
    <w:rsid w:val="002F72D2"/>
    <w:rsid w:val="002F777D"/>
    <w:rsid w:val="003041E3"/>
    <w:rsid w:val="00314599"/>
    <w:rsid w:val="0031482F"/>
    <w:rsid w:val="003213B1"/>
    <w:rsid w:val="00334739"/>
    <w:rsid w:val="00336763"/>
    <w:rsid w:val="003434E8"/>
    <w:rsid w:val="0034591D"/>
    <w:rsid w:val="003503A7"/>
    <w:rsid w:val="00353D9D"/>
    <w:rsid w:val="00365C8C"/>
    <w:rsid w:val="0036724C"/>
    <w:rsid w:val="00373542"/>
    <w:rsid w:val="003C3964"/>
    <w:rsid w:val="003C5A20"/>
    <w:rsid w:val="003C6CD8"/>
    <w:rsid w:val="003D263B"/>
    <w:rsid w:val="003D5366"/>
    <w:rsid w:val="003E066F"/>
    <w:rsid w:val="003E10CB"/>
    <w:rsid w:val="003E2A56"/>
    <w:rsid w:val="003E4186"/>
    <w:rsid w:val="003F1342"/>
    <w:rsid w:val="003F296D"/>
    <w:rsid w:val="00406773"/>
    <w:rsid w:val="00406981"/>
    <w:rsid w:val="00406C76"/>
    <w:rsid w:val="00416009"/>
    <w:rsid w:val="00421640"/>
    <w:rsid w:val="0042670F"/>
    <w:rsid w:val="0042773B"/>
    <w:rsid w:val="004305D8"/>
    <w:rsid w:val="00431505"/>
    <w:rsid w:val="004353B8"/>
    <w:rsid w:val="0043584C"/>
    <w:rsid w:val="004406A2"/>
    <w:rsid w:val="004409F1"/>
    <w:rsid w:val="00443742"/>
    <w:rsid w:val="00452DD6"/>
    <w:rsid w:val="0045790A"/>
    <w:rsid w:val="00462CE8"/>
    <w:rsid w:val="00471F86"/>
    <w:rsid w:val="00481467"/>
    <w:rsid w:val="00484784"/>
    <w:rsid w:val="0049040D"/>
    <w:rsid w:val="004A08AA"/>
    <w:rsid w:val="004A0B44"/>
    <w:rsid w:val="004A26AE"/>
    <w:rsid w:val="004A2758"/>
    <w:rsid w:val="004A72CA"/>
    <w:rsid w:val="004A7892"/>
    <w:rsid w:val="004B0420"/>
    <w:rsid w:val="004B4CEE"/>
    <w:rsid w:val="004B6BA6"/>
    <w:rsid w:val="004C06CF"/>
    <w:rsid w:val="004C1593"/>
    <w:rsid w:val="004C3E15"/>
    <w:rsid w:val="004C4206"/>
    <w:rsid w:val="004D082A"/>
    <w:rsid w:val="004D3E33"/>
    <w:rsid w:val="004D3E38"/>
    <w:rsid w:val="004D5BF2"/>
    <w:rsid w:val="004E1B60"/>
    <w:rsid w:val="004E79EE"/>
    <w:rsid w:val="004F33C4"/>
    <w:rsid w:val="004F4521"/>
    <w:rsid w:val="004F5434"/>
    <w:rsid w:val="0051151F"/>
    <w:rsid w:val="00523969"/>
    <w:rsid w:val="00525F98"/>
    <w:rsid w:val="0053222B"/>
    <w:rsid w:val="005376EB"/>
    <w:rsid w:val="00541590"/>
    <w:rsid w:val="00544449"/>
    <w:rsid w:val="005515F0"/>
    <w:rsid w:val="00553FD3"/>
    <w:rsid w:val="00554CB4"/>
    <w:rsid w:val="0056137F"/>
    <w:rsid w:val="005614A8"/>
    <w:rsid w:val="005640D7"/>
    <w:rsid w:val="005659D7"/>
    <w:rsid w:val="0057248E"/>
    <w:rsid w:val="00575167"/>
    <w:rsid w:val="00576B6B"/>
    <w:rsid w:val="0058408E"/>
    <w:rsid w:val="005906FC"/>
    <w:rsid w:val="0059274E"/>
    <w:rsid w:val="0059369F"/>
    <w:rsid w:val="005A67BC"/>
    <w:rsid w:val="005B57AC"/>
    <w:rsid w:val="005C1A29"/>
    <w:rsid w:val="005C30AE"/>
    <w:rsid w:val="005C5219"/>
    <w:rsid w:val="005C7869"/>
    <w:rsid w:val="005D7119"/>
    <w:rsid w:val="005E3FE2"/>
    <w:rsid w:val="005F1443"/>
    <w:rsid w:val="005F54B2"/>
    <w:rsid w:val="005F5890"/>
    <w:rsid w:val="0060380B"/>
    <w:rsid w:val="0060399A"/>
    <w:rsid w:val="006053D1"/>
    <w:rsid w:val="006075B2"/>
    <w:rsid w:val="006101E0"/>
    <w:rsid w:val="00610C99"/>
    <w:rsid w:val="00622DA4"/>
    <w:rsid w:val="00626192"/>
    <w:rsid w:val="00630507"/>
    <w:rsid w:val="00630C1E"/>
    <w:rsid w:val="00630D37"/>
    <w:rsid w:val="00643620"/>
    <w:rsid w:val="00644120"/>
    <w:rsid w:val="00653C30"/>
    <w:rsid w:val="006551F2"/>
    <w:rsid w:val="00656F4A"/>
    <w:rsid w:val="00675008"/>
    <w:rsid w:val="0067573C"/>
    <w:rsid w:val="006775AC"/>
    <w:rsid w:val="00684955"/>
    <w:rsid w:val="00687E98"/>
    <w:rsid w:val="00693A8E"/>
    <w:rsid w:val="006A78EA"/>
    <w:rsid w:val="006B567F"/>
    <w:rsid w:val="006C198F"/>
    <w:rsid w:val="006C40B8"/>
    <w:rsid w:val="006C7443"/>
    <w:rsid w:val="006D4C77"/>
    <w:rsid w:val="006D6D14"/>
    <w:rsid w:val="006D74BC"/>
    <w:rsid w:val="006D785C"/>
    <w:rsid w:val="006E2BF2"/>
    <w:rsid w:val="0070317B"/>
    <w:rsid w:val="007144DE"/>
    <w:rsid w:val="00722D65"/>
    <w:rsid w:val="00730BC4"/>
    <w:rsid w:val="00731AE8"/>
    <w:rsid w:val="00735F18"/>
    <w:rsid w:val="007405DA"/>
    <w:rsid w:val="00741F5D"/>
    <w:rsid w:val="0075045B"/>
    <w:rsid w:val="00755E0D"/>
    <w:rsid w:val="00756A07"/>
    <w:rsid w:val="00756E24"/>
    <w:rsid w:val="007570F8"/>
    <w:rsid w:val="00764DFD"/>
    <w:rsid w:val="007704ED"/>
    <w:rsid w:val="007A15C8"/>
    <w:rsid w:val="007A4D88"/>
    <w:rsid w:val="007B2887"/>
    <w:rsid w:val="007B3ABE"/>
    <w:rsid w:val="007C6507"/>
    <w:rsid w:val="007D0225"/>
    <w:rsid w:val="007D55B9"/>
    <w:rsid w:val="007D5DFA"/>
    <w:rsid w:val="007E33B7"/>
    <w:rsid w:val="007E4E5E"/>
    <w:rsid w:val="007E4F2C"/>
    <w:rsid w:val="007E5896"/>
    <w:rsid w:val="007F7D9F"/>
    <w:rsid w:val="00801BCE"/>
    <w:rsid w:val="008104EA"/>
    <w:rsid w:val="00810CE7"/>
    <w:rsid w:val="00814A59"/>
    <w:rsid w:val="00815EA6"/>
    <w:rsid w:val="008209AB"/>
    <w:rsid w:val="00840F1A"/>
    <w:rsid w:val="008424C5"/>
    <w:rsid w:val="00844C26"/>
    <w:rsid w:val="00861ABB"/>
    <w:rsid w:val="00866178"/>
    <w:rsid w:val="00867DAE"/>
    <w:rsid w:val="0087349F"/>
    <w:rsid w:val="00876B14"/>
    <w:rsid w:val="008775BE"/>
    <w:rsid w:val="00880DF2"/>
    <w:rsid w:val="0088395F"/>
    <w:rsid w:val="00883A50"/>
    <w:rsid w:val="00884BE0"/>
    <w:rsid w:val="00885FEE"/>
    <w:rsid w:val="00896F3B"/>
    <w:rsid w:val="008A0228"/>
    <w:rsid w:val="008A154D"/>
    <w:rsid w:val="008A1645"/>
    <w:rsid w:val="008A46AF"/>
    <w:rsid w:val="008B3797"/>
    <w:rsid w:val="008B4E15"/>
    <w:rsid w:val="008B6169"/>
    <w:rsid w:val="008C2891"/>
    <w:rsid w:val="008C533F"/>
    <w:rsid w:val="008D1321"/>
    <w:rsid w:val="008D6886"/>
    <w:rsid w:val="008F3AA5"/>
    <w:rsid w:val="00907025"/>
    <w:rsid w:val="00917593"/>
    <w:rsid w:val="00932442"/>
    <w:rsid w:val="00935C09"/>
    <w:rsid w:val="00935F49"/>
    <w:rsid w:val="00936983"/>
    <w:rsid w:val="00951D5F"/>
    <w:rsid w:val="00954365"/>
    <w:rsid w:val="00961DE2"/>
    <w:rsid w:val="0096272D"/>
    <w:rsid w:val="009647BC"/>
    <w:rsid w:val="0096516A"/>
    <w:rsid w:val="00967E46"/>
    <w:rsid w:val="009A0C78"/>
    <w:rsid w:val="009A7765"/>
    <w:rsid w:val="009B2949"/>
    <w:rsid w:val="009B331B"/>
    <w:rsid w:val="009B5E47"/>
    <w:rsid w:val="009C0E26"/>
    <w:rsid w:val="009C6E39"/>
    <w:rsid w:val="009D2273"/>
    <w:rsid w:val="009F5DBB"/>
    <w:rsid w:val="00A0081F"/>
    <w:rsid w:val="00A06F52"/>
    <w:rsid w:val="00A10AAB"/>
    <w:rsid w:val="00A11580"/>
    <w:rsid w:val="00A132B6"/>
    <w:rsid w:val="00A249AD"/>
    <w:rsid w:val="00A30137"/>
    <w:rsid w:val="00A33D8D"/>
    <w:rsid w:val="00A4095E"/>
    <w:rsid w:val="00A44E11"/>
    <w:rsid w:val="00A46A5D"/>
    <w:rsid w:val="00A55A72"/>
    <w:rsid w:val="00A57468"/>
    <w:rsid w:val="00A63A64"/>
    <w:rsid w:val="00A70670"/>
    <w:rsid w:val="00A73E26"/>
    <w:rsid w:val="00A7529D"/>
    <w:rsid w:val="00A76490"/>
    <w:rsid w:val="00A82076"/>
    <w:rsid w:val="00A86817"/>
    <w:rsid w:val="00A91925"/>
    <w:rsid w:val="00A920B1"/>
    <w:rsid w:val="00A9490B"/>
    <w:rsid w:val="00A94AA5"/>
    <w:rsid w:val="00A96604"/>
    <w:rsid w:val="00A9796D"/>
    <w:rsid w:val="00AA1C9B"/>
    <w:rsid w:val="00AB2C25"/>
    <w:rsid w:val="00AB4B6E"/>
    <w:rsid w:val="00AB770A"/>
    <w:rsid w:val="00AC3411"/>
    <w:rsid w:val="00AC6F45"/>
    <w:rsid w:val="00AD0284"/>
    <w:rsid w:val="00AD1D9E"/>
    <w:rsid w:val="00AD2C09"/>
    <w:rsid w:val="00AD6817"/>
    <w:rsid w:val="00AE3FFC"/>
    <w:rsid w:val="00AF121D"/>
    <w:rsid w:val="00B0398E"/>
    <w:rsid w:val="00B05EE2"/>
    <w:rsid w:val="00B12A8C"/>
    <w:rsid w:val="00B1332A"/>
    <w:rsid w:val="00B21EC0"/>
    <w:rsid w:val="00B43623"/>
    <w:rsid w:val="00B44C7A"/>
    <w:rsid w:val="00B66869"/>
    <w:rsid w:val="00B67AF2"/>
    <w:rsid w:val="00B773B7"/>
    <w:rsid w:val="00B80A66"/>
    <w:rsid w:val="00B86324"/>
    <w:rsid w:val="00B905B6"/>
    <w:rsid w:val="00B91A28"/>
    <w:rsid w:val="00B92D3A"/>
    <w:rsid w:val="00B9435C"/>
    <w:rsid w:val="00BA4115"/>
    <w:rsid w:val="00BA696F"/>
    <w:rsid w:val="00BB1543"/>
    <w:rsid w:val="00BB538C"/>
    <w:rsid w:val="00BC1E00"/>
    <w:rsid w:val="00BC4B87"/>
    <w:rsid w:val="00BE2E85"/>
    <w:rsid w:val="00BF4931"/>
    <w:rsid w:val="00BF67DB"/>
    <w:rsid w:val="00C02221"/>
    <w:rsid w:val="00C1038C"/>
    <w:rsid w:val="00C150B6"/>
    <w:rsid w:val="00C25AC8"/>
    <w:rsid w:val="00C26F61"/>
    <w:rsid w:val="00C3394C"/>
    <w:rsid w:val="00C403D6"/>
    <w:rsid w:val="00C60E94"/>
    <w:rsid w:val="00C62F89"/>
    <w:rsid w:val="00C727FC"/>
    <w:rsid w:val="00C72B5B"/>
    <w:rsid w:val="00C8250F"/>
    <w:rsid w:val="00C95ADD"/>
    <w:rsid w:val="00C95F20"/>
    <w:rsid w:val="00C968B0"/>
    <w:rsid w:val="00CA3BA1"/>
    <w:rsid w:val="00CA5423"/>
    <w:rsid w:val="00CA6DA5"/>
    <w:rsid w:val="00CB44B6"/>
    <w:rsid w:val="00CB5AA1"/>
    <w:rsid w:val="00CB5C56"/>
    <w:rsid w:val="00CD22C5"/>
    <w:rsid w:val="00CD6370"/>
    <w:rsid w:val="00CF062A"/>
    <w:rsid w:val="00CF2A84"/>
    <w:rsid w:val="00D0382E"/>
    <w:rsid w:val="00D04AB9"/>
    <w:rsid w:val="00D145F5"/>
    <w:rsid w:val="00D15693"/>
    <w:rsid w:val="00D1789B"/>
    <w:rsid w:val="00D21AC1"/>
    <w:rsid w:val="00D21BFF"/>
    <w:rsid w:val="00D272D7"/>
    <w:rsid w:val="00D27D7D"/>
    <w:rsid w:val="00D511C6"/>
    <w:rsid w:val="00D51B28"/>
    <w:rsid w:val="00D5672F"/>
    <w:rsid w:val="00D60A32"/>
    <w:rsid w:val="00D6172C"/>
    <w:rsid w:val="00D63F06"/>
    <w:rsid w:val="00D661E9"/>
    <w:rsid w:val="00D714FA"/>
    <w:rsid w:val="00D76E37"/>
    <w:rsid w:val="00D828BE"/>
    <w:rsid w:val="00D83481"/>
    <w:rsid w:val="00D975B8"/>
    <w:rsid w:val="00DA6794"/>
    <w:rsid w:val="00DB3BF2"/>
    <w:rsid w:val="00DF796D"/>
    <w:rsid w:val="00E10A95"/>
    <w:rsid w:val="00E13514"/>
    <w:rsid w:val="00E41A67"/>
    <w:rsid w:val="00E43894"/>
    <w:rsid w:val="00E43F3A"/>
    <w:rsid w:val="00E44645"/>
    <w:rsid w:val="00E46ED6"/>
    <w:rsid w:val="00E50A76"/>
    <w:rsid w:val="00E759E7"/>
    <w:rsid w:val="00E76D03"/>
    <w:rsid w:val="00E77E6B"/>
    <w:rsid w:val="00E8205B"/>
    <w:rsid w:val="00E913DB"/>
    <w:rsid w:val="00EA03D5"/>
    <w:rsid w:val="00EA10B1"/>
    <w:rsid w:val="00EA621D"/>
    <w:rsid w:val="00EB5B3F"/>
    <w:rsid w:val="00EC222E"/>
    <w:rsid w:val="00ED1A9E"/>
    <w:rsid w:val="00ED4FA2"/>
    <w:rsid w:val="00EE33DA"/>
    <w:rsid w:val="00EF4303"/>
    <w:rsid w:val="00EF630E"/>
    <w:rsid w:val="00F11B1D"/>
    <w:rsid w:val="00F27D4F"/>
    <w:rsid w:val="00F36168"/>
    <w:rsid w:val="00F40948"/>
    <w:rsid w:val="00F44958"/>
    <w:rsid w:val="00F44CE4"/>
    <w:rsid w:val="00F5297E"/>
    <w:rsid w:val="00F648BB"/>
    <w:rsid w:val="00F6505E"/>
    <w:rsid w:val="00F70176"/>
    <w:rsid w:val="00F708A3"/>
    <w:rsid w:val="00F70A82"/>
    <w:rsid w:val="00F71CF6"/>
    <w:rsid w:val="00F74DF9"/>
    <w:rsid w:val="00F82466"/>
    <w:rsid w:val="00F91632"/>
    <w:rsid w:val="00F93284"/>
    <w:rsid w:val="00F9683B"/>
    <w:rsid w:val="00FB3336"/>
    <w:rsid w:val="00FB5FC0"/>
    <w:rsid w:val="00FC5ACD"/>
    <w:rsid w:val="00FD7AC7"/>
    <w:rsid w:val="00FF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C176"/>
  <w15:docId w15:val="{A5196A3D-F860-4E64-BCA4-33D8C481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34"/>
      <w:szCs w:val="34"/>
    </w:rPr>
  </w:style>
  <w:style w:type="paragraph" w:styleId="Heading2">
    <w:name w:val="heading 2"/>
    <w:basedOn w:val="Normal"/>
    <w:uiPriority w:val="1"/>
    <w:qFormat/>
    <w:pPr>
      <w:ind w:left="100"/>
      <w:outlineLvl w:val="1"/>
    </w:pPr>
    <w:rPr>
      <w:rFonts w:ascii="Times New Roman" w:eastAsia="Times New Roman" w:hAnsi="Times New Roman"/>
      <w:sz w:val="24"/>
      <w:szCs w:val="24"/>
    </w:rPr>
  </w:style>
  <w:style w:type="paragraph" w:styleId="Heading3">
    <w:name w:val="heading 3"/>
    <w:basedOn w:val="Normal"/>
    <w:uiPriority w:val="1"/>
    <w:qFormat/>
    <w:pPr>
      <w:ind w:left="377"/>
      <w:outlineLvl w:val="2"/>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1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54D"/>
    <w:rPr>
      <w:rFonts w:ascii="Segoe UI" w:hAnsi="Segoe UI" w:cs="Segoe UI"/>
      <w:sz w:val="18"/>
      <w:szCs w:val="18"/>
    </w:rPr>
  </w:style>
  <w:style w:type="paragraph" w:styleId="TOC1">
    <w:name w:val="toc 1"/>
    <w:basedOn w:val="Normal"/>
    <w:next w:val="Normal"/>
    <w:autoRedefine/>
    <w:uiPriority w:val="39"/>
    <w:rsid w:val="008A154D"/>
    <w:pPr>
      <w:widowControl/>
      <w:spacing w:before="120" w:after="120"/>
    </w:pPr>
    <w:rPr>
      <w:rFonts w:ascii="Times New Roman" w:eastAsia="Times New Roman" w:hAnsi="Times New Roman" w:cs="Times New Roman"/>
      <w:b/>
      <w:caps/>
      <w:sz w:val="24"/>
      <w:szCs w:val="20"/>
    </w:rPr>
  </w:style>
  <w:style w:type="paragraph" w:styleId="BlockText">
    <w:name w:val="Block Text"/>
    <w:basedOn w:val="Normal"/>
    <w:rsid w:val="008A154D"/>
    <w:pPr>
      <w:widowControl/>
      <w:ind w:left="720" w:right="-180" w:hanging="720"/>
      <w:jc w:val="both"/>
    </w:pPr>
    <w:rPr>
      <w:rFonts w:ascii="Times New Roman" w:eastAsia="Times New Roman" w:hAnsi="Times New Roman" w:cs="Times New Roman"/>
      <w:sz w:val="24"/>
      <w:szCs w:val="20"/>
    </w:rPr>
  </w:style>
  <w:style w:type="paragraph" w:customStyle="1" w:styleId="Default">
    <w:name w:val="Default"/>
    <w:rsid w:val="00452DD6"/>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07352C"/>
    <w:pPr>
      <w:tabs>
        <w:tab w:val="center" w:pos="4680"/>
        <w:tab w:val="right" w:pos="9360"/>
      </w:tabs>
    </w:pPr>
  </w:style>
  <w:style w:type="character" w:customStyle="1" w:styleId="HeaderChar">
    <w:name w:val="Header Char"/>
    <w:basedOn w:val="DefaultParagraphFont"/>
    <w:link w:val="Header"/>
    <w:uiPriority w:val="99"/>
    <w:rsid w:val="0007352C"/>
  </w:style>
  <w:style w:type="paragraph" w:styleId="Footer">
    <w:name w:val="footer"/>
    <w:basedOn w:val="Normal"/>
    <w:link w:val="FooterChar"/>
    <w:uiPriority w:val="99"/>
    <w:unhideWhenUsed/>
    <w:rsid w:val="0007352C"/>
    <w:pPr>
      <w:tabs>
        <w:tab w:val="center" w:pos="4680"/>
        <w:tab w:val="right" w:pos="9360"/>
      </w:tabs>
    </w:pPr>
  </w:style>
  <w:style w:type="character" w:customStyle="1" w:styleId="FooterChar">
    <w:name w:val="Footer Char"/>
    <w:basedOn w:val="DefaultParagraphFont"/>
    <w:link w:val="Footer"/>
    <w:uiPriority w:val="99"/>
    <w:rsid w:val="0007352C"/>
  </w:style>
  <w:style w:type="character" w:styleId="CommentReference">
    <w:name w:val="annotation reference"/>
    <w:basedOn w:val="DefaultParagraphFont"/>
    <w:uiPriority w:val="99"/>
    <w:semiHidden/>
    <w:unhideWhenUsed/>
    <w:rsid w:val="005B57AC"/>
    <w:rPr>
      <w:sz w:val="16"/>
      <w:szCs w:val="16"/>
    </w:rPr>
  </w:style>
  <w:style w:type="paragraph" w:styleId="CommentText">
    <w:name w:val="annotation text"/>
    <w:basedOn w:val="Normal"/>
    <w:link w:val="CommentTextChar"/>
    <w:uiPriority w:val="99"/>
    <w:semiHidden/>
    <w:unhideWhenUsed/>
    <w:rsid w:val="005B57AC"/>
    <w:rPr>
      <w:sz w:val="20"/>
      <w:szCs w:val="20"/>
    </w:rPr>
  </w:style>
  <w:style w:type="character" w:customStyle="1" w:styleId="CommentTextChar">
    <w:name w:val="Comment Text Char"/>
    <w:basedOn w:val="DefaultParagraphFont"/>
    <w:link w:val="CommentText"/>
    <w:uiPriority w:val="99"/>
    <w:semiHidden/>
    <w:rsid w:val="005B57AC"/>
    <w:rPr>
      <w:sz w:val="20"/>
      <w:szCs w:val="20"/>
    </w:rPr>
  </w:style>
  <w:style w:type="paragraph" w:styleId="CommentSubject">
    <w:name w:val="annotation subject"/>
    <w:basedOn w:val="CommentText"/>
    <w:next w:val="CommentText"/>
    <w:link w:val="CommentSubjectChar"/>
    <w:uiPriority w:val="99"/>
    <w:semiHidden/>
    <w:unhideWhenUsed/>
    <w:rsid w:val="005B57AC"/>
    <w:rPr>
      <w:b/>
      <w:bCs/>
    </w:rPr>
  </w:style>
  <w:style w:type="character" w:customStyle="1" w:styleId="CommentSubjectChar">
    <w:name w:val="Comment Subject Char"/>
    <w:basedOn w:val="CommentTextChar"/>
    <w:link w:val="CommentSubject"/>
    <w:uiPriority w:val="99"/>
    <w:semiHidden/>
    <w:rsid w:val="005B57AC"/>
    <w:rPr>
      <w:b/>
      <w:bCs/>
      <w:sz w:val="20"/>
      <w:szCs w:val="20"/>
    </w:rPr>
  </w:style>
  <w:style w:type="character" w:customStyle="1" w:styleId="sub">
    <w:name w:val="sub"/>
    <w:basedOn w:val="DefaultParagraphFont"/>
    <w:rsid w:val="00E8205B"/>
  </w:style>
  <w:style w:type="character" w:styleId="Hyperlink">
    <w:name w:val="Hyperlink"/>
    <w:basedOn w:val="DefaultParagraphFont"/>
    <w:uiPriority w:val="99"/>
    <w:unhideWhenUsed/>
    <w:rsid w:val="003C3964"/>
    <w:rPr>
      <w:color w:val="0000FF" w:themeColor="hyperlink"/>
      <w:u w:val="single"/>
    </w:rPr>
  </w:style>
  <w:style w:type="paragraph" w:customStyle="1" w:styleId="p1">
    <w:name w:val="p1"/>
    <w:basedOn w:val="Normal"/>
    <w:rsid w:val="00E13514"/>
    <w:pPr>
      <w:widowControl/>
    </w:pPr>
    <w:rPr>
      <w:rFonts w:ascii="Helvetica" w:hAnsi="Helvetica" w:cs="Helvetica"/>
      <w:sz w:val="18"/>
      <w:szCs w:val="18"/>
    </w:rPr>
  </w:style>
  <w:style w:type="character" w:customStyle="1" w:styleId="s1">
    <w:name w:val="s1"/>
    <w:basedOn w:val="DefaultParagraphFont"/>
    <w:rsid w:val="00E13514"/>
    <w:rPr>
      <w:rFonts w:ascii="Helvetica" w:hAnsi="Helvetica" w:cs="Helvetica" w:hint="default"/>
      <w:b w:val="0"/>
      <w:bCs w:val="0"/>
      <w:i w:val="0"/>
      <w:iCs w:val="0"/>
    </w:rPr>
  </w:style>
  <w:style w:type="character" w:styleId="UnresolvedMention">
    <w:name w:val="Unresolved Mention"/>
    <w:basedOn w:val="DefaultParagraphFont"/>
    <w:uiPriority w:val="99"/>
    <w:semiHidden/>
    <w:unhideWhenUsed/>
    <w:rsid w:val="00E50A76"/>
    <w:rPr>
      <w:color w:val="605E5C"/>
      <w:shd w:val="clear" w:color="auto" w:fill="E1DFDD"/>
    </w:rPr>
  </w:style>
  <w:style w:type="character" w:styleId="FollowedHyperlink">
    <w:name w:val="FollowedHyperlink"/>
    <w:basedOn w:val="DefaultParagraphFont"/>
    <w:uiPriority w:val="99"/>
    <w:semiHidden/>
    <w:unhideWhenUsed/>
    <w:rsid w:val="002240F7"/>
    <w:rPr>
      <w:color w:val="800080" w:themeColor="followedHyperlink"/>
      <w:u w:val="single"/>
    </w:rPr>
  </w:style>
  <w:style w:type="paragraph" w:styleId="Revision">
    <w:name w:val="Revision"/>
    <w:hidden/>
    <w:uiPriority w:val="99"/>
    <w:semiHidden/>
    <w:rsid w:val="0087349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675">
      <w:bodyDiv w:val="1"/>
      <w:marLeft w:val="0"/>
      <w:marRight w:val="0"/>
      <w:marTop w:val="0"/>
      <w:marBottom w:val="0"/>
      <w:divBdr>
        <w:top w:val="none" w:sz="0" w:space="0" w:color="auto"/>
        <w:left w:val="none" w:sz="0" w:space="0" w:color="auto"/>
        <w:bottom w:val="none" w:sz="0" w:space="0" w:color="auto"/>
        <w:right w:val="none" w:sz="0" w:space="0" w:color="auto"/>
      </w:divBdr>
    </w:div>
    <w:div w:id="192887116">
      <w:bodyDiv w:val="1"/>
      <w:marLeft w:val="0"/>
      <w:marRight w:val="0"/>
      <w:marTop w:val="0"/>
      <w:marBottom w:val="0"/>
      <w:divBdr>
        <w:top w:val="none" w:sz="0" w:space="0" w:color="auto"/>
        <w:left w:val="none" w:sz="0" w:space="0" w:color="auto"/>
        <w:bottom w:val="none" w:sz="0" w:space="0" w:color="auto"/>
        <w:right w:val="none" w:sz="0" w:space="0" w:color="auto"/>
      </w:divBdr>
    </w:div>
    <w:div w:id="208231519">
      <w:bodyDiv w:val="1"/>
      <w:marLeft w:val="0"/>
      <w:marRight w:val="0"/>
      <w:marTop w:val="0"/>
      <w:marBottom w:val="0"/>
      <w:divBdr>
        <w:top w:val="none" w:sz="0" w:space="0" w:color="auto"/>
        <w:left w:val="none" w:sz="0" w:space="0" w:color="auto"/>
        <w:bottom w:val="none" w:sz="0" w:space="0" w:color="auto"/>
        <w:right w:val="none" w:sz="0" w:space="0" w:color="auto"/>
      </w:divBdr>
    </w:div>
    <w:div w:id="219487753">
      <w:bodyDiv w:val="1"/>
      <w:marLeft w:val="0"/>
      <w:marRight w:val="0"/>
      <w:marTop w:val="0"/>
      <w:marBottom w:val="0"/>
      <w:divBdr>
        <w:top w:val="none" w:sz="0" w:space="0" w:color="auto"/>
        <w:left w:val="none" w:sz="0" w:space="0" w:color="auto"/>
        <w:bottom w:val="none" w:sz="0" w:space="0" w:color="auto"/>
        <w:right w:val="none" w:sz="0" w:space="0" w:color="auto"/>
      </w:divBdr>
    </w:div>
    <w:div w:id="264382701">
      <w:bodyDiv w:val="1"/>
      <w:marLeft w:val="0"/>
      <w:marRight w:val="0"/>
      <w:marTop w:val="0"/>
      <w:marBottom w:val="0"/>
      <w:divBdr>
        <w:top w:val="none" w:sz="0" w:space="0" w:color="auto"/>
        <w:left w:val="none" w:sz="0" w:space="0" w:color="auto"/>
        <w:bottom w:val="none" w:sz="0" w:space="0" w:color="auto"/>
        <w:right w:val="none" w:sz="0" w:space="0" w:color="auto"/>
      </w:divBdr>
    </w:div>
    <w:div w:id="413475288">
      <w:bodyDiv w:val="1"/>
      <w:marLeft w:val="0"/>
      <w:marRight w:val="0"/>
      <w:marTop w:val="0"/>
      <w:marBottom w:val="0"/>
      <w:divBdr>
        <w:top w:val="none" w:sz="0" w:space="0" w:color="auto"/>
        <w:left w:val="none" w:sz="0" w:space="0" w:color="auto"/>
        <w:bottom w:val="none" w:sz="0" w:space="0" w:color="auto"/>
        <w:right w:val="none" w:sz="0" w:space="0" w:color="auto"/>
      </w:divBdr>
    </w:div>
    <w:div w:id="556432429">
      <w:bodyDiv w:val="1"/>
      <w:marLeft w:val="0"/>
      <w:marRight w:val="0"/>
      <w:marTop w:val="0"/>
      <w:marBottom w:val="0"/>
      <w:divBdr>
        <w:top w:val="none" w:sz="0" w:space="0" w:color="auto"/>
        <w:left w:val="none" w:sz="0" w:space="0" w:color="auto"/>
        <w:bottom w:val="none" w:sz="0" w:space="0" w:color="auto"/>
        <w:right w:val="none" w:sz="0" w:space="0" w:color="auto"/>
      </w:divBdr>
    </w:div>
    <w:div w:id="971252589">
      <w:bodyDiv w:val="1"/>
      <w:marLeft w:val="0"/>
      <w:marRight w:val="0"/>
      <w:marTop w:val="0"/>
      <w:marBottom w:val="0"/>
      <w:divBdr>
        <w:top w:val="none" w:sz="0" w:space="0" w:color="auto"/>
        <w:left w:val="none" w:sz="0" w:space="0" w:color="auto"/>
        <w:bottom w:val="none" w:sz="0" w:space="0" w:color="auto"/>
        <w:right w:val="none" w:sz="0" w:space="0" w:color="auto"/>
      </w:divBdr>
    </w:div>
    <w:div w:id="1052575907">
      <w:bodyDiv w:val="1"/>
      <w:marLeft w:val="0"/>
      <w:marRight w:val="0"/>
      <w:marTop w:val="0"/>
      <w:marBottom w:val="0"/>
      <w:divBdr>
        <w:top w:val="none" w:sz="0" w:space="0" w:color="auto"/>
        <w:left w:val="none" w:sz="0" w:space="0" w:color="auto"/>
        <w:bottom w:val="none" w:sz="0" w:space="0" w:color="auto"/>
        <w:right w:val="none" w:sz="0" w:space="0" w:color="auto"/>
      </w:divBdr>
    </w:div>
    <w:div w:id="1240559548">
      <w:bodyDiv w:val="1"/>
      <w:marLeft w:val="0"/>
      <w:marRight w:val="0"/>
      <w:marTop w:val="0"/>
      <w:marBottom w:val="0"/>
      <w:divBdr>
        <w:top w:val="none" w:sz="0" w:space="0" w:color="auto"/>
        <w:left w:val="none" w:sz="0" w:space="0" w:color="auto"/>
        <w:bottom w:val="none" w:sz="0" w:space="0" w:color="auto"/>
        <w:right w:val="none" w:sz="0" w:space="0" w:color="auto"/>
      </w:divBdr>
    </w:div>
    <w:div w:id="1311134582">
      <w:bodyDiv w:val="1"/>
      <w:marLeft w:val="0"/>
      <w:marRight w:val="0"/>
      <w:marTop w:val="0"/>
      <w:marBottom w:val="0"/>
      <w:divBdr>
        <w:top w:val="none" w:sz="0" w:space="0" w:color="auto"/>
        <w:left w:val="none" w:sz="0" w:space="0" w:color="auto"/>
        <w:bottom w:val="none" w:sz="0" w:space="0" w:color="auto"/>
        <w:right w:val="none" w:sz="0" w:space="0" w:color="auto"/>
      </w:divBdr>
    </w:div>
    <w:div w:id="1397168064">
      <w:bodyDiv w:val="1"/>
      <w:marLeft w:val="0"/>
      <w:marRight w:val="0"/>
      <w:marTop w:val="0"/>
      <w:marBottom w:val="0"/>
      <w:divBdr>
        <w:top w:val="none" w:sz="0" w:space="0" w:color="auto"/>
        <w:left w:val="none" w:sz="0" w:space="0" w:color="auto"/>
        <w:bottom w:val="none" w:sz="0" w:space="0" w:color="auto"/>
        <w:right w:val="none" w:sz="0" w:space="0" w:color="auto"/>
      </w:divBdr>
    </w:div>
    <w:div w:id="1495608135">
      <w:bodyDiv w:val="1"/>
      <w:marLeft w:val="0"/>
      <w:marRight w:val="0"/>
      <w:marTop w:val="0"/>
      <w:marBottom w:val="0"/>
      <w:divBdr>
        <w:top w:val="none" w:sz="0" w:space="0" w:color="auto"/>
        <w:left w:val="none" w:sz="0" w:space="0" w:color="auto"/>
        <w:bottom w:val="none" w:sz="0" w:space="0" w:color="auto"/>
        <w:right w:val="none" w:sz="0" w:space="0" w:color="auto"/>
      </w:divBdr>
    </w:div>
    <w:div w:id="1599606154">
      <w:bodyDiv w:val="1"/>
      <w:marLeft w:val="0"/>
      <w:marRight w:val="0"/>
      <w:marTop w:val="0"/>
      <w:marBottom w:val="0"/>
      <w:divBdr>
        <w:top w:val="none" w:sz="0" w:space="0" w:color="auto"/>
        <w:left w:val="none" w:sz="0" w:space="0" w:color="auto"/>
        <w:bottom w:val="none" w:sz="0" w:space="0" w:color="auto"/>
        <w:right w:val="none" w:sz="0" w:space="0" w:color="auto"/>
      </w:divBdr>
    </w:div>
    <w:div w:id="1615484194">
      <w:bodyDiv w:val="1"/>
      <w:marLeft w:val="0"/>
      <w:marRight w:val="0"/>
      <w:marTop w:val="0"/>
      <w:marBottom w:val="0"/>
      <w:divBdr>
        <w:top w:val="none" w:sz="0" w:space="0" w:color="auto"/>
        <w:left w:val="none" w:sz="0" w:space="0" w:color="auto"/>
        <w:bottom w:val="none" w:sz="0" w:space="0" w:color="auto"/>
        <w:right w:val="none" w:sz="0" w:space="0" w:color="auto"/>
      </w:divBdr>
    </w:div>
    <w:div w:id="1736466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ashrae.org/professional-develop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xp20.ashrae.org/secure/dl/nominate.html" TargetMode="External"/><Relationship Id="rId2" Type="http://schemas.openxmlformats.org/officeDocument/2006/relationships/numbering" Target="numbering.xml"/><Relationship Id="rId16" Type="http://schemas.openxmlformats.org/officeDocument/2006/relationships/hyperlink" Target="https://www.ashrae.org/communities/committees/standing-committees/residential-building-committee-rbc" TargetMode="External"/><Relationship Id="rId20" Type="http://schemas.openxmlformats.org/officeDocument/2006/relationships/hyperlink" Target="mailto:edu@ashra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shrae.org/communities/committees/standing-committees/residential-building-committee-rbc" TargetMode="External"/><Relationship Id="rId10" Type="http://schemas.openxmlformats.org/officeDocument/2006/relationships/header" Target="header2.xml"/><Relationship Id="rId19" Type="http://schemas.openxmlformats.org/officeDocument/2006/relationships/hyperlink" Target="http://www.ashrae.org/communities/chapters/distinguished-lecturers/distinguished-lecturers-by-topi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CE51-8148-4BEE-B12F-50AD31A8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6232</Words>
  <Characters>35525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AAMERICAN SOCIETY OF</vt:lpstr>
    </vt:vector>
  </TitlesOfParts>
  <Company>SmithBucklin Corporation</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AAMERICAN SOCIETY OF</dc:title>
  <dc:subject/>
  <dc:creator>ASHRAE</dc:creator>
  <cp:keywords/>
  <dc:description/>
  <cp:lastModifiedBy>Hammerling, Steve</cp:lastModifiedBy>
  <cp:revision>3</cp:revision>
  <cp:lastPrinted>2021-04-22T13:51:00Z</cp:lastPrinted>
  <dcterms:created xsi:type="dcterms:W3CDTF">2022-07-16T01:49:00Z</dcterms:created>
  <dcterms:modified xsi:type="dcterms:W3CDTF">2022-07-16T01:56:00Z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LastSaved">
    <vt:filetime>2018-09-18T00:00:00Z</vt:filetime>
  </property>
</Properties>
</file>