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7C6BE" w14:textId="47DACBBB" w:rsidR="00C703C8" w:rsidRPr="0069588D" w:rsidRDefault="00C703C8" w:rsidP="002359EA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69588D">
        <w:rPr>
          <w:rFonts w:ascii="Arial" w:hAnsi="Arial" w:cs="Arial"/>
          <w:b/>
          <w:bCs/>
          <w:sz w:val="21"/>
          <w:szCs w:val="21"/>
        </w:rPr>
        <w:t>Team: The Carbon Lighters</w:t>
      </w:r>
      <w:r w:rsidR="00551262" w:rsidRPr="0069588D">
        <w:rPr>
          <w:rFonts w:ascii="Arial" w:hAnsi="Arial" w:cs="Arial"/>
          <w:b/>
          <w:bCs/>
          <w:sz w:val="21"/>
          <w:szCs w:val="21"/>
        </w:rPr>
        <w:t xml:space="preserve"> - </w:t>
      </w:r>
      <w:r w:rsidR="008A40BB" w:rsidRPr="0069588D">
        <w:rPr>
          <w:rFonts w:ascii="Arial" w:hAnsi="Arial" w:cs="Arial"/>
          <w:i/>
          <w:iCs/>
          <w:sz w:val="21"/>
          <w:szCs w:val="21"/>
        </w:rPr>
        <w:t>Alfonso E. Hernandez, Mili Kyropoulou, Alstan Jakubiec, Emir Pekdemir.</w:t>
      </w:r>
    </w:p>
    <w:p w14:paraId="2AE0358D" w14:textId="77777777" w:rsidR="008A40BB" w:rsidRPr="0069588D" w:rsidRDefault="008A40BB" w:rsidP="002359EA">
      <w:pPr>
        <w:ind w:firstLine="315"/>
        <w:jc w:val="both"/>
        <w:rPr>
          <w:rFonts w:ascii="Arial" w:hAnsi="Arial" w:cs="Arial"/>
          <w:sz w:val="21"/>
          <w:szCs w:val="21"/>
        </w:rPr>
      </w:pPr>
    </w:p>
    <w:p w14:paraId="7673237B" w14:textId="22904634" w:rsidR="00AE1C1D" w:rsidRPr="0069588D" w:rsidRDefault="00885971" w:rsidP="002359EA">
      <w:pPr>
        <w:ind w:firstLine="315"/>
        <w:jc w:val="both"/>
        <w:rPr>
          <w:rFonts w:ascii="Arial" w:hAnsi="Arial" w:cs="Arial"/>
          <w:sz w:val="21"/>
          <w:szCs w:val="21"/>
        </w:rPr>
      </w:pPr>
      <w:r w:rsidRPr="0069588D">
        <w:rPr>
          <w:rFonts w:ascii="Arial" w:hAnsi="Arial" w:cs="Arial"/>
          <w:sz w:val="21"/>
          <w:szCs w:val="21"/>
        </w:rPr>
        <w:t>Th</w:t>
      </w:r>
      <w:r w:rsidR="008669C1" w:rsidRPr="0069588D">
        <w:rPr>
          <w:rFonts w:ascii="Arial" w:hAnsi="Arial" w:cs="Arial"/>
          <w:sz w:val="21"/>
          <w:szCs w:val="21"/>
        </w:rPr>
        <w:t>e</w:t>
      </w:r>
      <w:r w:rsidR="0069588D">
        <w:rPr>
          <w:rFonts w:ascii="Arial" w:hAnsi="Arial" w:cs="Arial"/>
          <w:sz w:val="21"/>
          <w:szCs w:val="21"/>
        </w:rPr>
        <w:t xml:space="preserve"> site</w:t>
      </w:r>
      <w:r w:rsidR="008669C1" w:rsidRPr="0069588D">
        <w:rPr>
          <w:rFonts w:ascii="Arial" w:hAnsi="Arial" w:cs="Arial"/>
          <w:sz w:val="21"/>
          <w:szCs w:val="21"/>
        </w:rPr>
        <w:t xml:space="preserve"> </w:t>
      </w:r>
      <w:r w:rsidR="0069588D" w:rsidRPr="0069588D">
        <w:rPr>
          <w:rFonts w:ascii="Arial" w:hAnsi="Arial" w:cs="Arial"/>
          <w:sz w:val="21"/>
          <w:szCs w:val="21"/>
        </w:rPr>
        <w:t>at 57 Empire Boulevard in Brooklyn</w:t>
      </w:r>
      <w:r w:rsidR="0069588D">
        <w:rPr>
          <w:rFonts w:ascii="Arial" w:hAnsi="Arial" w:cs="Arial"/>
          <w:sz w:val="21"/>
          <w:szCs w:val="21"/>
        </w:rPr>
        <w:t>,</w:t>
      </w:r>
      <w:r w:rsidR="0069588D" w:rsidRPr="0069588D">
        <w:rPr>
          <w:rFonts w:ascii="Arial" w:hAnsi="Arial" w:cs="Arial"/>
          <w:sz w:val="21"/>
          <w:szCs w:val="21"/>
        </w:rPr>
        <w:t xml:space="preserve"> </w:t>
      </w:r>
      <w:r w:rsidR="00CF44AB" w:rsidRPr="0069588D">
        <w:rPr>
          <w:rFonts w:ascii="Arial" w:hAnsi="Arial" w:cs="Arial"/>
          <w:sz w:val="21"/>
          <w:szCs w:val="21"/>
        </w:rPr>
        <w:t>adjacent to Prospect Park</w:t>
      </w:r>
      <w:r w:rsidR="00D301E2">
        <w:rPr>
          <w:rFonts w:ascii="Arial" w:hAnsi="Arial" w:cs="Arial"/>
          <w:sz w:val="21"/>
          <w:szCs w:val="21"/>
        </w:rPr>
        <w:t>,</w:t>
      </w:r>
      <w:r w:rsidR="0069588D">
        <w:rPr>
          <w:rFonts w:ascii="Arial" w:hAnsi="Arial" w:cs="Arial"/>
          <w:sz w:val="21"/>
          <w:szCs w:val="21"/>
        </w:rPr>
        <w:t xml:space="preserve"> is </w:t>
      </w:r>
      <w:r w:rsidR="0069588D" w:rsidRPr="0069588D">
        <w:rPr>
          <w:rFonts w:ascii="Arial" w:hAnsi="Arial" w:cs="Arial"/>
          <w:sz w:val="21"/>
          <w:szCs w:val="21"/>
        </w:rPr>
        <w:t>approximately 41,860 square feet</w:t>
      </w:r>
      <w:r w:rsidR="00AE1C1D" w:rsidRPr="0069588D">
        <w:rPr>
          <w:rFonts w:ascii="Arial" w:hAnsi="Arial" w:cs="Arial"/>
          <w:sz w:val="21"/>
          <w:szCs w:val="21"/>
        </w:rPr>
        <w:t xml:space="preserve"> </w:t>
      </w:r>
      <w:r w:rsidR="0069588D">
        <w:rPr>
          <w:rFonts w:ascii="Arial" w:hAnsi="Arial" w:cs="Arial"/>
          <w:sz w:val="21"/>
          <w:szCs w:val="21"/>
        </w:rPr>
        <w:t xml:space="preserve">and </w:t>
      </w:r>
      <w:r w:rsidR="008669C1" w:rsidRPr="0069588D">
        <w:rPr>
          <w:rFonts w:ascii="Arial" w:hAnsi="Arial" w:cs="Arial"/>
          <w:sz w:val="21"/>
          <w:szCs w:val="21"/>
        </w:rPr>
        <w:t>is</w:t>
      </w:r>
      <w:r w:rsidR="008A40BB" w:rsidRPr="0069588D">
        <w:rPr>
          <w:rFonts w:ascii="Arial" w:hAnsi="Arial" w:cs="Arial"/>
          <w:sz w:val="21"/>
          <w:szCs w:val="21"/>
        </w:rPr>
        <w:t xml:space="preserve"> currently </w:t>
      </w:r>
      <w:r w:rsidR="00BD6CCE" w:rsidRPr="0069588D">
        <w:rPr>
          <w:rFonts w:ascii="Arial" w:hAnsi="Arial" w:cs="Arial"/>
          <w:sz w:val="21"/>
          <w:szCs w:val="21"/>
        </w:rPr>
        <w:t xml:space="preserve">underutilized by a </w:t>
      </w:r>
      <w:r w:rsidR="008A40BB" w:rsidRPr="0069588D">
        <w:rPr>
          <w:rFonts w:ascii="Arial" w:hAnsi="Arial" w:cs="Arial"/>
          <w:sz w:val="21"/>
          <w:szCs w:val="21"/>
        </w:rPr>
        <w:t xml:space="preserve">fast food chain </w:t>
      </w:r>
      <w:r w:rsidR="00410B65" w:rsidRPr="0069588D">
        <w:rPr>
          <w:rFonts w:ascii="Arial" w:hAnsi="Arial" w:cs="Arial"/>
          <w:sz w:val="21"/>
          <w:szCs w:val="21"/>
        </w:rPr>
        <w:t>drive thru</w:t>
      </w:r>
      <w:r w:rsidR="00BD6CCE" w:rsidRPr="0069588D">
        <w:rPr>
          <w:rFonts w:ascii="Arial" w:hAnsi="Arial" w:cs="Arial"/>
          <w:sz w:val="21"/>
          <w:szCs w:val="21"/>
        </w:rPr>
        <w:t xml:space="preserve"> building</w:t>
      </w:r>
      <w:r w:rsidR="008A40BB" w:rsidRPr="0069588D">
        <w:rPr>
          <w:rFonts w:ascii="Arial" w:hAnsi="Arial" w:cs="Arial"/>
          <w:sz w:val="21"/>
          <w:szCs w:val="21"/>
        </w:rPr>
        <w:t>.</w:t>
      </w:r>
      <w:r w:rsidR="00410B65" w:rsidRPr="0069588D">
        <w:rPr>
          <w:rFonts w:ascii="Arial" w:hAnsi="Arial" w:cs="Arial"/>
          <w:sz w:val="21"/>
          <w:szCs w:val="21"/>
        </w:rPr>
        <w:t xml:space="preserve"> The lot is a diamond shape, oriented to the South, Southeast, North and Northwest.</w:t>
      </w:r>
    </w:p>
    <w:p w14:paraId="3F5ED973" w14:textId="34D9E5FB" w:rsidR="00410B65" w:rsidRPr="0069588D" w:rsidRDefault="00CF44AB" w:rsidP="002359EA">
      <w:pPr>
        <w:ind w:firstLine="315"/>
        <w:jc w:val="both"/>
        <w:rPr>
          <w:rFonts w:ascii="Arial" w:hAnsi="Arial" w:cs="Arial"/>
          <w:sz w:val="21"/>
          <w:szCs w:val="21"/>
        </w:rPr>
      </w:pPr>
      <w:r w:rsidRPr="0069588D">
        <w:rPr>
          <w:rFonts w:ascii="Arial" w:hAnsi="Arial" w:cs="Arial"/>
          <w:sz w:val="21"/>
          <w:szCs w:val="21"/>
        </w:rPr>
        <w:t xml:space="preserve">The design team followed a tiered </w:t>
      </w:r>
      <w:r w:rsidR="0069588D">
        <w:rPr>
          <w:rFonts w:ascii="Arial" w:hAnsi="Arial" w:cs="Arial"/>
          <w:sz w:val="21"/>
          <w:szCs w:val="21"/>
        </w:rPr>
        <w:t xml:space="preserve">design </w:t>
      </w:r>
      <w:r w:rsidRPr="0069588D">
        <w:rPr>
          <w:rFonts w:ascii="Arial" w:hAnsi="Arial" w:cs="Arial"/>
          <w:sz w:val="21"/>
          <w:szCs w:val="21"/>
        </w:rPr>
        <w:t>process</w:t>
      </w:r>
      <w:r w:rsidR="0069588D">
        <w:rPr>
          <w:rFonts w:ascii="Arial" w:hAnsi="Arial" w:cs="Arial"/>
          <w:sz w:val="21"/>
          <w:szCs w:val="21"/>
        </w:rPr>
        <w:t>,</w:t>
      </w:r>
      <w:r w:rsidRPr="0069588D">
        <w:rPr>
          <w:rFonts w:ascii="Arial" w:hAnsi="Arial" w:cs="Arial"/>
          <w:sz w:val="21"/>
          <w:szCs w:val="21"/>
        </w:rPr>
        <w:t xml:space="preserve"> initially </w:t>
      </w:r>
      <w:r w:rsidR="00BD6CCE" w:rsidRPr="0069588D">
        <w:rPr>
          <w:rFonts w:ascii="Arial" w:hAnsi="Arial" w:cs="Arial"/>
          <w:sz w:val="21"/>
          <w:szCs w:val="21"/>
        </w:rPr>
        <w:t>informed by a</w:t>
      </w:r>
      <w:r w:rsidRPr="0069588D">
        <w:rPr>
          <w:rFonts w:ascii="Arial" w:hAnsi="Arial" w:cs="Arial"/>
          <w:sz w:val="21"/>
          <w:szCs w:val="21"/>
        </w:rPr>
        <w:t xml:space="preserve"> </w:t>
      </w:r>
      <w:r w:rsidR="00410B65" w:rsidRPr="0069588D">
        <w:rPr>
          <w:rFonts w:ascii="Arial" w:hAnsi="Arial" w:cs="Arial"/>
          <w:sz w:val="21"/>
          <w:szCs w:val="21"/>
        </w:rPr>
        <w:t xml:space="preserve">parametric </w:t>
      </w:r>
      <w:r w:rsidR="00BD6CCE" w:rsidRPr="0069588D">
        <w:rPr>
          <w:rFonts w:ascii="Arial" w:hAnsi="Arial" w:cs="Arial"/>
          <w:sz w:val="21"/>
          <w:szCs w:val="21"/>
        </w:rPr>
        <w:t xml:space="preserve">design </w:t>
      </w:r>
      <w:r w:rsidR="004B0D2F">
        <w:rPr>
          <w:rFonts w:ascii="Arial" w:hAnsi="Arial" w:cs="Arial"/>
          <w:sz w:val="21"/>
          <w:szCs w:val="21"/>
        </w:rPr>
        <w:t>single-</w:t>
      </w:r>
      <w:r w:rsidR="00BD6CCE" w:rsidRPr="0069588D">
        <w:rPr>
          <w:rFonts w:ascii="Arial" w:hAnsi="Arial" w:cs="Arial"/>
          <w:sz w:val="21"/>
          <w:szCs w:val="21"/>
        </w:rPr>
        <w:t xml:space="preserve">space study and </w:t>
      </w:r>
      <w:r w:rsidRPr="0069588D">
        <w:rPr>
          <w:rFonts w:ascii="Arial" w:hAnsi="Arial" w:cs="Arial"/>
          <w:sz w:val="21"/>
          <w:szCs w:val="21"/>
        </w:rPr>
        <w:t xml:space="preserve">later </w:t>
      </w:r>
      <w:r w:rsidR="00BD6CCE" w:rsidRPr="0069588D">
        <w:rPr>
          <w:rFonts w:ascii="Arial" w:hAnsi="Arial" w:cs="Arial"/>
          <w:sz w:val="21"/>
          <w:szCs w:val="21"/>
        </w:rPr>
        <w:t xml:space="preserve">developed using a higher-quality, hands-on </w:t>
      </w:r>
      <w:r w:rsidR="00B77103" w:rsidRPr="0069588D">
        <w:rPr>
          <w:rFonts w:ascii="Arial" w:hAnsi="Arial" w:cs="Arial"/>
          <w:sz w:val="21"/>
          <w:szCs w:val="21"/>
        </w:rPr>
        <w:t>iteration</w:t>
      </w:r>
      <w:r w:rsidR="00410B65" w:rsidRPr="0069588D">
        <w:rPr>
          <w:rFonts w:ascii="Arial" w:hAnsi="Arial" w:cs="Arial"/>
          <w:sz w:val="21"/>
          <w:szCs w:val="21"/>
        </w:rPr>
        <w:t xml:space="preserve"> </w:t>
      </w:r>
      <w:r w:rsidR="00BD6CCE" w:rsidRPr="0069588D">
        <w:rPr>
          <w:rFonts w:ascii="Arial" w:hAnsi="Arial" w:cs="Arial"/>
          <w:sz w:val="21"/>
          <w:szCs w:val="21"/>
        </w:rPr>
        <w:t xml:space="preserve">process for architectural, </w:t>
      </w:r>
      <w:r w:rsidRPr="0069588D">
        <w:rPr>
          <w:rFonts w:ascii="Arial" w:hAnsi="Arial" w:cs="Arial"/>
          <w:sz w:val="21"/>
          <w:szCs w:val="21"/>
        </w:rPr>
        <w:t>envelope</w:t>
      </w:r>
      <w:r w:rsidR="00BD6CCE" w:rsidRPr="0069588D">
        <w:rPr>
          <w:rFonts w:ascii="Arial" w:hAnsi="Arial" w:cs="Arial"/>
          <w:sz w:val="21"/>
          <w:szCs w:val="21"/>
        </w:rPr>
        <w:t xml:space="preserve"> and </w:t>
      </w:r>
      <w:r w:rsidR="00410B65" w:rsidRPr="0069588D">
        <w:rPr>
          <w:rFonts w:ascii="Arial" w:hAnsi="Arial" w:cs="Arial"/>
          <w:sz w:val="21"/>
          <w:szCs w:val="21"/>
        </w:rPr>
        <w:t xml:space="preserve">systems </w:t>
      </w:r>
      <w:r w:rsidR="00BD6CCE" w:rsidRPr="0069588D">
        <w:rPr>
          <w:rFonts w:ascii="Arial" w:hAnsi="Arial" w:cs="Arial"/>
          <w:sz w:val="21"/>
          <w:szCs w:val="21"/>
        </w:rPr>
        <w:t>design</w:t>
      </w:r>
      <w:r w:rsidR="00410B65" w:rsidRPr="0069588D">
        <w:rPr>
          <w:rFonts w:ascii="Arial" w:hAnsi="Arial" w:cs="Arial"/>
          <w:sz w:val="21"/>
          <w:szCs w:val="21"/>
        </w:rPr>
        <w:t>. Given the increasing complexity of the project, a combination of analysis tools</w:t>
      </w:r>
      <w:r w:rsidR="00E84DB9">
        <w:rPr>
          <w:rFonts w:ascii="Arial" w:hAnsi="Arial" w:cs="Arial"/>
          <w:sz w:val="21"/>
          <w:szCs w:val="21"/>
        </w:rPr>
        <w:t xml:space="preserve"> </w:t>
      </w:r>
      <w:r w:rsidR="00D301E2">
        <w:rPr>
          <w:rFonts w:ascii="Arial" w:hAnsi="Arial" w:cs="Arial"/>
          <w:sz w:val="21"/>
          <w:szCs w:val="21"/>
        </w:rPr>
        <w:t>was</w:t>
      </w:r>
      <w:r w:rsidR="00E84DB9">
        <w:rPr>
          <w:rFonts w:ascii="Arial" w:hAnsi="Arial" w:cs="Arial"/>
          <w:sz w:val="21"/>
          <w:szCs w:val="21"/>
        </w:rPr>
        <w:t xml:space="preserve"> used</w:t>
      </w:r>
      <w:r w:rsidRPr="0069588D">
        <w:rPr>
          <w:rFonts w:ascii="Arial" w:hAnsi="Arial" w:cs="Arial"/>
          <w:sz w:val="21"/>
          <w:szCs w:val="21"/>
        </w:rPr>
        <w:t xml:space="preserve">. All </w:t>
      </w:r>
      <w:r w:rsidR="00BD6CCE" w:rsidRPr="0069588D">
        <w:rPr>
          <w:rFonts w:ascii="Arial" w:hAnsi="Arial" w:cs="Arial"/>
          <w:sz w:val="21"/>
          <w:szCs w:val="21"/>
        </w:rPr>
        <w:t xml:space="preserve">decisions were based on </w:t>
      </w:r>
      <w:r w:rsidR="00580226" w:rsidRPr="0069588D">
        <w:rPr>
          <w:rFonts w:ascii="Arial" w:hAnsi="Arial" w:cs="Arial"/>
          <w:sz w:val="21"/>
          <w:szCs w:val="21"/>
        </w:rPr>
        <w:t xml:space="preserve">environmental performance </w:t>
      </w:r>
      <w:r w:rsidR="00BD6CCE" w:rsidRPr="0069588D">
        <w:rPr>
          <w:rFonts w:ascii="Arial" w:hAnsi="Arial" w:cs="Arial"/>
          <w:sz w:val="21"/>
          <w:szCs w:val="21"/>
        </w:rPr>
        <w:t>analysis at every step</w:t>
      </w:r>
      <w:r w:rsidR="00F90262" w:rsidRPr="0069588D">
        <w:rPr>
          <w:rFonts w:ascii="Arial" w:hAnsi="Arial" w:cs="Arial"/>
          <w:sz w:val="21"/>
          <w:szCs w:val="21"/>
        </w:rPr>
        <w:t>.</w:t>
      </w:r>
    </w:p>
    <w:p w14:paraId="1A0BAA84" w14:textId="32DF3818" w:rsidR="00C00FD3" w:rsidRPr="0069588D" w:rsidRDefault="000A092B" w:rsidP="002359EA">
      <w:pPr>
        <w:ind w:firstLine="315"/>
        <w:jc w:val="both"/>
        <w:rPr>
          <w:rFonts w:ascii="Arial" w:hAnsi="Arial" w:cs="Arial"/>
          <w:sz w:val="21"/>
          <w:szCs w:val="21"/>
        </w:rPr>
      </w:pPr>
      <w:r w:rsidRPr="0069588D">
        <w:rPr>
          <w:rFonts w:ascii="Arial" w:hAnsi="Arial" w:cs="Arial"/>
          <w:sz w:val="21"/>
          <w:szCs w:val="21"/>
        </w:rPr>
        <w:t>T</w:t>
      </w:r>
      <w:r w:rsidR="00410B65" w:rsidRPr="0069588D">
        <w:rPr>
          <w:rFonts w:ascii="Arial" w:hAnsi="Arial" w:cs="Arial"/>
          <w:sz w:val="21"/>
          <w:szCs w:val="21"/>
        </w:rPr>
        <w:t xml:space="preserve">he </w:t>
      </w:r>
      <w:r w:rsidRPr="0069588D">
        <w:rPr>
          <w:rFonts w:ascii="Arial" w:hAnsi="Arial" w:cs="Arial"/>
          <w:sz w:val="21"/>
          <w:szCs w:val="21"/>
        </w:rPr>
        <w:t xml:space="preserve">building </w:t>
      </w:r>
      <w:r w:rsidR="00410B65" w:rsidRPr="0069588D">
        <w:rPr>
          <w:rFonts w:ascii="Arial" w:hAnsi="Arial" w:cs="Arial"/>
          <w:sz w:val="21"/>
          <w:szCs w:val="21"/>
        </w:rPr>
        <w:t>massin</w:t>
      </w:r>
      <w:r w:rsidR="00F90262" w:rsidRPr="0069588D">
        <w:rPr>
          <w:rFonts w:ascii="Arial" w:hAnsi="Arial" w:cs="Arial"/>
          <w:sz w:val="21"/>
          <w:szCs w:val="21"/>
        </w:rPr>
        <w:t>g</w:t>
      </w:r>
      <w:r w:rsidRPr="0069588D">
        <w:rPr>
          <w:rFonts w:ascii="Arial" w:hAnsi="Arial" w:cs="Arial"/>
          <w:sz w:val="21"/>
          <w:szCs w:val="21"/>
        </w:rPr>
        <w:t xml:space="preserve"> was initially developed</w:t>
      </w:r>
      <w:r w:rsidR="00F90262" w:rsidRPr="0069588D">
        <w:rPr>
          <w:rFonts w:ascii="Arial" w:hAnsi="Arial" w:cs="Arial"/>
          <w:sz w:val="21"/>
          <w:szCs w:val="21"/>
        </w:rPr>
        <w:t xml:space="preserve"> </w:t>
      </w:r>
      <w:r w:rsidR="00410B65" w:rsidRPr="0069588D">
        <w:rPr>
          <w:rFonts w:ascii="Arial" w:hAnsi="Arial" w:cs="Arial"/>
          <w:sz w:val="21"/>
          <w:szCs w:val="21"/>
        </w:rPr>
        <w:t>as per the site’s geometry</w:t>
      </w:r>
      <w:r w:rsidR="00F90262" w:rsidRPr="0069588D">
        <w:rPr>
          <w:rFonts w:ascii="Arial" w:hAnsi="Arial" w:cs="Arial"/>
          <w:sz w:val="21"/>
          <w:szCs w:val="21"/>
        </w:rPr>
        <w:t xml:space="preserve">, </w:t>
      </w:r>
      <w:r w:rsidR="00B77103" w:rsidRPr="0069588D">
        <w:rPr>
          <w:rFonts w:ascii="Arial" w:hAnsi="Arial" w:cs="Arial"/>
          <w:sz w:val="21"/>
          <w:szCs w:val="21"/>
        </w:rPr>
        <w:t>height</w:t>
      </w:r>
      <w:r w:rsidR="00F90262" w:rsidRPr="0069588D">
        <w:rPr>
          <w:rFonts w:ascii="Arial" w:hAnsi="Arial" w:cs="Arial"/>
          <w:sz w:val="21"/>
          <w:szCs w:val="21"/>
        </w:rPr>
        <w:t xml:space="preserve"> </w:t>
      </w:r>
      <w:r w:rsidR="00B77103" w:rsidRPr="0069588D">
        <w:rPr>
          <w:rFonts w:ascii="Arial" w:hAnsi="Arial" w:cs="Arial"/>
          <w:sz w:val="21"/>
          <w:szCs w:val="21"/>
        </w:rPr>
        <w:t>restrictions</w:t>
      </w:r>
      <w:r w:rsidR="00F90262" w:rsidRPr="0069588D">
        <w:rPr>
          <w:rFonts w:ascii="Arial" w:hAnsi="Arial" w:cs="Arial"/>
          <w:sz w:val="21"/>
          <w:szCs w:val="21"/>
        </w:rPr>
        <w:t xml:space="preserve"> and solar and wind access. </w:t>
      </w:r>
      <w:r w:rsidRPr="0069588D">
        <w:rPr>
          <w:rFonts w:ascii="Arial" w:hAnsi="Arial" w:cs="Arial"/>
          <w:sz w:val="21"/>
          <w:szCs w:val="21"/>
        </w:rPr>
        <w:t xml:space="preserve">Preliminary daylight simulations on a typical floorplate gave an </w:t>
      </w:r>
      <w:r w:rsidR="00F90262" w:rsidRPr="0069588D">
        <w:rPr>
          <w:rFonts w:ascii="Arial" w:hAnsi="Arial" w:cs="Arial"/>
          <w:sz w:val="21"/>
          <w:szCs w:val="21"/>
        </w:rPr>
        <w:t xml:space="preserve">optimal depth </w:t>
      </w:r>
      <w:r w:rsidRPr="0069588D">
        <w:rPr>
          <w:rFonts w:ascii="Arial" w:hAnsi="Arial" w:cs="Arial"/>
          <w:sz w:val="21"/>
          <w:szCs w:val="21"/>
        </w:rPr>
        <w:t>of</w:t>
      </w:r>
      <w:r w:rsidR="00F90262" w:rsidRPr="0069588D">
        <w:rPr>
          <w:rFonts w:ascii="Arial" w:hAnsi="Arial" w:cs="Arial"/>
          <w:sz w:val="21"/>
          <w:szCs w:val="21"/>
        </w:rPr>
        <w:t xml:space="preserve"> 50’ for the residential units and 75’ for the retail </w:t>
      </w:r>
      <w:r w:rsidR="00580226" w:rsidRPr="0069588D">
        <w:rPr>
          <w:rFonts w:ascii="Arial" w:hAnsi="Arial" w:cs="Arial"/>
          <w:sz w:val="21"/>
          <w:szCs w:val="21"/>
        </w:rPr>
        <w:t>programs</w:t>
      </w:r>
      <w:r w:rsidR="00F90262" w:rsidRPr="0069588D">
        <w:rPr>
          <w:rFonts w:ascii="Arial" w:hAnsi="Arial" w:cs="Arial"/>
          <w:sz w:val="21"/>
          <w:szCs w:val="21"/>
        </w:rPr>
        <w:t xml:space="preserve">, which </w:t>
      </w:r>
      <w:r w:rsidR="00580226" w:rsidRPr="0069588D">
        <w:rPr>
          <w:rFonts w:ascii="Arial" w:hAnsi="Arial" w:cs="Arial"/>
          <w:sz w:val="21"/>
          <w:szCs w:val="21"/>
        </w:rPr>
        <w:t xml:space="preserve">provided room for a generous </w:t>
      </w:r>
      <w:r w:rsidR="00F90262" w:rsidRPr="0069588D">
        <w:rPr>
          <w:rFonts w:ascii="Arial" w:hAnsi="Arial" w:cs="Arial"/>
          <w:sz w:val="21"/>
          <w:szCs w:val="21"/>
        </w:rPr>
        <w:t xml:space="preserve">central courtyard. </w:t>
      </w:r>
      <w:r w:rsidRPr="0069588D">
        <w:rPr>
          <w:rFonts w:ascii="Arial" w:hAnsi="Arial" w:cs="Arial"/>
          <w:sz w:val="21"/>
          <w:szCs w:val="21"/>
        </w:rPr>
        <w:t xml:space="preserve">Further building </w:t>
      </w:r>
      <w:r w:rsidR="004B0D2F" w:rsidRPr="0069588D">
        <w:rPr>
          <w:rFonts w:ascii="Arial" w:hAnsi="Arial" w:cs="Arial"/>
          <w:sz w:val="21"/>
          <w:szCs w:val="21"/>
        </w:rPr>
        <w:t>elevation</w:t>
      </w:r>
      <w:r w:rsidRPr="0069588D">
        <w:rPr>
          <w:rFonts w:ascii="Arial" w:hAnsi="Arial" w:cs="Arial"/>
          <w:sz w:val="21"/>
          <w:szCs w:val="21"/>
        </w:rPr>
        <w:t xml:space="preserve"> adjustments – decrease</w:t>
      </w:r>
      <w:r w:rsidR="004B0D2F">
        <w:rPr>
          <w:rFonts w:ascii="Arial" w:hAnsi="Arial" w:cs="Arial"/>
          <w:sz w:val="21"/>
          <w:szCs w:val="21"/>
        </w:rPr>
        <w:t>d</w:t>
      </w:r>
      <w:r w:rsidRPr="0069588D">
        <w:rPr>
          <w:rFonts w:ascii="Arial" w:hAnsi="Arial" w:cs="Arial"/>
          <w:sz w:val="21"/>
          <w:szCs w:val="21"/>
        </w:rPr>
        <w:t xml:space="preserve"> height on the </w:t>
      </w:r>
      <w:r w:rsidR="00F90262" w:rsidRPr="0069588D">
        <w:rPr>
          <w:rFonts w:ascii="Arial" w:hAnsi="Arial" w:cs="Arial"/>
          <w:sz w:val="21"/>
          <w:szCs w:val="21"/>
        </w:rPr>
        <w:t xml:space="preserve">south wing </w:t>
      </w:r>
      <w:r w:rsidRPr="0069588D">
        <w:rPr>
          <w:rFonts w:ascii="Arial" w:hAnsi="Arial" w:cs="Arial"/>
          <w:sz w:val="21"/>
          <w:szCs w:val="21"/>
        </w:rPr>
        <w:t>and increase</w:t>
      </w:r>
      <w:r w:rsidR="004B0D2F">
        <w:rPr>
          <w:rFonts w:ascii="Arial" w:hAnsi="Arial" w:cs="Arial"/>
          <w:sz w:val="21"/>
          <w:szCs w:val="21"/>
        </w:rPr>
        <w:t>d</w:t>
      </w:r>
      <w:r w:rsidRPr="0069588D">
        <w:rPr>
          <w:rFonts w:ascii="Arial" w:hAnsi="Arial" w:cs="Arial"/>
          <w:sz w:val="21"/>
          <w:szCs w:val="21"/>
        </w:rPr>
        <w:t xml:space="preserve"> on the north - </w:t>
      </w:r>
      <w:r w:rsidR="00F90262" w:rsidRPr="0069588D">
        <w:rPr>
          <w:rFonts w:ascii="Arial" w:hAnsi="Arial" w:cs="Arial"/>
          <w:sz w:val="21"/>
          <w:szCs w:val="21"/>
        </w:rPr>
        <w:t xml:space="preserve">allow for more sunlight to </w:t>
      </w:r>
      <w:r w:rsidRPr="0069588D">
        <w:rPr>
          <w:rFonts w:ascii="Arial" w:hAnsi="Arial" w:cs="Arial"/>
          <w:sz w:val="21"/>
          <w:szCs w:val="21"/>
        </w:rPr>
        <w:t xml:space="preserve">reach </w:t>
      </w:r>
      <w:r w:rsidR="00F90262" w:rsidRPr="0069588D">
        <w:rPr>
          <w:rFonts w:ascii="Arial" w:hAnsi="Arial" w:cs="Arial"/>
          <w:sz w:val="21"/>
          <w:szCs w:val="21"/>
        </w:rPr>
        <w:t>the north side</w:t>
      </w:r>
      <w:r w:rsidR="002C7358" w:rsidRPr="0069588D">
        <w:rPr>
          <w:rFonts w:ascii="Arial" w:hAnsi="Arial" w:cs="Arial"/>
          <w:sz w:val="21"/>
          <w:szCs w:val="21"/>
        </w:rPr>
        <w:t xml:space="preserve"> of the mass</w:t>
      </w:r>
      <w:r w:rsidR="00F90262" w:rsidRPr="0069588D">
        <w:rPr>
          <w:rFonts w:ascii="Arial" w:hAnsi="Arial" w:cs="Arial"/>
          <w:sz w:val="21"/>
          <w:szCs w:val="21"/>
        </w:rPr>
        <w:t xml:space="preserve">. </w:t>
      </w:r>
      <w:r w:rsidR="0082088C" w:rsidRPr="0069588D">
        <w:rPr>
          <w:rFonts w:ascii="Arial" w:hAnsi="Arial" w:cs="Arial"/>
          <w:sz w:val="21"/>
          <w:szCs w:val="21"/>
        </w:rPr>
        <w:t>F</w:t>
      </w:r>
      <w:r w:rsidR="00F90262" w:rsidRPr="0069588D">
        <w:rPr>
          <w:rFonts w:ascii="Arial" w:hAnsi="Arial" w:cs="Arial"/>
          <w:sz w:val="21"/>
          <w:szCs w:val="21"/>
        </w:rPr>
        <w:t>or security purposes a plinth configuration</w:t>
      </w:r>
      <w:r w:rsidRPr="0069588D">
        <w:rPr>
          <w:rFonts w:ascii="Arial" w:hAnsi="Arial" w:cs="Arial"/>
          <w:sz w:val="21"/>
          <w:szCs w:val="21"/>
        </w:rPr>
        <w:t xml:space="preserve"> was followed</w:t>
      </w:r>
      <w:r w:rsidR="00F90262" w:rsidRPr="0069588D">
        <w:rPr>
          <w:rFonts w:ascii="Arial" w:hAnsi="Arial" w:cs="Arial"/>
          <w:sz w:val="21"/>
          <w:szCs w:val="21"/>
        </w:rPr>
        <w:t xml:space="preserve">, locating retail at the base and residential units above. The restaurant was located </w:t>
      </w:r>
      <w:r w:rsidR="00B77103" w:rsidRPr="0069588D">
        <w:rPr>
          <w:rFonts w:ascii="Arial" w:hAnsi="Arial" w:cs="Arial"/>
          <w:sz w:val="21"/>
          <w:szCs w:val="21"/>
        </w:rPr>
        <w:t>at the top o</w:t>
      </w:r>
      <w:r w:rsidR="00D301E2">
        <w:rPr>
          <w:rFonts w:ascii="Arial" w:hAnsi="Arial" w:cs="Arial"/>
          <w:sz w:val="21"/>
          <w:szCs w:val="21"/>
        </w:rPr>
        <w:t>f</w:t>
      </w:r>
      <w:r w:rsidR="00B77103" w:rsidRPr="0069588D">
        <w:rPr>
          <w:rFonts w:ascii="Arial" w:hAnsi="Arial" w:cs="Arial"/>
          <w:sz w:val="21"/>
          <w:szCs w:val="21"/>
        </w:rPr>
        <w:t xml:space="preserve"> the northwest corner, to favor views to Prospect Park and the Manhattan skyline beyond. </w:t>
      </w:r>
      <w:r w:rsidRPr="0069588D">
        <w:rPr>
          <w:rFonts w:ascii="Arial" w:hAnsi="Arial" w:cs="Arial"/>
          <w:sz w:val="21"/>
          <w:szCs w:val="21"/>
        </w:rPr>
        <w:t>T</w:t>
      </w:r>
      <w:r w:rsidR="00B77103" w:rsidRPr="0069588D">
        <w:rPr>
          <w:rFonts w:ascii="Arial" w:hAnsi="Arial" w:cs="Arial"/>
          <w:sz w:val="21"/>
          <w:szCs w:val="21"/>
        </w:rPr>
        <w:t>he c</w:t>
      </w:r>
      <w:r w:rsidR="00C00FD3" w:rsidRPr="0069588D">
        <w:rPr>
          <w:rFonts w:ascii="Arial" w:hAnsi="Arial" w:cs="Arial"/>
          <w:sz w:val="21"/>
          <w:szCs w:val="21"/>
        </w:rPr>
        <w:t>ourtyard</w:t>
      </w:r>
      <w:r w:rsidRPr="0069588D">
        <w:rPr>
          <w:rFonts w:ascii="Arial" w:hAnsi="Arial" w:cs="Arial"/>
          <w:sz w:val="21"/>
          <w:szCs w:val="21"/>
        </w:rPr>
        <w:t xml:space="preserve"> was configured</w:t>
      </w:r>
      <w:r w:rsidR="00C00FD3" w:rsidRPr="0069588D">
        <w:rPr>
          <w:rFonts w:ascii="Arial" w:hAnsi="Arial" w:cs="Arial"/>
          <w:sz w:val="21"/>
          <w:szCs w:val="21"/>
        </w:rPr>
        <w:t xml:space="preserve"> </w:t>
      </w:r>
      <w:r w:rsidR="00B77103" w:rsidRPr="0069588D">
        <w:rPr>
          <w:rFonts w:ascii="Arial" w:hAnsi="Arial" w:cs="Arial"/>
          <w:sz w:val="21"/>
          <w:szCs w:val="21"/>
        </w:rPr>
        <w:t xml:space="preserve">to </w:t>
      </w:r>
      <w:r w:rsidR="00C00FD3" w:rsidRPr="0069588D">
        <w:rPr>
          <w:rFonts w:ascii="Arial" w:hAnsi="Arial" w:cs="Arial"/>
          <w:sz w:val="21"/>
          <w:szCs w:val="21"/>
        </w:rPr>
        <w:t xml:space="preserve">open to the East to catch </w:t>
      </w:r>
      <w:r w:rsidR="0082088C" w:rsidRPr="0069588D">
        <w:rPr>
          <w:rFonts w:ascii="Arial" w:hAnsi="Arial" w:cs="Arial"/>
          <w:sz w:val="21"/>
          <w:szCs w:val="21"/>
        </w:rPr>
        <w:t xml:space="preserve">the predominant </w:t>
      </w:r>
      <w:r w:rsidR="00C00FD3" w:rsidRPr="0069588D">
        <w:rPr>
          <w:rFonts w:ascii="Arial" w:hAnsi="Arial" w:cs="Arial"/>
          <w:sz w:val="21"/>
          <w:szCs w:val="21"/>
        </w:rPr>
        <w:t xml:space="preserve">southeastern summer wind </w:t>
      </w:r>
      <w:r w:rsidR="00FB4917" w:rsidRPr="0069588D">
        <w:rPr>
          <w:rFonts w:ascii="Arial" w:hAnsi="Arial" w:cs="Arial"/>
          <w:sz w:val="21"/>
          <w:szCs w:val="21"/>
        </w:rPr>
        <w:t xml:space="preserve">based on Brooklyn climate data </w:t>
      </w:r>
      <w:r w:rsidR="00C00FD3" w:rsidRPr="0069588D">
        <w:rPr>
          <w:rFonts w:ascii="Arial" w:hAnsi="Arial" w:cs="Arial"/>
          <w:sz w:val="21"/>
          <w:szCs w:val="21"/>
        </w:rPr>
        <w:t>(warmer air) while blocking western winter wind (frigid air)</w:t>
      </w:r>
      <w:r w:rsidR="00B77103" w:rsidRPr="0069588D">
        <w:rPr>
          <w:rFonts w:ascii="Arial" w:hAnsi="Arial" w:cs="Arial"/>
          <w:sz w:val="21"/>
          <w:szCs w:val="21"/>
        </w:rPr>
        <w:t>.</w:t>
      </w:r>
    </w:p>
    <w:p w14:paraId="2CDC61E3" w14:textId="1DF01DFA" w:rsidR="00B77103" w:rsidRPr="0069588D" w:rsidRDefault="00DB6156" w:rsidP="002359EA">
      <w:pPr>
        <w:ind w:firstLine="315"/>
        <w:jc w:val="both"/>
        <w:rPr>
          <w:rFonts w:ascii="Arial" w:hAnsi="Arial" w:cs="Arial"/>
          <w:sz w:val="21"/>
          <w:szCs w:val="21"/>
        </w:rPr>
      </w:pPr>
      <w:r w:rsidRPr="0069588D">
        <w:rPr>
          <w:rFonts w:ascii="Arial" w:hAnsi="Arial" w:cs="Arial"/>
          <w:sz w:val="21"/>
          <w:szCs w:val="21"/>
        </w:rPr>
        <w:t>T</w:t>
      </w:r>
      <w:r w:rsidR="00B77103" w:rsidRPr="0069588D">
        <w:rPr>
          <w:rFonts w:ascii="Arial" w:hAnsi="Arial" w:cs="Arial"/>
          <w:sz w:val="21"/>
          <w:szCs w:val="21"/>
        </w:rPr>
        <w:t xml:space="preserve">he residential units were designed with </w:t>
      </w:r>
      <w:r w:rsidR="0062199A" w:rsidRPr="0069588D">
        <w:rPr>
          <w:rFonts w:ascii="Arial" w:hAnsi="Arial" w:cs="Arial"/>
          <w:sz w:val="21"/>
          <w:szCs w:val="21"/>
        </w:rPr>
        <w:t xml:space="preserve">resident </w:t>
      </w:r>
      <w:r w:rsidR="00B77103" w:rsidRPr="0069588D">
        <w:rPr>
          <w:rFonts w:ascii="Arial" w:hAnsi="Arial" w:cs="Arial"/>
          <w:sz w:val="21"/>
          <w:szCs w:val="21"/>
        </w:rPr>
        <w:t xml:space="preserve">access on one side (north </w:t>
      </w:r>
      <w:r w:rsidR="0062199A" w:rsidRPr="0069588D">
        <w:rPr>
          <w:rFonts w:ascii="Arial" w:hAnsi="Arial" w:cs="Arial"/>
          <w:sz w:val="21"/>
          <w:szCs w:val="21"/>
        </w:rPr>
        <w:t>predominantly</w:t>
      </w:r>
      <w:r w:rsidR="00B77103" w:rsidRPr="0069588D">
        <w:rPr>
          <w:rFonts w:ascii="Arial" w:hAnsi="Arial" w:cs="Arial"/>
          <w:sz w:val="21"/>
          <w:szCs w:val="21"/>
        </w:rPr>
        <w:t>)</w:t>
      </w:r>
      <w:r w:rsidR="004B0D2F">
        <w:rPr>
          <w:rFonts w:ascii="Arial" w:hAnsi="Arial" w:cs="Arial"/>
          <w:sz w:val="21"/>
          <w:szCs w:val="21"/>
        </w:rPr>
        <w:t xml:space="preserve">. </w:t>
      </w:r>
      <w:r w:rsidR="004B0D2F" w:rsidRPr="0069588D">
        <w:rPr>
          <w:rFonts w:ascii="Arial" w:hAnsi="Arial" w:cs="Arial"/>
          <w:sz w:val="21"/>
          <w:szCs w:val="21"/>
        </w:rPr>
        <w:t xml:space="preserve">The </w:t>
      </w:r>
      <w:r w:rsidR="004B0D2F">
        <w:rPr>
          <w:rFonts w:ascii="Arial" w:hAnsi="Arial" w:cs="Arial"/>
          <w:sz w:val="21"/>
          <w:szCs w:val="21"/>
        </w:rPr>
        <w:t xml:space="preserve">main circulation between </w:t>
      </w:r>
      <w:r w:rsidR="004B0D2F" w:rsidRPr="0069588D">
        <w:rPr>
          <w:rFonts w:ascii="Arial" w:hAnsi="Arial" w:cs="Arial"/>
          <w:sz w:val="21"/>
          <w:szCs w:val="21"/>
        </w:rPr>
        <w:t>unit</w:t>
      </w:r>
      <w:r w:rsidR="004B0D2F">
        <w:rPr>
          <w:rFonts w:ascii="Arial" w:hAnsi="Arial" w:cs="Arial"/>
          <w:sz w:val="21"/>
          <w:szCs w:val="21"/>
        </w:rPr>
        <w:t>s</w:t>
      </w:r>
      <w:r w:rsidR="004B0D2F" w:rsidRPr="0069588D">
        <w:rPr>
          <w:rFonts w:ascii="Arial" w:hAnsi="Arial" w:cs="Arial"/>
          <w:sz w:val="21"/>
          <w:szCs w:val="21"/>
        </w:rPr>
        <w:t xml:space="preserve"> are open air and not conditioned. </w:t>
      </w:r>
      <w:r w:rsidR="004B0D2F">
        <w:rPr>
          <w:rFonts w:ascii="Arial" w:hAnsi="Arial" w:cs="Arial"/>
          <w:sz w:val="21"/>
          <w:szCs w:val="21"/>
        </w:rPr>
        <w:t xml:space="preserve">The </w:t>
      </w:r>
      <w:r w:rsidR="00B77103" w:rsidRPr="0069588D">
        <w:rPr>
          <w:rFonts w:ascii="Arial" w:hAnsi="Arial" w:cs="Arial"/>
          <w:sz w:val="21"/>
          <w:szCs w:val="21"/>
        </w:rPr>
        <w:t>exposed wall area</w:t>
      </w:r>
      <w:r w:rsidR="004B0D2F">
        <w:rPr>
          <w:rFonts w:ascii="Arial" w:hAnsi="Arial" w:cs="Arial"/>
          <w:sz w:val="21"/>
          <w:szCs w:val="21"/>
        </w:rPr>
        <w:t xml:space="preserve"> was increased</w:t>
      </w:r>
      <w:r w:rsidR="0062199A" w:rsidRPr="0069588D">
        <w:rPr>
          <w:rFonts w:ascii="Arial" w:hAnsi="Arial" w:cs="Arial"/>
          <w:sz w:val="21"/>
          <w:szCs w:val="21"/>
        </w:rPr>
        <w:t xml:space="preserve"> by utilizing a sawtooth shape in plan</w:t>
      </w:r>
      <w:r w:rsidR="00B77103" w:rsidRPr="0069588D">
        <w:rPr>
          <w:rFonts w:ascii="Arial" w:hAnsi="Arial" w:cs="Arial"/>
          <w:sz w:val="21"/>
          <w:szCs w:val="21"/>
        </w:rPr>
        <w:t xml:space="preserve"> on the south side to allow </w:t>
      </w:r>
      <w:r w:rsidR="00CF44AB" w:rsidRPr="0069588D">
        <w:rPr>
          <w:rFonts w:ascii="Arial" w:hAnsi="Arial" w:cs="Arial"/>
          <w:sz w:val="21"/>
          <w:szCs w:val="21"/>
        </w:rPr>
        <w:t xml:space="preserve">for </w:t>
      </w:r>
      <w:r w:rsidR="00B77103" w:rsidRPr="0069588D">
        <w:rPr>
          <w:rFonts w:ascii="Arial" w:hAnsi="Arial" w:cs="Arial"/>
          <w:sz w:val="21"/>
          <w:szCs w:val="21"/>
        </w:rPr>
        <w:t xml:space="preserve">more windows </w:t>
      </w:r>
      <w:r w:rsidR="00CF44AB" w:rsidRPr="0069588D">
        <w:rPr>
          <w:rFonts w:ascii="Arial" w:hAnsi="Arial" w:cs="Arial"/>
          <w:sz w:val="21"/>
          <w:szCs w:val="21"/>
        </w:rPr>
        <w:t xml:space="preserve">that </w:t>
      </w:r>
      <w:r w:rsidR="000A092B" w:rsidRPr="0069588D">
        <w:rPr>
          <w:rFonts w:ascii="Arial" w:hAnsi="Arial" w:cs="Arial"/>
          <w:sz w:val="21"/>
          <w:szCs w:val="21"/>
        </w:rPr>
        <w:t>increase</w:t>
      </w:r>
      <w:r w:rsidR="00CF44AB" w:rsidRPr="0069588D">
        <w:rPr>
          <w:rFonts w:ascii="Arial" w:hAnsi="Arial" w:cs="Arial"/>
          <w:sz w:val="21"/>
          <w:szCs w:val="21"/>
        </w:rPr>
        <w:t xml:space="preserve"> </w:t>
      </w:r>
      <w:r w:rsidR="0062199A" w:rsidRPr="0069588D">
        <w:rPr>
          <w:rFonts w:ascii="Arial" w:hAnsi="Arial" w:cs="Arial"/>
          <w:sz w:val="21"/>
          <w:szCs w:val="21"/>
        </w:rPr>
        <w:t>daylight and ventilation</w:t>
      </w:r>
      <w:r w:rsidR="000A092B" w:rsidRPr="0069588D">
        <w:rPr>
          <w:rFonts w:ascii="Arial" w:hAnsi="Arial" w:cs="Arial"/>
          <w:sz w:val="21"/>
          <w:szCs w:val="21"/>
        </w:rPr>
        <w:t xml:space="preserve"> potential</w:t>
      </w:r>
      <w:r w:rsidR="004B0D2F">
        <w:rPr>
          <w:rFonts w:ascii="Arial" w:hAnsi="Arial" w:cs="Arial"/>
          <w:sz w:val="21"/>
          <w:szCs w:val="21"/>
        </w:rPr>
        <w:t>, while maintaining privacy between units</w:t>
      </w:r>
      <w:r w:rsidR="00B77103" w:rsidRPr="0069588D">
        <w:rPr>
          <w:rFonts w:ascii="Arial" w:hAnsi="Arial" w:cs="Arial"/>
          <w:sz w:val="21"/>
          <w:szCs w:val="21"/>
        </w:rPr>
        <w:t>.</w:t>
      </w:r>
      <w:r w:rsidR="00621C32" w:rsidRPr="0069588D">
        <w:rPr>
          <w:rFonts w:ascii="Arial" w:hAnsi="Arial" w:cs="Arial"/>
          <w:sz w:val="21"/>
          <w:szCs w:val="21"/>
        </w:rPr>
        <w:t xml:space="preserve"> </w:t>
      </w:r>
      <w:r w:rsidR="00CF44AB" w:rsidRPr="0069588D">
        <w:rPr>
          <w:rFonts w:ascii="Arial" w:hAnsi="Arial" w:cs="Arial"/>
          <w:sz w:val="21"/>
          <w:szCs w:val="21"/>
        </w:rPr>
        <w:t xml:space="preserve">A </w:t>
      </w:r>
      <w:r w:rsidR="00B77103" w:rsidRPr="0069588D">
        <w:rPr>
          <w:rFonts w:ascii="Arial" w:hAnsi="Arial" w:cs="Arial"/>
          <w:sz w:val="21"/>
          <w:szCs w:val="21"/>
        </w:rPr>
        <w:t xml:space="preserve">sun space on the southern side of each unit </w:t>
      </w:r>
      <w:r w:rsidR="006670D5" w:rsidRPr="0069588D">
        <w:rPr>
          <w:rFonts w:ascii="Arial" w:hAnsi="Arial" w:cs="Arial"/>
          <w:sz w:val="21"/>
          <w:szCs w:val="21"/>
        </w:rPr>
        <w:t>paired with a Trombe wall</w:t>
      </w:r>
      <w:r w:rsidR="00CF44AB" w:rsidRPr="0069588D">
        <w:rPr>
          <w:rFonts w:ascii="Arial" w:hAnsi="Arial" w:cs="Arial"/>
          <w:sz w:val="21"/>
          <w:szCs w:val="21"/>
        </w:rPr>
        <w:t xml:space="preserve"> </w:t>
      </w:r>
      <w:r w:rsidR="000A092B" w:rsidRPr="0069588D">
        <w:rPr>
          <w:rFonts w:ascii="Arial" w:hAnsi="Arial" w:cs="Arial"/>
          <w:sz w:val="21"/>
          <w:szCs w:val="21"/>
        </w:rPr>
        <w:t xml:space="preserve">system </w:t>
      </w:r>
      <w:r w:rsidR="00CF44AB" w:rsidRPr="0069588D">
        <w:rPr>
          <w:rFonts w:ascii="Arial" w:hAnsi="Arial" w:cs="Arial"/>
          <w:sz w:val="21"/>
          <w:szCs w:val="21"/>
        </w:rPr>
        <w:t xml:space="preserve">benefits from the maximized southern exposure. This space </w:t>
      </w:r>
      <w:r w:rsidR="006670D5" w:rsidRPr="0069588D">
        <w:rPr>
          <w:rFonts w:ascii="Arial" w:hAnsi="Arial" w:cs="Arial"/>
          <w:sz w:val="21"/>
          <w:szCs w:val="21"/>
        </w:rPr>
        <w:t>ideally remain</w:t>
      </w:r>
      <w:r w:rsidR="00CF44AB" w:rsidRPr="0069588D">
        <w:rPr>
          <w:rFonts w:ascii="Arial" w:hAnsi="Arial" w:cs="Arial"/>
          <w:sz w:val="21"/>
          <w:szCs w:val="21"/>
        </w:rPr>
        <w:t>s</w:t>
      </w:r>
      <w:r w:rsidR="006670D5" w:rsidRPr="0069588D">
        <w:rPr>
          <w:rFonts w:ascii="Arial" w:hAnsi="Arial" w:cs="Arial"/>
          <w:sz w:val="21"/>
          <w:szCs w:val="21"/>
        </w:rPr>
        <w:t xml:space="preserve"> closed in the winter </w:t>
      </w:r>
      <w:r w:rsidR="00CF44AB" w:rsidRPr="0069588D">
        <w:rPr>
          <w:rFonts w:ascii="Arial" w:hAnsi="Arial" w:cs="Arial"/>
          <w:sz w:val="21"/>
          <w:szCs w:val="21"/>
        </w:rPr>
        <w:t>to supply with solar pre-heated air through vents,</w:t>
      </w:r>
      <w:r w:rsidR="006670D5" w:rsidRPr="0069588D">
        <w:rPr>
          <w:rFonts w:ascii="Arial" w:hAnsi="Arial" w:cs="Arial"/>
          <w:sz w:val="21"/>
          <w:szCs w:val="21"/>
        </w:rPr>
        <w:t xml:space="preserve"> </w:t>
      </w:r>
      <w:r w:rsidR="00CF44AB" w:rsidRPr="0069588D">
        <w:rPr>
          <w:rFonts w:ascii="Arial" w:hAnsi="Arial" w:cs="Arial"/>
          <w:sz w:val="21"/>
          <w:szCs w:val="21"/>
        </w:rPr>
        <w:t>and</w:t>
      </w:r>
      <w:r w:rsidR="006670D5" w:rsidRPr="0069588D">
        <w:rPr>
          <w:rFonts w:ascii="Arial" w:hAnsi="Arial" w:cs="Arial"/>
          <w:sz w:val="21"/>
          <w:szCs w:val="21"/>
        </w:rPr>
        <w:t xml:space="preserve"> </w:t>
      </w:r>
      <w:r w:rsidR="00CF44AB" w:rsidRPr="0069588D">
        <w:rPr>
          <w:rFonts w:ascii="Arial" w:hAnsi="Arial" w:cs="Arial"/>
          <w:sz w:val="21"/>
          <w:szCs w:val="21"/>
        </w:rPr>
        <w:t xml:space="preserve">it stays open </w:t>
      </w:r>
      <w:r w:rsidR="006670D5" w:rsidRPr="0069588D">
        <w:rPr>
          <w:rFonts w:ascii="Arial" w:hAnsi="Arial" w:cs="Arial"/>
          <w:sz w:val="21"/>
          <w:szCs w:val="21"/>
        </w:rPr>
        <w:t>in the summer (cross ventilation mode).</w:t>
      </w:r>
      <w:r w:rsidR="0069588D" w:rsidRPr="0069588D">
        <w:rPr>
          <w:rFonts w:ascii="Arial" w:hAnsi="Arial" w:cs="Arial"/>
          <w:sz w:val="21"/>
          <w:szCs w:val="21"/>
        </w:rPr>
        <w:t xml:space="preserve"> </w:t>
      </w:r>
    </w:p>
    <w:p w14:paraId="37E41D1C" w14:textId="65AEDE10" w:rsidR="006670D5" w:rsidRPr="0069588D" w:rsidRDefault="00C00FD3" w:rsidP="002359EA">
      <w:pPr>
        <w:ind w:firstLine="315"/>
        <w:jc w:val="both"/>
        <w:rPr>
          <w:rFonts w:ascii="Arial" w:hAnsi="Arial" w:cs="Arial"/>
          <w:sz w:val="21"/>
          <w:szCs w:val="21"/>
        </w:rPr>
      </w:pPr>
      <w:r w:rsidRPr="0069588D">
        <w:rPr>
          <w:rFonts w:ascii="Arial" w:hAnsi="Arial" w:cs="Arial"/>
          <w:sz w:val="21"/>
          <w:szCs w:val="21"/>
        </w:rPr>
        <w:t xml:space="preserve">Rooms </w:t>
      </w:r>
      <w:r w:rsidR="006670D5" w:rsidRPr="0069588D">
        <w:rPr>
          <w:rFonts w:ascii="Arial" w:hAnsi="Arial" w:cs="Arial"/>
          <w:sz w:val="21"/>
          <w:szCs w:val="21"/>
        </w:rPr>
        <w:t xml:space="preserve">were </w:t>
      </w:r>
      <w:r w:rsidRPr="0069588D">
        <w:rPr>
          <w:rFonts w:ascii="Arial" w:hAnsi="Arial" w:cs="Arial"/>
          <w:sz w:val="21"/>
          <w:szCs w:val="21"/>
        </w:rPr>
        <w:t xml:space="preserve">organized longitudinally </w:t>
      </w:r>
      <w:r w:rsidR="00336F1B" w:rsidRPr="0069588D">
        <w:rPr>
          <w:rFonts w:ascii="Arial" w:hAnsi="Arial" w:cs="Arial"/>
          <w:sz w:val="21"/>
          <w:szCs w:val="21"/>
        </w:rPr>
        <w:t xml:space="preserve">and paired with an open concept living-dining-kitchen space </w:t>
      </w:r>
      <w:r w:rsidRPr="0069588D">
        <w:rPr>
          <w:rFonts w:ascii="Arial" w:hAnsi="Arial" w:cs="Arial"/>
          <w:sz w:val="21"/>
          <w:szCs w:val="21"/>
        </w:rPr>
        <w:t>to allow for cross ventilation</w:t>
      </w:r>
      <w:r w:rsidR="00336F1B" w:rsidRPr="0069588D">
        <w:rPr>
          <w:rFonts w:ascii="Arial" w:hAnsi="Arial" w:cs="Arial"/>
          <w:sz w:val="21"/>
          <w:szCs w:val="21"/>
        </w:rPr>
        <w:t xml:space="preserve"> </w:t>
      </w:r>
      <w:r w:rsidR="006670D5" w:rsidRPr="0069588D">
        <w:rPr>
          <w:rFonts w:ascii="Arial" w:hAnsi="Arial" w:cs="Arial"/>
          <w:sz w:val="21"/>
          <w:szCs w:val="21"/>
        </w:rPr>
        <w:t xml:space="preserve">when the </w:t>
      </w:r>
      <w:r w:rsidR="005410D3" w:rsidRPr="0069588D">
        <w:rPr>
          <w:rFonts w:ascii="Arial" w:hAnsi="Arial" w:cs="Arial"/>
          <w:sz w:val="21"/>
          <w:szCs w:val="21"/>
        </w:rPr>
        <w:t xml:space="preserve">sun space </w:t>
      </w:r>
      <w:r w:rsidR="006670D5" w:rsidRPr="0069588D">
        <w:rPr>
          <w:rFonts w:ascii="Arial" w:hAnsi="Arial" w:cs="Arial"/>
          <w:sz w:val="21"/>
          <w:szCs w:val="21"/>
        </w:rPr>
        <w:t xml:space="preserve">is </w:t>
      </w:r>
      <w:r w:rsidR="005410D3" w:rsidRPr="0069588D">
        <w:rPr>
          <w:rFonts w:ascii="Arial" w:hAnsi="Arial" w:cs="Arial"/>
          <w:sz w:val="21"/>
          <w:szCs w:val="21"/>
        </w:rPr>
        <w:t>open during summer</w:t>
      </w:r>
      <w:r w:rsidR="000A092B" w:rsidRPr="0069588D">
        <w:rPr>
          <w:rFonts w:ascii="Arial" w:hAnsi="Arial" w:cs="Arial"/>
          <w:sz w:val="21"/>
          <w:szCs w:val="21"/>
        </w:rPr>
        <w:t xml:space="preserve"> and for heat </w:t>
      </w:r>
      <w:r w:rsidR="0018019D" w:rsidRPr="0069588D">
        <w:rPr>
          <w:rFonts w:ascii="Arial" w:hAnsi="Arial" w:cs="Arial"/>
          <w:sz w:val="21"/>
          <w:szCs w:val="21"/>
        </w:rPr>
        <w:t>dissipation</w:t>
      </w:r>
      <w:r w:rsidR="000A092B" w:rsidRPr="0069588D">
        <w:rPr>
          <w:rFonts w:ascii="Arial" w:hAnsi="Arial" w:cs="Arial"/>
          <w:sz w:val="21"/>
          <w:szCs w:val="21"/>
        </w:rPr>
        <w:t xml:space="preserve"> </w:t>
      </w:r>
      <w:r w:rsidR="0018019D" w:rsidRPr="0069588D">
        <w:rPr>
          <w:rFonts w:ascii="Arial" w:hAnsi="Arial" w:cs="Arial"/>
          <w:sz w:val="21"/>
          <w:szCs w:val="21"/>
        </w:rPr>
        <w:t>during winter when the sun space is closed</w:t>
      </w:r>
      <w:r w:rsidR="006670D5" w:rsidRPr="0069588D">
        <w:rPr>
          <w:rFonts w:ascii="Arial" w:hAnsi="Arial" w:cs="Arial"/>
          <w:sz w:val="21"/>
          <w:szCs w:val="21"/>
        </w:rPr>
        <w:t>. A translucent</w:t>
      </w:r>
      <w:r w:rsidR="00D52436" w:rsidRPr="0069588D">
        <w:rPr>
          <w:rFonts w:ascii="Arial" w:hAnsi="Arial" w:cs="Arial"/>
          <w:sz w:val="21"/>
          <w:szCs w:val="21"/>
        </w:rPr>
        <w:t xml:space="preserve"> aerogel insulated</w:t>
      </w:r>
      <w:r w:rsidR="006670D5" w:rsidRPr="0069588D">
        <w:rPr>
          <w:rFonts w:ascii="Arial" w:hAnsi="Arial" w:cs="Arial"/>
          <w:sz w:val="21"/>
          <w:szCs w:val="21"/>
        </w:rPr>
        <w:t xml:space="preserve"> wall was incorporated on the opposite side of the unit (adjacent to the access corridor) </w:t>
      </w:r>
      <w:r w:rsidR="00D52436" w:rsidRPr="0069588D">
        <w:rPr>
          <w:rFonts w:ascii="Arial" w:hAnsi="Arial" w:cs="Arial"/>
          <w:sz w:val="21"/>
          <w:szCs w:val="21"/>
        </w:rPr>
        <w:t>to</w:t>
      </w:r>
      <w:r w:rsidR="006670D5" w:rsidRPr="0069588D">
        <w:rPr>
          <w:rFonts w:ascii="Arial" w:hAnsi="Arial" w:cs="Arial"/>
          <w:sz w:val="21"/>
          <w:szCs w:val="21"/>
        </w:rPr>
        <w:t xml:space="preserve"> maximize daylight access from that side </w:t>
      </w:r>
      <w:r w:rsidR="0018019D" w:rsidRPr="0069588D">
        <w:rPr>
          <w:rFonts w:ascii="Arial" w:hAnsi="Arial" w:cs="Arial"/>
          <w:sz w:val="21"/>
          <w:szCs w:val="21"/>
        </w:rPr>
        <w:t>while maintaining privacy from the building corridor</w:t>
      </w:r>
      <w:r w:rsidR="006670D5" w:rsidRPr="0069588D">
        <w:rPr>
          <w:rFonts w:ascii="Arial" w:hAnsi="Arial" w:cs="Arial"/>
          <w:sz w:val="21"/>
          <w:szCs w:val="21"/>
        </w:rPr>
        <w:t xml:space="preserve">. </w:t>
      </w:r>
      <w:r w:rsidR="0018019D" w:rsidRPr="0069588D">
        <w:rPr>
          <w:rFonts w:ascii="Arial" w:hAnsi="Arial" w:cs="Arial"/>
          <w:sz w:val="21"/>
          <w:szCs w:val="21"/>
        </w:rPr>
        <w:t>S</w:t>
      </w:r>
      <w:r w:rsidR="006670D5" w:rsidRPr="0069588D">
        <w:rPr>
          <w:rFonts w:ascii="Arial" w:hAnsi="Arial" w:cs="Arial"/>
          <w:sz w:val="21"/>
          <w:szCs w:val="21"/>
        </w:rPr>
        <w:t>everal insulation configurations</w:t>
      </w:r>
      <w:r w:rsidR="0018019D" w:rsidRPr="0069588D">
        <w:rPr>
          <w:rFonts w:ascii="Arial" w:hAnsi="Arial" w:cs="Arial"/>
          <w:sz w:val="21"/>
          <w:szCs w:val="21"/>
        </w:rPr>
        <w:t xml:space="preserve"> and glass types were parametrically analyzed using EnergyPlus </w:t>
      </w:r>
      <w:r w:rsidR="00D301E2">
        <w:rPr>
          <w:rFonts w:ascii="Arial" w:hAnsi="Arial" w:cs="Arial"/>
          <w:sz w:val="21"/>
          <w:szCs w:val="21"/>
        </w:rPr>
        <w:t>via</w:t>
      </w:r>
      <w:r w:rsidR="0018019D" w:rsidRPr="0069588D">
        <w:rPr>
          <w:rFonts w:ascii="Arial" w:hAnsi="Arial" w:cs="Arial"/>
          <w:sz w:val="21"/>
          <w:szCs w:val="21"/>
        </w:rPr>
        <w:t xml:space="preserve"> Honeybee &amp; Colibri. O</w:t>
      </w:r>
      <w:r w:rsidR="006670D5" w:rsidRPr="0069588D">
        <w:rPr>
          <w:rFonts w:ascii="Arial" w:hAnsi="Arial" w:cs="Arial"/>
          <w:sz w:val="21"/>
          <w:szCs w:val="21"/>
        </w:rPr>
        <w:t>ptimal</w:t>
      </w:r>
      <w:r w:rsidR="0018019D" w:rsidRPr="0069588D">
        <w:rPr>
          <w:rFonts w:ascii="Arial" w:hAnsi="Arial" w:cs="Arial"/>
          <w:sz w:val="21"/>
          <w:szCs w:val="21"/>
        </w:rPr>
        <w:t xml:space="preserve"> exterior wall</w:t>
      </w:r>
      <w:r w:rsidR="006670D5" w:rsidRPr="0069588D">
        <w:rPr>
          <w:rFonts w:ascii="Arial" w:hAnsi="Arial" w:cs="Arial"/>
          <w:sz w:val="21"/>
          <w:szCs w:val="21"/>
        </w:rPr>
        <w:t xml:space="preserve"> </w:t>
      </w:r>
      <w:r w:rsidR="0018019D" w:rsidRPr="0069588D">
        <w:rPr>
          <w:rFonts w:ascii="Arial" w:hAnsi="Arial" w:cs="Arial"/>
          <w:sz w:val="21"/>
          <w:szCs w:val="21"/>
        </w:rPr>
        <w:t xml:space="preserve">resistance is </w:t>
      </w:r>
      <w:r w:rsidR="006670D5" w:rsidRPr="0069588D">
        <w:rPr>
          <w:rFonts w:ascii="Arial" w:hAnsi="Arial" w:cs="Arial"/>
          <w:sz w:val="21"/>
          <w:szCs w:val="21"/>
        </w:rPr>
        <w:t>R-30</w:t>
      </w:r>
      <w:r w:rsidR="0018019D" w:rsidRPr="0069588D">
        <w:rPr>
          <w:rFonts w:ascii="Arial" w:hAnsi="Arial" w:cs="Arial"/>
          <w:sz w:val="21"/>
          <w:szCs w:val="21"/>
        </w:rPr>
        <w:t>, o</w:t>
      </w:r>
      <w:r w:rsidR="006670D5" w:rsidRPr="0069588D">
        <w:rPr>
          <w:rFonts w:ascii="Arial" w:hAnsi="Arial" w:cs="Arial"/>
          <w:sz w:val="21"/>
          <w:szCs w:val="21"/>
        </w:rPr>
        <w:t xml:space="preserve">ptimal </w:t>
      </w:r>
      <w:r w:rsidR="0018019D" w:rsidRPr="0069588D">
        <w:rPr>
          <w:rFonts w:ascii="Arial" w:hAnsi="Arial" w:cs="Arial"/>
          <w:sz w:val="21"/>
          <w:szCs w:val="21"/>
        </w:rPr>
        <w:t xml:space="preserve">glass </w:t>
      </w:r>
      <w:r w:rsidR="00D301E2">
        <w:rPr>
          <w:rFonts w:ascii="Arial" w:hAnsi="Arial" w:cs="Arial"/>
          <w:sz w:val="21"/>
          <w:szCs w:val="21"/>
        </w:rPr>
        <w:t xml:space="preserve">is </w:t>
      </w:r>
      <w:r w:rsidR="006670D5" w:rsidRPr="0069588D">
        <w:rPr>
          <w:rFonts w:ascii="Arial" w:hAnsi="Arial" w:cs="Arial"/>
          <w:sz w:val="21"/>
          <w:szCs w:val="21"/>
        </w:rPr>
        <w:t>VLT</w:t>
      </w:r>
      <w:r w:rsidR="0018019D" w:rsidRPr="0069588D">
        <w:rPr>
          <w:rFonts w:ascii="Arial" w:hAnsi="Arial" w:cs="Arial"/>
          <w:sz w:val="21"/>
          <w:szCs w:val="21"/>
        </w:rPr>
        <w:t xml:space="preserve"> 71%</w:t>
      </w:r>
      <w:r w:rsidR="006670D5" w:rsidRPr="0069588D">
        <w:rPr>
          <w:rFonts w:ascii="Arial" w:hAnsi="Arial" w:cs="Arial"/>
          <w:sz w:val="21"/>
          <w:szCs w:val="21"/>
        </w:rPr>
        <w:t xml:space="preserve">, SHGC </w:t>
      </w:r>
      <w:r w:rsidR="00D301E2">
        <w:rPr>
          <w:rFonts w:ascii="Arial" w:hAnsi="Arial" w:cs="Arial"/>
          <w:sz w:val="21"/>
          <w:szCs w:val="21"/>
        </w:rPr>
        <w:t xml:space="preserve">is </w:t>
      </w:r>
      <w:r w:rsidR="0018019D" w:rsidRPr="0069588D">
        <w:rPr>
          <w:rFonts w:ascii="Arial" w:hAnsi="Arial" w:cs="Arial"/>
          <w:sz w:val="21"/>
          <w:szCs w:val="21"/>
        </w:rPr>
        <w:t>0.3</w:t>
      </w:r>
      <w:r w:rsidR="00D301E2">
        <w:rPr>
          <w:rFonts w:ascii="Arial" w:hAnsi="Arial" w:cs="Arial"/>
          <w:sz w:val="21"/>
          <w:szCs w:val="21"/>
        </w:rPr>
        <w:t>7</w:t>
      </w:r>
      <w:r w:rsidR="0018019D" w:rsidRPr="0069588D">
        <w:rPr>
          <w:rFonts w:ascii="Arial" w:hAnsi="Arial" w:cs="Arial"/>
          <w:sz w:val="21"/>
          <w:szCs w:val="21"/>
        </w:rPr>
        <w:t xml:space="preserve"> </w:t>
      </w:r>
      <w:r w:rsidR="006670D5" w:rsidRPr="0069588D">
        <w:rPr>
          <w:rFonts w:ascii="Arial" w:hAnsi="Arial" w:cs="Arial"/>
          <w:sz w:val="21"/>
          <w:szCs w:val="21"/>
        </w:rPr>
        <w:t xml:space="preserve">and </w:t>
      </w:r>
      <w:r w:rsidR="0018019D" w:rsidRPr="0069588D">
        <w:rPr>
          <w:rFonts w:ascii="Arial" w:hAnsi="Arial" w:cs="Arial"/>
          <w:sz w:val="21"/>
          <w:szCs w:val="21"/>
        </w:rPr>
        <w:t xml:space="preserve">window </w:t>
      </w:r>
      <w:r w:rsidR="00F50876">
        <w:rPr>
          <w:rFonts w:ascii="Arial" w:hAnsi="Arial" w:cs="Arial"/>
          <w:sz w:val="21"/>
          <w:szCs w:val="21"/>
        </w:rPr>
        <w:t xml:space="preserve">assembly </w:t>
      </w:r>
      <w:r w:rsidR="006670D5" w:rsidRPr="0069588D">
        <w:rPr>
          <w:rFonts w:ascii="Arial" w:hAnsi="Arial" w:cs="Arial"/>
          <w:sz w:val="21"/>
          <w:szCs w:val="21"/>
        </w:rPr>
        <w:t>U</w:t>
      </w:r>
      <w:r w:rsidR="00902AAA" w:rsidRPr="0069588D">
        <w:rPr>
          <w:rFonts w:ascii="Arial" w:hAnsi="Arial" w:cs="Arial"/>
          <w:sz w:val="21"/>
          <w:szCs w:val="21"/>
        </w:rPr>
        <w:t>-</w:t>
      </w:r>
      <w:r w:rsidR="006670D5" w:rsidRPr="0069588D">
        <w:rPr>
          <w:rFonts w:ascii="Arial" w:hAnsi="Arial" w:cs="Arial"/>
          <w:sz w:val="21"/>
          <w:szCs w:val="21"/>
        </w:rPr>
        <w:t xml:space="preserve">Value </w:t>
      </w:r>
      <w:r w:rsidR="00D301E2">
        <w:rPr>
          <w:rFonts w:ascii="Arial" w:hAnsi="Arial" w:cs="Arial"/>
          <w:sz w:val="21"/>
          <w:szCs w:val="21"/>
        </w:rPr>
        <w:t xml:space="preserve">is </w:t>
      </w:r>
      <w:r w:rsidR="0018019D" w:rsidRPr="0069588D">
        <w:rPr>
          <w:rFonts w:ascii="Arial" w:hAnsi="Arial" w:cs="Arial"/>
          <w:sz w:val="21"/>
          <w:szCs w:val="21"/>
        </w:rPr>
        <w:t>0.2</w:t>
      </w:r>
      <w:r w:rsidR="00D301E2">
        <w:rPr>
          <w:rFonts w:ascii="Arial" w:hAnsi="Arial" w:cs="Arial"/>
          <w:sz w:val="21"/>
          <w:szCs w:val="21"/>
        </w:rPr>
        <w:t>7</w:t>
      </w:r>
      <w:r w:rsidR="006670D5" w:rsidRPr="0069588D">
        <w:rPr>
          <w:rFonts w:ascii="Arial" w:hAnsi="Arial" w:cs="Arial"/>
          <w:sz w:val="21"/>
          <w:szCs w:val="21"/>
        </w:rPr>
        <w:t>.</w:t>
      </w:r>
    </w:p>
    <w:p w14:paraId="5F973ECC" w14:textId="191CAF96" w:rsidR="002359EA" w:rsidRPr="0069588D" w:rsidRDefault="002359EA" w:rsidP="002359EA">
      <w:pPr>
        <w:ind w:firstLine="315"/>
        <w:jc w:val="both"/>
        <w:rPr>
          <w:rFonts w:ascii="Arial" w:hAnsi="Arial" w:cs="Arial"/>
          <w:sz w:val="21"/>
          <w:szCs w:val="21"/>
        </w:rPr>
      </w:pPr>
      <w:r w:rsidRPr="0069588D">
        <w:rPr>
          <w:rFonts w:ascii="Arial" w:hAnsi="Arial" w:cs="Arial"/>
          <w:sz w:val="21"/>
          <w:szCs w:val="21"/>
        </w:rPr>
        <w:t xml:space="preserve">Fully daylit units reduce electric lighting loads while increasing the health and comfort of occupants. After all optimization measures were applied, the WELL standard requirements </w:t>
      </w:r>
      <w:r w:rsidR="00D301E2">
        <w:rPr>
          <w:rFonts w:ascii="Arial" w:hAnsi="Arial" w:cs="Arial"/>
          <w:sz w:val="21"/>
          <w:szCs w:val="21"/>
        </w:rPr>
        <w:t>were</w:t>
      </w:r>
      <w:r w:rsidRPr="0069588D">
        <w:rPr>
          <w:rFonts w:ascii="Arial" w:hAnsi="Arial" w:cs="Arial"/>
          <w:sz w:val="21"/>
          <w:szCs w:val="21"/>
        </w:rPr>
        <w:t xml:space="preserve"> substantially met. </w:t>
      </w:r>
      <w:r w:rsidR="0069588D" w:rsidRPr="0069588D">
        <w:rPr>
          <w:rFonts w:ascii="Arial" w:hAnsi="Arial" w:cs="Arial"/>
          <w:sz w:val="21"/>
          <w:szCs w:val="21"/>
        </w:rPr>
        <w:t xml:space="preserve">The building also exceeds the strictest LEEDv4 requirements with sDA at 78% and ASE </w:t>
      </w:r>
      <w:r w:rsidR="00093218">
        <w:rPr>
          <w:rFonts w:ascii="Arial" w:hAnsi="Arial" w:cs="Arial"/>
          <w:sz w:val="21"/>
          <w:szCs w:val="21"/>
        </w:rPr>
        <w:t>less than</w:t>
      </w:r>
      <w:r w:rsidR="0069588D" w:rsidRPr="0069588D">
        <w:rPr>
          <w:rFonts w:ascii="Arial" w:hAnsi="Arial" w:cs="Arial"/>
          <w:sz w:val="21"/>
          <w:szCs w:val="21"/>
        </w:rPr>
        <w:t xml:space="preserve"> 7%. </w:t>
      </w:r>
    </w:p>
    <w:p w14:paraId="6459DEFA" w14:textId="6D232CBD" w:rsidR="00652B11" w:rsidRPr="0069588D" w:rsidRDefault="0018019D" w:rsidP="002359EA">
      <w:pPr>
        <w:ind w:firstLine="315"/>
        <w:jc w:val="both"/>
        <w:rPr>
          <w:rFonts w:ascii="Arial" w:hAnsi="Arial" w:cs="Arial"/>
          <w:sz w:val="21"/>
          <w:szCs w:val="21"/>
        </w:rPr>
      </w:pPr>
      <w:r w:rsidRPr="0069588D">
        <w:rPr>
          <w:rFonts w:ascii="Arial" w:hAnsi="Arial" w:cs="Arial"/>
          <w:sz w:val="21"/>
          <w:szCs w:val="21"/>
        </w:rPr>
        <w:t>S</w:t>
      </w:r>
      <w:r w:rsidR="00652B11" w:rsidRPr="0069588D">
        <w:rPr>
          <w:rFonts w:ascii="Arial" w:hAnsi="Arial" w:cs="Arial"/>
          <w:sz w:val="21"/>
          <w:szCs w:val="21"/>
        </w:rPr>
        <w:t>everal potential HVAC systems</w:t>
      </w:r>
      <w:r w:rsidRPr="0069588D">
        <w:rPr>
          <w:rFonts w:ascii="Arial" w:hAnsi="Arial" w:cs="Arial"/>
          <w:sz w:val="21"/>
          <w:szCs w:val="21"/>
        </w:rPr>
        <w:t xml:space="preserve"> were compared </w:t>
      </w:r>
      <w:r w:rsidR="00902AAA" w:rsidRPr="0069588D">
        <w:rPr>
          <w:rFonts w:ascii="Arial" w:hAnsi="Arial" w:cs="Arial"/>
          <w:sz w:val="21"/>
          <w:szCs w:val="21"/>
        </w:rPr>
        <w:t xml:space="preserve">using </w:t>
      </w:r>
      <w:r w:rsidR="00652B11" w:rsidRPr="0069588D">
        <w:rPr>
          <w:rFonts w:ascii="Arial" w:hAnsi="Arial" w:cs="Arial"/>
          <w:sz w:val="21"/>
          <w:szCs w:val="21"/>
        </w:rPr>
        <w:t>IESVE</w:t>
      </w:r>
      <w:r w:rsidRPr="0069588D">
        <w:rPr>
          <w:rFonts w:ascii="Arial" w:hAnsi="Arial" w:cs="Arial"/>
          <w:sz w:val="21"/>
          <w:szCs w:val="21"/>
        </w:rPr>
        <w:t>. The o</w:t>
      </w:r>
      <w:r w:rsidR="00652B11" w:rsidRPr="0069588D">
        <w:rPr>
          <w:rFonts w:ascii="Arial" w:hAnsi="Arial" w:cs="Arial"/>
          <w:sz w:val="21"/>
          <w:szCs w:val="21"/>
        </w:rPr>
        <w:t xml:space="preserve">ptimal system for the residential </w:t>
      </w:r>
      <w:r w:rsidR="009A577F" w:rsidRPr="0069588D">
        <w:rPr>
          <w:rFonts w:ascii="Arial" w:hAnsi="Arial" w:cs="Arial"/>
          <w:sz w:val="21"/>
          <w:szCs w:val="21"/>
        </w:rPr>
        <w:t xml:space="preserve">spaces </w:t>
      </w:r>
      <w:r w:rsidRPr="0069588D">
        <w:rPr>
          <w:rFonts w:ascii="Arial" w:hAnsi="Arial" w:cs="Arial"/>
          <w:sz w:val="21"/>
          <w:szCs w:val="21"/>
        </w:rPr>
        <w:t>is</w:t>
      </w:r>
      <w:r w:rsidR="00652B11" w:rsidRPr="0069588D">
        <w:rPr>
          <w:rFonts w:ascii="Arial" w:hAnsi="Arial" w:cs="Arial"/>
          <w:sz w:val="21"/>
          <w:szCs w:val="21"/>
        </w:rPr>
        <w:t xml:space="preserve"> a combination of radiant heating on the floor, radiant cooling on the ceiling, energy recovery ventilators for humidity control paired with a Ground Source Heat Pump syste</w:t>
      </w:r>
      <w:r w:rsidRPr="0069588D">
        <w:rPr>
          <w:rFonts w:ascii="Arial" w:hAnsi="Arial" w:cs="Arial"/>
          <w:sz w:val="21"/>
          <w:szCs w:val="21"/>
        </w:rPr>
        <w:t>m</w:t>
      </w:r>
      <w:r w:rsidR="00652B11" w:rsidRPr="0069588D">
        <w:rPr>
          <w:rFonts w:ascii="Arial" w:hAnsi="Arial" w:cs="Arial"/>
          <w:sz w:val="21"/>
          <w:szCs w:val="21"/>
        </w:rPr>
        <w:t xml:space="preserve"> with</w:t>
      </w:r>
      <w:r w:rsidR="00B34A34" w:rsidRPr="0069588D">
        <w:rPr>
          <w:rFonts w:ascii="Arial" w:hAnsi="Arial" w:cs="Arial"/>
          <w:sz w:val="21"/>
          <w:szCs w:val="21"/>
        </w:rPr>
        <w:t xml:space="preserve"> vertical</w:t>
      </w:r>
      <w:r w:rsidR="00652B11" w:rsidRPr="0069588D">
        <w:rPr>
          <w:rFonts w:ascii="Arial" w:hAnsi="Arial" w:cs="Arial"/>
          <w:sz w:val="21"/>
          <w:szCs w:val="21"/>
        </w:rPr>
        <w:t xml:space="preserve"> loops buried in the central courtyard </w:t>
      </w:r>
      <w:r w:rsidR="009A577F" w:rsidRPr="0069588D">
        <w:rPr>
          <w:rFonts w:ascii="Arial" w:hAnsi="Arial" w:cs="Arial"/>
          <w:sz w:val="21"/>
          <w:szCs w:val="21"/>
        </w:rPr>
        <w:t>and underneath the plinth</w:t>
      </w:r>
      <w:r w:rsidR="00652B11" w:rsidRPr="0069588D">
        <w:rPr>
          <w:rFonts w:ascii="Arial" w:hAnsi="Arial" w:cs="Arial"/>
          <w:sz w:val="21"/>
          <w:szCs w:val="21"/>
        </w:rPr>
        <w:t xml:space="preserve">. </w:t>
      </w:r>
    </w:p>
    <w:p w14:paraId="3F23651F" w14:textId="23B6A9FF" w:rsidR="005410D3" w:rsidRPr="0069588D" w:rsidRDefault="00B34A34" w:rsidP="0014525D">
      <w:pPr>
        <w:ind w:firstLine="315"/>
        <w:jc w:val="both"/>
        <w:rPr>
          <w:rFonts w:ascii="Arial" w:hAnsi="Arial" w:cs="Arial"/>
          <w:sz w:val="21"/>
          <w:szCs w:val="21"/>
        </w:rPr>
      </w:pPr>
      <w:r w:rsidRPr="0069588D">
        <w:rPr>
          <w:rFonts w:ascii="Arial" w:hAnsi="Arial" w:cs="Arial"/>
          <w:sz w:val="21"/>
          <w:szCs w:val="21"/>
        </w:rPr>
        <w:t>To reduce carbon</w:t>
      </w:r>
      <w:r w:rsidR="00652B11" w:rsidRPr="0069588D">
        <w:rPr>
          <w:rFonts w:ascii="Arial" w:hAnsi="Arial" w:cs="Arial"/>
          <w:sz w:val="21"/>
          <w:szCs w:val="21"/>
        </w:rPr>
        <w:t xml:space="preserve">, </w:t>
      </w:r>
      <w:r w:rsidRPr="0069588D">
        <w:rPr>
          <w:rFonts w:ascii="Arial" w:hAnsi="Arial" w:cs="Arial"/>
          <w:sz w:val="21"/>
          <w:szCs w:val="21"/>
        </w:rPr>
        <w:t xml:space="preserve">a </w:t>
      </w:r>
      <w:r w:rsidR="00652B11" w:rsidRPr="0069588D">
        <w:rPr>
          <w:rFonts w:ascii="Arial" w:hAnsi="Arial" w:cs="Arial"/>
          <w:sz w:val="21"/>
          <w:szCs w:val="21"/>
        </w:rPr>
        <w:t>t</w:t>
      </w:r>
      <w:r w:rsidR="005410D3" w:rsidRPr="0069588D">
        <w:rPr>
          <w:rFonts w:ascii="Arial" w:hAnsi="Arial" w:cs="Arial"/>
          <w:sz w:val="21"/>
          <w:szCs w:val="21"/>
        </w:rPr>
        <w:t>imber</w:t>
      </w:r>
      <w:r w:rsidR="00475E33" w:rsidRPr="0069588D">
        <w:rPr>
          <w:rFonts w:ascii="Arial" w:hAnsi="Arial" w:cs="Arial"/>
          <w:sz w:val="21"/>
          <w:szCs w:val="21"/>
        </w:rPr>
        <w:t>-</w:t>
      </w:r>
      <w:r w:rsidR="005410D3" w:rsidRPr="0069588D">
        <w:rPr>
          <w:rFonts w:ascii="Arial" w:hAnsi="Arial" w:cs="Arial"/>
          <w:sz w:val="21"/>
          <w:szCs w:val="21"/>
        </w:rPr>
        <w:t>concrete composite</w:t>
      </w:r>
      <w:r w:rsidR="00652B11" w:rsidRPr="0069588D">
        <w:rPr>
          <w:rFonts w:ascii="Arial" w:hAnsi="Arial" w:cs="Arial"/>
          <w:sz w:val="21"/>
          <w:szCs w:val="21"/>
        </w:rPr>
        <w:t xml:space="preserve"> structure</w:t>
      </w:r>
      <w:r w:rsidR="0018019D" w:rsidRPr="0069588D">
        <w:rPr>
          <w:rFonts w:ascii="Arial" w:hAnsi="Arial" w:cs="Arial"/>
          <w:sz w:val="21"/>
          <w:szCs w:val="21"/>
        </w:rPr>
        <w:t xml:space="preserve"> was used</w:t>
      </w:r>
      <w:r w:rsidR="00765F79" w:rsidRPr="0069588D">
        <w:rPr>
          <w:rFonts w:ascii="Arial" w:hAnsi="Arial" w:cs="Arial"/>
          <w:sz w:val="21"/>
          <w:szCs w:val="21"/>
        </w:rPr>
        <w:t xml:space="preserve">. This provides the building with </w:t>
      </w:r>
      <w:r w:rsidRPr="0069588D">
        <w:rPr>
          <w:rFonts w:ascii="Arial" w:hAnsi="Arial" w:cs="Arial"/>
          <w:sz w:val="21"/>
          <w:szCs w:val="21"/>
        </w:rPr>
        <w:t xml:space="preserve">high thermal capacity, </w:t>
      </w:r>
      <w:r w:rsidR="00652B11" w:rsidRPr="0069588D">
        <w:rPr>
          <w:rFonts w:ascii="Arial" w:hAnsi="Arial" w:cs="Arial"/>
          <w:sz w:val="21"/>
          <w:szCs w:val="21"/>
        </w:rPr>
        <w:t>concrete subfloors for radiant heating</w:t>
      </w:r>
      <w:r w:rsidRPr="0069588D">
        <w:rPr>
          <w:rFonts w:ascii="Arial" w:hAnsi="Arial" w:cs="Arial"/>
          <w:sz w:val="21"/>
          <w:szCs w:val="21"/>
        </w:rPr>
        <w:t xml:space="preserve"> and</w:t>
      </w:r>
      <w:r w:rsidR="00652B11" w:rsidRPr="0069588D">
        <w:rPr>
          <w:rFonts w:ascii="Arial" w:hAnsi="Arial" w:cs="Arial"/>
          <w:sz w:val="21"/>
          <w:szCs w:val="21"/>
        </w:rPr>
        <w:t xml:space="preserve"> a </w:t>
      </w:r>
      <w:r w:rsidR="00551262" w:rsidRPr="0069588D">
        <w:rPr>
          <w:rFonts w:ascii="Arial" w:hAnsi="Arial" w:cs="Arial"/>
          <w:sz w:val="21"/>
          <w:szCs w:val="21"/>
        </w:rPr>
        <w:t>T</w:t>
      </w:r>
      <w:r w:rsidR="00652B11" w:rsidRPr="0069588D">
        <w:rPr>
          <w:rFonts w:ascii="Arial" w:hAnsi="Arial" w:cs="Arial"/>
          <w:sz w:val="21"/>
          <w:szCs w:val="21"/>
        </w:rPr>
        <w:t xml:space="preserve">rombe wall </w:t>
      </w:r>
      <w:r w:rsidRPr="0069588D">
        <w:rPr>
          <w:rFonts w:ascii="Arial" w:hAnsi="Arial" w:cs="Arial"/>
          <w:sz w:val="21"/>
          <w:szCs w:val="21"/>
        </w:rPr>
        <w:t>all supported by a</w:t>
      </w:r>
      <w:r w:rsidR="00652B11" w:rsidRPr="0069588D">
        <w:rPr>
          <w:rFonts w:ascii="Arial" w:hAnsi="Arial" w:cs="Arial"/>
          <w:sz w:val="21"/>
          <w:szCs w:val="21"/>
        </w:rPr>
        <w:t xml:space="preserve"> main mass timber structure. </w:t>
      </w:r>
      <w:r w:rsidR="0014525D" w:rsidRPr="0069588D">
        <w:rPr>
          <w:rFonts w:ascii="Arial" w:hAnsi="Arial" w:cs="Arial"/>
          <w:sz w:val="21"/>
          <w:szCs w:val="21"/>
        </w:rPr>
        <w:t>Water preservation measures include low</w:t>
      </w:r>
      <w:r w:rsidR="0014525D">
        <w:rPr>
          <w:rFonts w:ascii="Arial" w:hAnsi="Arial" w:cs="Arial"/>
          <w:sz w:val="21"/>
          <w:szCs w:val="21"/>
        </w:rPr>
        <w:t>-</w:t>
      </w:r>
      <w:r w:rsidR="0014525D" w:rsidRPr="0069588D">
        <w:rPr>
          <w:rFonts w:ascii="Arial" w:hAnsi="Arial" w:cs="Arial"/>
          <w:sz w:val="21"/>
          <w:szCs w:val="21"/>
        </w:rPr>
        <w:t xml:space="preserve">flow fixtures </w:t>
      </w:r>
      <w:r w:rsidR="0014525D">
        <w:rPr>
          <w:rFonts w:ascii="Arial" w:hAnsi="Arial" w:cs="Arial"/>
          <w:sz w:val="21"/>
          <w:szCs w:val="21"/>
        </w:rPr>
        <w:t>for residential and commercial spaces</w:t>
      </w:r>
      <w:r w:rsidR="0014525D" w:rsidRPr="0069588D">
        <w:rPr>
          <w:rFonts w:ascii="Arial" w:hAnsi="Arial" w:cs="Arial"/>
          <w:sz w:val="21"/>
          <w:szCs w:val="21"/>
        </w:rPr>
        <w:t>.</w:t>
      </w:r>
      <w:r w:rsidR="0014525D">
        <w:rPr>
          <w:rFonts w:ascii="Arial" w:hAnsi="Arial" w:cs="Arial"/>
          <w:sz w:val="21"/>
          <w:szCs w:val="21"/>
        </w:rPr>
        <w:t xml:space="preserve"> </w:t>
      </w:r>
    </w:p>
    <w:p w14:paraId="15F22607" w14:textId="75F598CC" w:rsidR="00AE1C1D" w:rsidRPr="0069588D" w:rsidRDefault="00D72D87" w:rsidP="002359EA">
      <w:pPr>
        <w:ind w:firstLine="315"/>
        <w:jc w:val="both"/>
        <w:rPr>
          <w:rFonts w:ascii="Arial" w:hAnsi="Arial" w:cs="Arial"/>
          <w:sz w:val="21"/>
          <w:szCs w:val="21"/>
        </w:rPr>
      </w:pPr>
      <w:r w:rsidRPr="0069588D">
        <w:rPr>
          <w:rFonts w:ascii="Arial" w:hAnsi="Arial" w:cs="Arial"/>
          <w:sz w:val="21"/>
          <w:szCs w:val="21"/>
        </w:rPr>
        <w:t xml:space="preserve">Photovoltaics </w:t>
      </w:r>
      <w:r w:rsidR="00652B11" w:rsidRPr="0069588D">
        <w:rPr>
          <w:rFonts w:ascii="Arial" w:hAnsi="Arial" w:cs="Arial"/>
          <w:sz w:val="21"/>
          <w:szCs w:val="21"/>
        </w:rPr>
        <w:t xml:space="preserve">were designed </w:t>
      </w:r>
      <w:r w:rsidR="00BB6E67" w:rsidRPr="0069588D">
        <w:rPr>
          <w:rFonts w:ascii="Arial" w:hAnsi="Arial" w:cs="Arial"/>
          <w:sz w:val="21"/>
          <w:szCs w:val="21"/>
        </w:rPr>
        <w:t xml:space="preserve">atop a continuous </w:t>
      </w:r>
      <w:r w:rsidRPr="0069588D">
        <w:rPr>
          <w:rFonts w:ascii="Arial" w:hAnsi="Arial" w:cs="Arial"/>
          <w:sz w:val="21"/>
          <w:szCs w:val="21"/>
        </w:rPr>
        <w:t xml:space="preserve">roof </w:t>
      </w:r>
      <w:r w:rsidR="00BB6E67" w:rsidRPr="0069588D">
        <w:rPr>
          <w:rFonts w:ascii="Arial" w:hAnsi="Arial" w:cs="Arial"/>
          <w:sz w:val="21"/>
          <w:szCs w:val="21"/>
        </w:rPr>
        <w:t xml:space="preserve">canopy </w:t>
      </w:r>
      <w:r w:rsidRPr="0069588D">
        <w:rPr>
          <w:rFonts w:ascii="Arial" w:hAnsi="Arial" w:cs="Arial"/>
          <w:sz w:val="21"/>
          <w:szCs w:val="21"/>
        </w:rPr>
        <w:t xml:space="preserve">and </w:t>
      </w:r>
      <w:r w:rsidR="00BB6E67" w:rsidRPr="0069588D">
        <w:rPr>
          <w:rFonts w:ascii="Arial" w:hAnsi="Arial" w:cs="Arial"/>
          <w:sz w:val="21"/>
          <w:szCs w:val="21"/>
        </w:rPr>
        <w:t xml:space="preserve">the </w:t>
      </w:r>
      <w:r w:rsidRPr="0069588D">
        <w:rPr>
          <w:rFonts w:ascii="Arial" w:hAnsi="Arial" w:cs="Arial"/>
          <w:sz w:val="21"/>
          <w:szCs w:val="21"/>
        </w:rPr>
        <w:t>east and west facades</w:t>
      </w:r>
      <w:r w:rsidR="00652B11" w:rsidRPr="0069588D">
        <w:rPr>
          <w:rFonts w:ascii="Arial" w:hAnsi="Arial" w:cs="Arial"/>
          <w:sz w:val="21"/>
          <w:szCs w:val="21"/>
        </w:rPr>
        <w:t xml:space="preserve"> and were</w:t>
      </w:r>
      <w:r w:rsidRPr="0069588D">
        <w:rPr>
          <w:rFonts w:ascii="Arial" w:hAnsi="Arial" w:cs="Arial"/>
          <w:sz w:val="21"/>
          <w:szCs w:val="21"/>
        </w:rPr>
        <w:t xml:space="preserve"> integrated into the architecture</w:t>
      </w:r>
      <w:r w:rsidR="00BB6E67" w:rsidRPr="0069588D">
        <w:rPr>
          <w:rFonts w:ascii="Arial" w:hAnsi="Arial" w:cs="Arial"/>
          <w:sz w:val="21"/>
          <w:szCs w:val="21"/>
        </w:rPr>
        <w:t xml:space="preserve">. Roof </w:t>
      </w:r>
      <w:r w:rsidR="005E55CC" w:rsidRPr="0069588D">
        <w:rPr>
          <w:rFonts w:ascii="Arial" w:hAnsi="Arial" w:cs="Arial"/>
          <w:sz w:val="21"/>
          <w:szCs w:val="21"/>
        </w:rPr>
        <w:t>PVs are bi axial (shown as flush</w:t>
      </w:r>
      <w:r w:rsidR="00652B11" w:rsidRPr="0069588D">
        <w:rPr>
          <w:rFonts w:ascii="Arial" w:hAnsi="Arial" w:cs="Arial"/>
          <w:sz w:val="21"/>
          <w:szCs w:val="21"/>
        </w:rPr>
        <w:t xml:space="preserve"> mode</w:t>
      </w:r>
      <w:r w:rsidR="005E55CC" w:rsidRPr="0069588D">
        <w:rPr>
          <w:rFonts w:ascii="Arial" w:hAnsi="Arial" w:cs="Arial"/>
          <w:sz w:val="21"/>
          <w:szCs w:val="21"/>
        </w:rPr>
        <w:t xml:space="preserve"> in the renderings</w:t>
      </w:r>
      <w:r w:rsidR="00551262" w:rsidRPr="0069588D">
        <w:rPr>
          <w:rFonts w:ascii="Arial" w:hAnsi="Arial" w:cs="Arial"/>
          <w:sz w:val="21"/>
          <w:szCs w:val="21"/>
        </w:rPr>
        <w:t>, 500.6 kW in size</w:t>
      </w:r>
      <w:r w:rsidR="005E55CC" w:rsidRPr="0069588D">
        <w:rPr>
          <w:rFonts w:ascii="Arial" w:hAnsi="Arial" w:cs="Arial"/>
          <w:sz w:val="21"/>
          <w:szCs w:val="21"/>
        </w:rPr>
        <w:t>)</w:t>
      </w:r>
      <w:r w:rsidR="00652B11" w:rsidRPr="0069588D">
        <w:rPr>
          <w:rFonts w:ascii="Arial" w:hAnsi="Arial" w:cs="Arial"/>
          <w:sz w:val="21"/>
          <w:szCs w:val="21"/>
        </w:rPr>
        <w:t xml:space="preserve"> while the</w:t>
      </w:r>
      <w:r w:rsidR="005E55CC" w:rsidRPr="0069588D">
        <w:rPr>
          <w:rFonts w:ascii="Arial" w:hAnsi="Arial" w:cs="Arial"/>
          <w:sz w:val="21"/>
          <w:szCs w:val="21"/>
        </w:rPr>
        <w:t xml:space="preserve"> façade PVs are fixed BIPVs</w:t>
      </w:r>
      <w:r w:rsidR="00551262" w:rsidRPr="0069588D">
        <w:rPr>
          <w:rFonts w:ascii="Arial" w:hAnsi="Arial" w:cs="Arial"/>
          <w:sz w:val="21"/>
          <w:szCs w:val="21"/>
        </w:rPr>
        <w:t xml:space="preserve"> (334 kW in size). An additional PV canopy was added in the courtyard areas with more solar access (38.3 kW in size).  </w:t>
      </w:r>
    </w:p>
    <w:p w14:paraId="69F3BDA6" w14:textId="4659B935" w:rsidR="0069588D" w:rsidRDefault="0014525D" w:rsidP="002359EA">
      <w:pPr>
        <w:ind w:firstLine="31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building has an EUI of 13.8 kBtu/sf/yr without PVs. With PV yield accounted for, the EUI is </w:t>
      </w:r>
      <w:r>
        <w:rPr>
          <w:rFonts w:ascii="Arial" w:hAnsi="Arial" w:cs="Arial"/>
          <w:sz w:val="21"/>
          <w:szCs w:val="21"/>
        </w:rPr>
        <w:br/>
        <w:t>-0.86 making the building net positive.</w:t>
      </w:r>
      <w:r w:rsidR="00E97CC5">
        <w:rPr>
          <w:rFonts w:ascii="Arial" w:hAnsi="Arial" w:cs="Arial"/>
          <w:sz w:val="21"/>
          <w:szCs w:val="21"/>
        </w:rPr>
        <w:t xml:space="preserve"> The building is also operationally carbon neutral in 2030 and 2050.</w:t>
      </w:r>
    </w:p>
    <w:sectPr w:rsidR="00695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evitO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F3C2B"/>
    <w:multiLevelType w:val="multilevel"/>
    <w:tmpl w:val="15D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C8"/>
    <w:rsid w:val="000528FB"/>
    <w:rsid w:val="00093218"/>
    <w:rsid w:val="000A092B"/>
    <w:rsid w:val="0014525D"/>
    <w:rsid w:val="0018019D"/>
    <w:rsid w:val="002359EA"/>
    <w:rsid w:val="00244005"/>
    <w:rsid w:val="002C7358"/>
    <w:rsid w:val="00307085"/>
    <w:rsid w:val="00336F1B"/>
    <w:rsid w:val="00365ACF"/>
    <w:rsid w:val="00410B65"/>
    <w:rsid w:val="00475E33"/>
    <w:rsid w:val="00482F49"/>
    <w:rsid w:val="004B0D2F"/>
    <w:rsid w:val="005410D3"/>
    <w:rsid w:val="00551262"/>
    <w:rsid w:val="00575ACA"/>
    <w:rsid w:val="00580226"/>
    <w:rsid w:val="005E55CC"/>
    <w:rsid w:val="0062199A"/>
    <w:rsid w:val="00621C32"/>
    <w:rsid w:val="00652B11"/>
    <w:rsid w:val="006670D5"/>
    <w:rsid w:val="0069588D"/>
    <w:rsid w:val="007321FB"/>
    <w:rsid w:val="00765F79"/>
    <w:rsid w:val="007C4120"/>
    <w:rsid w:val="0082088C"/>
    <w:rsid w:val="008669C1"/>
    <w:rsid w:val="00885971"/>
    <w:rsid w:val="008A40BB"/>
    <w:rsid w:val="00902AAA"/>
    <w:rsid w:val="009A577F"/>
    <w:rsid w:val="00A446DC"/>
    <w:rsid w:val="00AE1C1D"/>
    <w:rsid w:val="00B104BB"/>
    <w:rsid w:val="00B34A34"/>
    <w:rsid w:val="00B77103"/>
    <w:rsid w:val="00B90F50"/>
    <w:rsid w:val="00BB6E67"/>
    <w:rsid w:val="00BD6CCE"/>
    <w:rsid w:val="00C00FD3"/>
    <w:rsid w:val="00C26B11"/>
    <w:rsid w:val="00C417C6"/>
    <w:rsid w:val="00C703C8"/>
    <w:rsid w:val="00C86295"/>
    <w:rsid w:val="00CF44AB"/>
    <w:rsid w:val="00D301E2"/>
    <w:rsid w:val="00D52436"/>
    <w:rsid w:val="00D72D87"/>
    <w:rsid w:val="00DB6156"/>
    <w:rsid w:val="00E84DB9"/>
    <w:rsid w:val="00E97CC5"/>
    <w:rsid w:val="00EC32AE"/>
    <w:rsid w:val="00F50876"/>
    <w:rsid w:val="00F90262"/>
    <w:rsid w:val="00FB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9BA5"/>
  <w15:chartTrackingRefBased/>
  <w15:docId w15:val="{71336ADE-7C20-47C7-9B0B-05B4891A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ACF"/>
    <w:pPr>
      <w:spacing w:after="0" w:line="240" w:lineRule="auto"/>
    </w:pPr>
    <w:rPr>
      <w:rFonts w:ascii="KievitOT" w:hAnsi="KievitO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ensler">
      <a:dk1>
        <a:sysClr val="windowText" lastClr="000000"/>
      </a:dk1>
      <a:lt1>
        <a:sysClr val="window" lastClr="FFFFFF"/>
      </a:lt1>
      <a:dk2>
        <a:srgbClr val="EE3224"/>
      </a:dk2>
      <a:lt2>
        <a:srgbClr val="E54097"/>
      </a:lt2>
      <a:accent1>
        <a:srgbClr val="F68933"/>
      </a:accent1>
      <a:accent2>
        <a:srgbClr val="FAA634"/>
      </a:accent2>
      <a:accent3>
        <a:srgbClr val="C2CD23"/>
      </a:accent3>
      <a:accent4>
        <a:srgbClr val="8CC63F"/>
      </a:accent4>
      <a:accent5>
        <a:srgbClr val="62CAE3"/>
      </a:accent5>
      <a:accent6>
        <a:srgbClr val="056CB6"/>
      </a:accent6>
      <a:hlink>
        <a:srgbClr val="056CB6"/>
      </a:hlink>
      <a:folHlink>
        <a:srgbClr val="CA00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Hernandez</dc:creator>
  <cp:keywords/>
  <dc:description/>
  <cp:lastModifiedBy>John Jakubiec</cp:lastModifiedBy>
  <cp:revision>9</cp:revision>
  <dcterms:created xsi:type="dcterms:W3CDTF">2020-08-15T01:44:00Z</dcterms:created>
  <dcterms:modified xsi:type="dcterms:W3CDTF">2020-08-15T06:10:00Z</dcterms:modified>
</cp:coreProperties>
</file>