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71" w:rsidRDefault="00277771" w:rsidP="00277771">
      <w:pPr>
        <w:rPr>
          <w:b/>
        </w:rPr>
      </w:pPr>
    </w:p>
    <w:p w:rsidR="00277771" w:rsidRDefault="00277771" w:rsidP="00277771">
      <w:pPr>
        <w:rPr>
          <w:sz w:val="20"/>
          <w:szCs w:val="20"/>
        </w:rPr>
      </w:pPr>
    </w:p>
    <w:p w:rsidR="00277771" w:rsidRPr="00C32499" w:rsidRDefault="00277771" w:rsidP="00277771">
      <w:pPr>
        <w:rPr>
          <w:sz w:val="20"/>
          <w:szCs w:val="20"/>
        </w:rPr>
      </w:pPr>
    </w:p>
    <w:p w:rsidR="00277771" w:rsidRPr="001760A9" w:rsidRDefault="00582B57" w:rsidP="00277771">
      <w:pPr>
        <w:pStyle w:val="Title"/>
        <w:rPr>
          <w:color w:val="0000FF"/>
          <w:sz w:val="36"/>
          <w:u w:val="single"/>
        </w:rPr>
      </w:pPr>
      <w:r>
        <w:rPr>
          <w:color w:val="0000FF"/>
          <w:sz w:val="36"/>
          <w:u w:val="single"/>
        </w:rPr>
        <w:t>George B. Hightower</w:t>
      </w:r>
    </w:p>
    <w:p w:rsidR="00277771" w:rsidRDefault="00277771" w:rsidP="00277771">
      <w:pPr>
        <w:jc w:val="both"/>
      </w:pPr>
    </w:p>
    <w:p w:rsidR="00277771" w:rsidRDefault="00582B57" w:rsidP="00FE2265">
      <w:pPr>
        <w:jc w:val="center"/>
      </w:pPr>
      <w:r>
        <w:rPr>
          <w:noProof/>
        </w:rPr>
        <w:drawing>
          <wp:inline distT="0" distB="0" distL="0" distR="0">
            <wp:extent cx="1693164" cy="1907900"/>
            <wp:effectExtent l="38100" t="57150" r="116586" b="92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r="3898" b="4651"/>
                    <a:stretch>
                      <a:fillRect/>
                    </a:stretch>
                  </pic:blipFill>
                  <pic:spPr bwMode="auto">
                    <a:xfrm>
                      <a:off x="0" y="0"/>
                      <a:ext cx="1690454" cy="19048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82B57" w:rsidRPr="00582B57" w:rsidRDefault="00582B57" w:rsidP="00582B57">
      <w:pPr>
        <w:pStyle w:val="Default"/>
        <w:jc w:val="both"/>
        <w:rPr>
          <w:rFonts w:ascii="Times New Roman" w:hAnsi="Times New Roman" w:cs="Times New Roman"/>
        </w:rPr>
      </w:pPr>
    </w:p>
    <w:p w:rsidR="008F6057" w:rsidRDefault="00582B57" w:rsidP="00582B57">
      <w:pPr>
        <w:pStyle w:val="Default"/>
        <w:jc w:val="both"/>
        <w:rPr>
          <w:rFonts w:ascii="Times New Roman" w:hAnsi="Times New Roman" w:cs="Times New Roman"/>
        </w:rPr>
      </w:pPr>
      <w:r w:rsidRPr="00582B57">
        <w:rPr>
          <w:rFonts w:ascii="Times New Roman" w:hAnsi="Times New Roman" w:cs="Times New Roman"/>
        </w:rPr>
        <w:t>Mr. Hightower was a native of Atlanta,</w:t>
      </w:r>
      <w:r w:rsidR="008F6057">
        <w:rPr>
          <w:rFonts w:ascii="Times New Roman" w:hAnsi="Times New Roman" w:cs="Times New Roman"/>
        </w:rPr>
        <w:t xml:space="preserve"> </w:t>
      </w:r>
      <w:r w:rsidRPr="00582B57">
        <w:rPr>
          <w:rFonts w:ascii="Times New Roman" w:hAnsi="Times New Roman" w:cs="Times New Roman"/>
        </w:rPr>
        <w:t>GA, born March 28, 1911</w:t>
      </w:r>
      <w:r>
        <w:rPr>
          <w:rFonts w:ascii="Times New Roman" w:hAnsi="Times New Roman" w:cs="Times New Roman"/>
        </w:rPr>
        <w:t>.  He</w:t>
      </w:r>
      <w:r w:rsidRPr="00582B57">
        <w:rPr>
          <w:rFonts w:ascii="Times New Roman" w:hAnsi="Times New Roman" w:cs="Times New Roman"/>
        </w:rPr>
        <w:t xml:space="preserve"> was a 1933 graduate of Virginia Military Institute with a degree in Electrical Engineering and as a Second Lieutenant in the Cavalry Reserve. He entered the Air Force on January 21,</w:t>
      </w:r>
      <w:r w:rsidR="008F6057">
        <w:rPr>
          <w:rFonts w:ascii="Times New Roman" w:hAnsi="Times New Roman" w:cs="Times New Roman"/>
        </w:rPr>
        <w:t xml:space="preserve"> </w:t>
      </w:r>
      <w:r w:rsidRPr="00582B57">
        <w:rPr>
          <w:rFonts w:ascii="Times New Roman" w:hAnsi="Times New Roman" w:cs="Times New Roman"/>
        </w:rPr>
        <w:t>1942 and on September 8,</w:t>
      </w:r>
      <w:r w:rsidR="008F6057">
        <w:rPr>
          <w:rFonts w:ascii="Times New Roman" w:hAnsi="Times New Roman" w:cs="Times New Roman"/>
        </w:rPr>
        <w:t xml:space="preserve"> </w:t>
      </w:r>
      <w:proofErr w:type="gramStart"/>
      <w:r w:rsidRPr="00582B57">
        <w:rPr>
          <w:rFonts w:ascii="Times New Roman" w:hAnsi="Times New Roman" w:cs="Times New Roman"/>
        </w:rPr>
        <w:t>1943,</w:t>
      </w:r>
      <w:proofErr w:type="gramEnd"/>
      <w:r w:rsidRPr="00582B57">
        <w:rPr>
          <w:rFonts w:ascii="Times New Roman" w:hAnsi="Times New Roman" w:cs="Times New Roman"/>
        </w:rPr>
        <w:t xml:space="preserve"> he left Norfolk,</w:t>
      </w:r>
      <w:r w:rsidR="008F6057">
        <w:rPr>
          <w:rFonts w:ascii="Times New Roman" w:hAnsi="Times New Roman" w:cs="Times New Roman"/>
        </w:rPr>
        <w:t xml:space="preserve"> </w:t>
      </w:r>
      <w:r w:rsidRPr="00582B57">
        <w:rPr>
          <w:rFonts w:ascii="Times New Roman" w:hAnsi="Times New Roman" w:cs="Times New Roman"/>
        </w:rPr>
        <w:t>VA by convoy through the German bombing attacks in the Mediterranean to Bombay,</w:t>
      </w:r>
      <w:r w:rsidR="008F6057">
        <w:rPr>
          <w:rFonts w:ascii="Times New Roman" w:hAnsi="Times New Roman" w:cs="Times New Roman"/>
        </w:rPr>
        <w:t xml:space="preserve"> </w:t>
      </w:r>
      <w:r w:rsidRPr="00582B57">
        <w:rPr>
          <w:rFonts w:ascii="Times New Roman" w:hAnsi="Times New Roman" w:cs="Times New Roman"/>
        </w:rPr>
        <w:t xml:space="preserve">India. He later served as a Major in the Air Force Flying Tigers and was stationed in China during the Japanese invasion. As the Japanese approached, he was responsible for destroying several air bases after the American and Chinese forces had evacuated, often behind Japanese lines. </w:t>
      </w:r>
    </w:p>
    <w:p w:rsidR="008F6057" w:rsidRDefault="008F6057" w:rsidP="00582B57">
      <w:pPr>
        <w:pStyle w:val="Default"/>
        <w:jc w:val="both"/>
        <w:rPr>
          <w:rFonts w:ascii="Times New Roman" w:hAnsi="Times New Roman" w:cs="Times New Roman"/>
        </w:rPr>
      </w:pPr>
    </w:p>
    <w:p w:rsidR="00582B57" w:rsidRDefault="00582B57" w:rsidP="00582B57">
      <w:pPr>
        <w:pStyle w:val="Default"/>
        <w:jc w:val="both"/>
        <w:rPr>
          <w:rFonts w:ascii="Times New Roman" w:hAnsi="Times New Roman" w:cs="Times New Roman"/>
        </w:rPr>
      </w:pPr>
      <w:r w:rsidRPr="00582B57">
        <w:rPr>
          <w:rFonts w:ascii="Times New Roman" w:hAnsi="Times New Roman" w:cs="Times New Roman"/>
        </w:rPr>
        <w:t>His dedication and abilities were desc</w:t>
      </w:r>
      <w:r w:rsidR="008F6057">
        <w:rPr>
          <w:rFonts w:ascii="Times New Roman" w:hAnsi="Times New Roman" w:cs="Times New Roman"/>
        </w:rPr>
        <w:t>r</w:t>
      </w:r>
      <w:r w:rsidRPr="00582B57">
        <w:rPr>
          <w:rFonts w:ascii="Times New Roman" w:hAnsi="Times New Roman" w:cs="Times New Roman"/>
        </w:rPr>
        <w:t xml:space="preserve">ibed </w:t>
      </w:r>
      <w:r w:rsidR="008F6057">
        <w:rPr>
          <w:rFonts w:ascii="Times New Roman" w:hAnsi="Times New Roman" w:cs="Times New Roman"/>
        </w:rPr>
        <w:t xml:space="preserve"> </w:t>
      </w:r>
      <w:r w:rsidRPr="00582B57">
        <w:rPr>
          <w:rFonts w:ascii="Times New Roman" w:hAnsi="Times New Roman" w:cs="Times New Roman"/>
        </w:rPr>
        <w:t>by one of his fellow officers in a letter to their commanding officer stating " His evacuation of</w:t>
      </w:r>
      <w:r w:rsidR="008F6057">
        <w:rPr>
          <w:rFonts w:ascii="Times New Roman" w:hAnsi="Times New Roman" w:cs="Times New Roman"/>
        </w:rPr>
        <w:t xml:space="preserve"> </w:t>
      </w:r>
      <w:r w:rsidRPr="00582B57">
        <w:rPr>
          <w:rFonts w:ascii="Times New Roman" w:hAnsi="Times New Roman" w:cs="Times New Roman"/>
        </w:rPr>
        <w:t xml:space="preserve"> </w:t>
      </w:r>
      <w:proofErr w:type="spellStart"/>
      <w:r w:rsidRPr="00582B57">
        <w:rPr>
          <w:rFonts w:ascii="Times New Roman" w:hAnsi="Times New Roman" w:cs="Times New Roman"/>
        </w:rPr>
        <w:t>Sincheng</w:t>
      </w:r>
      <w:proofErr w:type="spellEnd"/>
      <w:r w:rsidRPr="00582B57">
        <w:rPr>
          <w:rFonts w:ascii="Times New Roman" w:hAnsi="Times New Roman" w:cs="Times New Roman"/>
        </w:rPr>
        <w:t xml:space="preserve">, </w:t>
      </w:r>
      <w:proofErr w:type="spellStart"/>
      <w:r w:rsidRPr="00582B57">
        <w:rPr>
          <w:rFonts w:ascii="Times New Roman" w:hAnsi="Times New Roman" w:cs="Times New Roman"/>
        </w:rPr>
        <w:t>Namyung</w:t>
      </w:r>
      <w:proofErr w:type="spellEnd"/>
      <w:r w:rsidRPr="00582B57">
        <w:rPr>
          <w:rFonts w:ascii="Times New Roman" w:hAnsi="Times New Roman" w:cs="Times New Roman"/>
        </w:rPr>
        <w:t xml:space="preserve">, and </w:t>
      </w:r>
      <w:proofErr w:type="spellStart"/>
      <w:r w:rsidRPr="00582B57">
        <w:rPr>
          <w:rFonts w:ascii="Times New Roman" w:hAnsi="Times New Roman" w:cs="Times New Roman"/>
        </w:rPr>
        <w:t>Kanchow</w:t>
      </w:r>
      <w:proofErr w:type="spellEnd"/>
      <w:r w:rsidRPr="00582B57">
        <w:rPr>
          <w:rFonts w:ascii="Times New Roman" w:hAnsi="Times New Roman" w:cs="Times New Roman"/>
        </w:rPr>
        <w:t xml:space="preserve"> could not have been improved upon Hightower has a keen faculty of grasping a complicated over-all picture in one squint, and of retaining it for prompt, b</w:t>
      </w:r>
      <w:r w:rsidR="008F6057">
        <w:rPr>
          <w:rFonts w:ascii="Times New Roman" w:hAnsi="Times New Roman" w:cs="Times New Roman"/>
        </w:rPr>
        <w:t>a</w:t>
      </w:r>
      <w:r w:rsidRPr="00582B57">
        <w:rPr>
          <w:rFonts w:ascii="Times New Roman" w:hAnsi="Times New Roman" w:cs="Times New Roman"/>
        </w:rPr>
        <w:t xml:space="preserve">lanced and constructive decisions later." He was the recipient of the Legion of Merit, the Bronze Star with Oak Leaf Clusters, the American Theater Ribbon, and the Asia Pacific Campaign Ribbon. </w:t>
      </w:r>
    </w:p>
    <w:p w:rsidR="00582B57" w:rsidRPr="00582B57" w:rsidRDefault="00582B57" w:rsidP="00582B57">
      <w:pPr>
        <w:pStyle w:val="Default"/>
        <w:jc w:val="both"/>
        <w:rPr>
          <w:rFonts w:ascii="Times New Roman" w:hAnsi="Times New Roman" w:cs="Times New Roman"/>
        </w:rPr>
      </w:pPr>
    </w:p>
    <w:p w:rsidR="003C0C7B" w:rsidRDefault="00582B57" w:rsidP="00582B57">
      <w:pPr>
        <w:jc w:val="both"/>
      </w:pPr>
      <w:r w:rsidRPr="00582B57">
        <w:t>Mr. Hightower spent 55 years in the engineering and contracting professions. 35 years of those years as one of the owners of Conditioned Air Engineers, a commercial air conditioning contracting firm in Atlanta, GA. During that time he actively served in numerous capacities including on the Board of Directors of the National Society of Professional Engineers (NSPE), Georgia Society of Professional Engineers (GSPE), Georgia Engineering Foundation (GEF), Society of American Military Engineers (SAME), National Environmental Balancing Bureau (NEBB), and the American Society of Heating, Refrigeration, &amp; Air Conditioning Engineers (ASHRAE). He was a Fellow of the SAME and ASHRAE and awarded Life Member status from Associated Mechanical Contractors of Atlanta (AMCA) and ASHRAE. He was recognized as Eminent Engineer by Tau Beta Pi.</w:t>
      </w:r>
    </w:p>
    <w:p w:rsidR="00582B57" w:rsidRDefault="00582B57" w:rsidP="00582B57">
      <w:pPr>
        <w:jc w:val="both"/>
      </w:pPr>
    </w:p>
    <w:p w:rsidR="00582B57" w:rsidRDefault="00582B57" w:rsidP="00582B57">
      <w:pPr>
        <w:jc w:val="both"/>
      </w:pPr>
      <w:r>
        <w:t>Mr. Hightower died on November 8, 2008 at the age of 91.</w:t>
      </w:r>
    </w:p>
    <w:p w:rsidR="00582B57" w:rsidRDefault="00582B57" w:rsidP="00582B57">
      <w:pPr>
        <w:jc w:val="both"/>
      </w:pPr>
    </w:p>
    <w:p w:rsidR="00582B57" w:rsidRPr="00582B57" w:rsidRDefault="00582B57" w:rsidP="00582B57">
      <w:pPr>
        <w:rPr>
          <w:bCs/>
        </w:rPr>
      </w:pPr>
      <w:r w:rsidRPr="004F2BCE">
        <w:rPr>
          <w:bCs/>
        </w:rPr>
        <w:t>Established in 200</w:t>
      </w:r>
      <w:r>
        <w:rPr>
          <w:bCs/>
        </w:rPr>
        <w:t xml:space="preserve">6, the George B. Hightower </w:t>
      </w:r>
      <w:r w:rsidR="000F2DEE">
        <w:rPr>
          <w:bCs/>
        </w:rPr>
        <w:t xml:space="preserve">Technical Achievement </w:t>
      </w:r>
      <w:r>
        <w:rPr>
          <w:bCs/>
        </w:rPr>
        <w:t>A</w:t>
      </w:r>
      <w:r w:rsidRPr="004F2BCE">
        <w:rPr>
          <w:bCs/>
        </w:rPr>
        <w:t xml:space="preserve">ward </w:t>
      </w:r>
      <w:r>
        <w:rPr>
          <w:bCs/>
        </w:rPr>
        <w:t xml:space="preserve">recognizes an individual for excellence in volunteer service in the area of Technical Committee/Technical Group/Technical Research Group leadership and contribution.  The form of </w:t>
      </w:r>
      <w:r w:rsidR="00FE44C0">
        <w:rPr>
          <w:bCs/>
        </w:rPr>
        <w:t xml:space="preserve"> </w:t>
      </w:r>
      <w:r>
        <w:rPr>
          <w:bCs/>
        </w:rPr>
        <w:t xml:space="preserve">the award </w:t>
      </w:r>
      <w:r w:rsidR="008F6057">
        <w:rPr>
          <w:bCs/>
        </w:rPr>
        <w:t xml:space="preserve"> </w:t>
      </w:r>
      <w:r>
        <w:rPr>
          <w:bCs/>
        </w:rPr>
        <w:t>is a plaque.</w:t>
      </w:r>
    </w:p>
    <w:sectPr w:rsidR="00582B57" w:rsidRPr="00582B57" w:rsidSect="00FE2265">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277771"/>
    <w:rsid w:val="000B419C"/>
    <w:rsid w:val="000F2DEE"/>
    <w:rsid w:val="001868E9"/>
    <w:rsid w:val="00202825"/>
    <w:rsid w:val="00277771"/>
    <w:rsid w:val="00344A91"/>
    <w:rsid w:val="003C0C7B"/>
    <w:rsid w:val="003D3CEB"/>
    <w:rsid w:val="00406563"/>
    <w:rsid w:val="00582B57"/>
    <w:rsid w:val="0060205C"/>
    <w:rsid w:val="008540CD"/>
    <w:rsid w:val="008F6057"/>
    <w:rsid w:val="009E684D"/>
    <w:rsid w:val="00AC3D2A"/>
    <w:rsid w:val="00C70119"/>
    <w:rsid w:val="00CD0013"/>
    <w:rsid w:val="00DA1FE8"/>
    <w:rsid w:val="00DC5777"/>
    <w:rsid w:val="00FC70B7"/>
    <w:rsid w:val="00FE2265"/>
    <w:rsid w:val="00FE4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7771"/>
    <w:pPr>
      <w:jc w:val="center"/>
    </w:pPr>
    <w:rPr>
      <w:b/>
      <w:bCs/>
      <w:sz w:val="32"/>
    </w:rPr>
  </w:style>
  <w:style w:type="character" w:customStyle="1" w:styleId="TitleChar">
    <w:name w:val="Title Char"/>
    <w:basedOn w:val="DefaultParagraphFont"/>
    <w:link w:val="Title"/>
    <w:rsid w:val="00277771"/>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FE2265"/>
    <w:rPr>
      <w:rFonts w:ascii="Tahoma" w:hAnsi="Tahoma" w:cs="Tahoma"/>
      <w:sz w:val="16"/>
      <w:szCs w:val="16"/>
    </w:rPr>
  </w:style>
  <w:style w:type="character" w:customStyle="1" w:styleId="BalloonTextChar">
    <w:name w:val="Balloon Text Char"/>
    <w:basedOn w:val="DefaultParagraphFont"/>
    <w:link w:val="BalloonText"/>
    <w:uiPriority w:val="99"/>
    <w:semiHidden/>
    <w:rsid w:val="00FE2265"/>
    <w:rPr>
      <w:rFonts w:ascii="Tahoma" w:eastAsia="Times New Roman" w:hAnsi="Tahoma" w:cs="Tahoma"/>
      <w:sz w:val="16"/>
      <w:szCs w:val="16"/>
    </w:rPr>
  </w:style>
  <w:style w:type="paragraph" w:customStyle="1" w:styleId="Default">
    <w:name w:val="Default"/>
    <w:rsid w:val="00582B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rdouglas</cp:lastModifiedBy>
  <cp:revision>11</cp:revision>
  <cp:lastPrinted>2011-08-03T20:12:00Z</cp:lastPrinted>
  <dcterms:created xsi:type="dcterms:W3CDTF">2011-07-27T18:13:00Z</dcterms:created>
  <dcterms:modified xsi:type="dcterms:W3CDTF">2011-11-01T19:37:00Z</dcterms:modified>
</cp:coreProperties>
</file>