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83CD" w14:textId="77777777" w:rsidR="00CA0EA0" w:rsidRDefault="00CA0EA0">
      <w:pPr>
        <w:tabs>
          <w:tab w:val="left" w:pos="-1440"/>
          <w:tab w:val="left" w:pos="-720"/>
          <w:tab w:val="left" w:pos="438"/>
          <w:tab w:val="left" w:pos="1051"/>
        </w:tabs>
        <w:ind w:right="-720" w:hanging="990"/>
        <w:jc w:val="center"/>
        <w:rPr>
          <w:u w:val="single"/>
        </w:rPr>
      </w:pPr>
    </w:p>
    <w:p w14:paraId="4D4C3EF7" w14:textId="77777777" w:rsidR="008D120D" w:rsidRPr="00752483" w:rsidRDefault="008D120D" w:rsidP="008D120D">
      <w:pPr>
        <w:jc w:val="both"/>
        <w:rPr>
          <w:sz w:val="24"/>
          <w:szCs w:val="24"/>
          <w:u w:val="double"/>
        </w:rPr>
      </w:pPr>
    </w:p>
    <w:p w14:paraId="01186E5D" w14:textId="77777777" w:rsidR="007378CD" w:rsidRDefault="007378CD" w:rsidP="00124A12">
      <w:pPr>
        <w:pStyle w:val="Heading2"/>
        <w:jc w:val="left"/>
      </w:pPr>
      <w:r>
        <w:rPr>
          <w:sz w:val="28"/>
        </w:rPr>
        <w:t>TG/TRG PROPOSAL FORM</w:t>
      </w:r>
    </w:p>
    <w:p w14:paraId="214E9717" w14:textId="77777777" w:rsidR="007378CD" w:rsidRDefault="007378CD" w:rsidP="007378CD">
      <w:pPr>
        <w:tabs>
          <w:tab w:val="left" w:pos="-1440"/>
          <w:tab w:val="left" w:pos="-720"/>
          <w:tab w:val="left" w:pos="438"/>
          <w:tab w:val="left" w:pos="1051"/>
        </w:tabs>
        <w:jc w:val="right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  <w:u w:val="single"/>
        </w:rPr>
        <w:t>Return Form to:</w:t>
      </w:r>
    </w:p>
    <w:p w14:paraId="5F0714C3" w14:textId="2EA8166B" w:rsidR="007378CD" w:rsidRDefault="00F54CCE" w:rsidP="007378CD">
      <w:pPr>
        <w:tabs>
          <w:tab w:val="left" w:pos="-1440"/>
          <w:tab w:val="left" w:pos="-720"/>
          <w:tab w:val="left" w:pos="438"/>
          <w:tab w:val="left" w:pos="1051"/>
          <w:tab w:val="left" w:pos="2614"/>
          <w:tab w:val="left" w:pos="2804"/>
          <w:tab w:val="left" w:pos="5292"/>
        </w:tabs>
        <w:jc w:val="right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Assistant </w:t>
      </w:r>
      <w:r w:rsidR="007378CD">
        <w:rPr>
          <w:rFonts w:ascii="Arial" w:hAnsi="Arial"/>
          <w:color w:val="000000"/>
          <w:sz w:val="16"/>
        </w:rPr>
        <w:t>Manager of Research &amp; Technical Services</w:t>
      </w:r>
    </w:p>
    <w:p w14:paraId="2DB46627" w14:textId="77777777" w:rsidR="007378CD" w:rsidRDefault="007378CD" w:rsidP="007378CD">
      <w:pPr>
        <w:tabs>
          <w:tab w:val="left" w:pos="-1440"/>
          <w:tab w:val="left" w:pos="-720"/>
          <w:tab w:val="left" w:pos="438"/>
          <w:tab w:val="left" w:pos="1051"/>
          <w:tab w:val="left" w:pos="2614"/>
          <w:tab w:val="left" w:pos="2804"/>
          <w:tab w:val="left" w:pos="5292"/>
        </w:tabs>
        <w:jc w:val="right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ASHRAE</w:t>
      </w:r>
    </w:p>
    <w:p w14:paraId="270F5BBF" w14:textId="2844B824" w:rsidR="00F54CCE" w:rsidRPr="00F54CCE" w:rsidRDefault="00F54CCE" w:rsidP="00F54CCE">
      <w:pPr>
        <w:tabs>
          <w:tab w:val="left" w:pos="-1440"/>
          <w:tab w:val="left" w:pos="-720"/>
          <w:tab w:val="left" w:pos="438"/>
          <w:tab w:val="left" w:pos="1051"/>
          <w:tab w:val="left" w:pos="2614"/>
          <w:tab w:val="left" w:pos="2804"/>
          <w:tab w:val="left" w:pos="5292"/>
        </w:tabs>
        <w:jc w:val="right"/>
        <w:rPr>
          <w:rFonts w:ascii="Arial" w:hAnsi="Arial"/>
          <w:color w:val="000000"/>
          <w:sz w:val="16"/>
        </w:rPr>
      </w:pPr>
      <w:r w:rsidRPr="00F54CCE">
        <w:rPr>
          <w:rFonts w:ascii="Arial" w:hAnsi="Arial"/>
          <w:color w:val="000000"/>
          <w:sz w:val="16"/>
        </w:rPr>
        <w:t>180 Technology Parkway NW</w:t>
      </w:r>
    </w:p>
    <w:p w14:paraId="3F27C8E5" w14:textId="69409126" w:rsidR="00F54CCE" w:rsidRPr="00F54CCE" w:rsidRDefault="00F54CCE" w:rsidP="00F54CCE">
      <w:pPr>
        <w:tabs>
          <w:tab w:val="left" w:pos="-1440"/>
          <w:tab w:val="left" w:pos="-720"/>
          <w:tab w:val="left" w:pos="438"/>
          <w:tab w:val="left" w:pos="1051"/>
          <w:tab w:val="left" w:pos="2614"/>
          <w:tab w:val="left" w:pos="2804"/>
          <w:tab w:val="left" w:pos="5292"/>
        </w:tabs>
        <w:jc w:val="right"/>
        <w:rPr>
          <w:rFonts w:ascii="Arial" w:hAnsi="Arial"/>
          <w:color w:val="000000"/>
          <w:sz w:val="16"/>
        </w:rPr>
      </w:pPr>
      <w:r w:rsidRPr="00F54CCE">
        <w:rPr>
          <w:rFonts w:ascii="Arial" w:hAnsi="Arial"/>
          <w:color w:val="000000"/>
          <w:sz w:val="16"/>
        </w:rPr>
        <w:t>Peachtree Corners, GA 30092</w:t>
      </w:r>
    </w:p>
    <w:p w14:paraId="69C059FF" w14:textId="40D4CF76" w:rsidR="007378CD" w:rsidRPr="0028557A" w:rsidRDefault="007378CD" w:rsidP="007378CD">
      <w:pPr>
        <w:tabs>
          <w:tab w:val="left" w:pos="-1440"/>
          <w:tab w:val="left" w:pos="-720"/>
          <w:tab w:val="left" w:pos="438"/>
          <w:tab w:val="left" w:pos="1051"/>
          <w:tab w:val="left" w:pos="2678"/>
          <w:tab w:val="left" w:pos="5357"/>
        </w:tabs>
        <w:jc w:val="right"/>
        <w:rPr>
          <w:rFonts w:ascii="Arial" w:hAnsi="Arial"/>
          <w:color w:val="000000"/>
          <w:sz w:val="16"/>
          <w:lang w:val="fr-FR"/>
        </w:rPr>
      </w:pPr>
      <w:r>
        <w:rPr>
          <w:rFonts w:ascii="Arial" w:hAnsi="Arial"/>
          <w:color w:val="000000"/>
          <w:sz w:val="16"/>
        </w:rPr>
        <w:sym w:font="Wingdings" w:char="F028"/>
      </w:r>
      <w:r w:rsidRPr="0028557A">
        <w:rPr>
          <w:rFonts w:ascii="Arial" w:hAnsi="Arial"/>
          <w:color w:val="000000"/>
          <w:sz w:val="16"/>
          <w:lang w:val="fr-FR"/>
        </w:rPr>
        <w:t xml:space="preserve">404-636-8400 </w:t>
      </w:r>
      <w:r>
        <w:rPr>
          <w:rFonts w:ascii="Arial" w:hAnsi="Arial"/>
          <w:color w:val="000000"/>
          <w:sz w:val="16"/>
        </w:rPr>
        <w:sym w:font="Symbol" w:char="F0B7"/>
      </w:r>
      <w:r w:rsidRPr="0028557A">
        <w:rPr>
          <w:rFonts w:ascii="Arial" w:hAnsi="Arial"/>
          <w:color w:val="000000"/>
          <w:sz w:val="16"/>
          <w:lang w:val="fr-FR"/>
        </w:rPr>
        <w:t xml:space="preserve"> Fax 404-321-5478</w:t>
      </w:r>
    </w:p>
    <w:p w14:paraId="13498639" w14:textId="370D7407" w:rsidR="007378CD" w:rsidRPr="0028557A" w:rsidRDefault="007378CD" w:rsidP="007378CD">
      <w:pPr>
        <w:tabs>
          <w:tab w:val="left" w:pos="-1440"/>
          <w:tab w:val="left" w:pos="-720"/>
          <w:tab w:val="left" w:pos="438"/>
          <w:tab w:val="left" w:pos="1051"/>
          <w:tab w:val="left" w:pos="2678"/>
          <w:tab w:val="left" w:pos="5357"/>
        </w:tabs>
        <w:jc w:val="right"/>
        <w:rPr>
          <w:rFonts w:ascii="Arial" w:hAnsi="Arial"/>
          <w:color w:val="000000"/>
          <w:sz w:val="16"/>
          <w:lang w:val="fr-FR"/>
        </w:rPr>
      </w:pPr>
      <w:r w:rsidRPr="0028557A">
        <w:rPr>
          <w:rFonts w:ascii="Arial" w:hAnsi="Arial"/>
          <w:color w:val="000000"/>
          <w:sz w:val="16"/>
          <w:lang w:val="fr-FR"/>
        </w:rPr>
        <w:t xml:space="preserve">E-mail: </w:t>
      </w:r>
      <w:hyperlink r:id="rId7" w:history="1">
        <w:r w:rsidR="00F54CCE" w:rsidRPr="007B3331">
          <w:rPr>
            <w:rStyle w:val="Hyperlink"/>
            <w:rFonts w:ascii="Arial" w:hAnsi="Arial"/>
            <w:sz w:val="16"/>
            <w:lang w:val="fr-FR"/>
          </w:rPr>
          <w:t>amorts@ashrae.net</w:t>
        </w:r>
      </w:hyperlink>
      <w:r w:rsidR="00F54CCE">
        <w:rPr>
          <w:rFonts w:ascii="Arial" w:hAnsi="Arial"/>
          <w:color w:val="000000"/>
          <w:sz w:val="16"/>
          <w:lang w:val="fr-FR"/>
        </w:rPr>
        <w:t xml:space="preserve"> </w:t>
      </w:r>
    </w:p>
    <w:p w14:paraId="06AEF27B" w14:textId="77777777" w:rsidR="007378CD" w:rsidRPr="0028557A" w:rsidRDefault="007378CD" w:rsidP="007378CD">
      <w:pPr>
        <w:tabs>
          <w:tab w:val="left" w:pos="-1440"/>
          <w:tab w:val="left" w:pos="-720"/>
          <w:tab w:val="left" w:pos="438"/>
          <w:tab w:val="left" w:pos="1051"/>
          <w:tab w:val="left" w:pos="2614"/>
          <w:tab w:val="left" w:pos="2804"/>
          <w:tab w:val="left" w:pos="5292"/>
        </w:tabs>
        <w:rPr>
          <w:rFonts w:ascii="Arial" w:hAnsi="Arial"/>
          <w:color w:val="000000"/>
          <w:sz w:val="18"/>
          <w:lang w:val="fr-FR"/>
        </w:rPr>
      </w:pPr>
    </w:p>
    <w:p w14:paraId="00990DE3" w14:textId="21FE7ED3" w:rsidR="00124A12" w:rsidRPr="005A4CE7" w:rsidRDefault="009C146C" w:rsidP="007378CD">
      <w:pPr>
        <w:pStyle w:val="Heading2"/>
        <w:rPr>
          <w:sz w:val="24"/>
          <w:szCs w:val="24"/>
          <w:lang w:val="de-DE"/>
        </w:rPr>
      </w:pPr>
      <w:r w:rsidRPr="00124A12">
        <w:rPr>
          <w:rFonts w:ascii="Times New Roman" w:hAnsi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142BE81" wp14:editId="04468F92">
                <wp:simplePos x="0" y="0"/>
                <wp:positionH relativeFrom="column">
                  <wp:posOffset>51435</wp:posOffset>
                </wp:positionH>
                <wp:positionV relativeFrom="paragraph">
                  <wp:posOffset>100965</wp:posOffset>
                </wp:positionV>
                <wp:extent cx="571500" cy="22860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23DFA" id="Rectangle 9" o:spid="_x0000_s1026" style="position:absolute;margin-left:4.05pt;margin-top:7.95pt;width: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" fillcolor="#f2f2f2" strokeweight="1pt"/>
            </w:pict>
          </mc:Fallback>
        </mc:AlternateContent>
      </w:r>
    </w:p>
    <w:p w14:paraId="0AB66F98" w14:textId="77777777" w:rsidR="007378CD" w:rsidRPr="00124A12" w:rsidRDefault="000979B8" w:rsidP="000979B8"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   </w:t>
      </w:r>
      <w:r w:rsidR="007378CD" w:rsidRPr="00124A12">
        <w:rPr>
          <w:sz w:val="24"/>
          <w:szCs w:val="24"/>
        </w:rPr>
        <w:t xml:space="preserve">Date: </w:t>
      </w:r>
      <w:r w:rsidR="007378CD" w:rsidRPr="00124A12">
        <w:rPr>
          <w:b w:val="0"/>
          <w:i w:val="0"/>
          <w:sz w:val="24"/>
          <w:szCs w:val="24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</w:p>
    <w:p w14:paraId="13E3E18E" w14:textId="77777777" w:rsidR="007378CD" w:rsidRDefault="007378CD" w:rsidP="009A17E7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1800"/>
        <w:textAlignment w:val="baseline"/>
        <w:rPr>
          <w:rFonts w:ascii="Arial" w:hAnsi="Arial"/>
          <w:sz w:val="16"/>
        </w:rPr>
      </w:pPr>
      <w:r>
        <w:rPr>
          <w:rFonts w:ascii="Arial" w:hAnsi="Arial"/>
          <w:sz w:val="16"/>
        </w:rPr>
        <w:t>Turn in no later than 3 weeks prior to the meeting for consideration by TAC</w:t>
      </w:r>
    </w:p>
    <w:p w14:paraId="2850C091" w14:textId="27219AEF" w:rsidR="00124A12" w:rsidRDefault="009C146C" w:rsidP="00124A12">
      <w:pPr>
        <w:pStyle w:val="Heading2"/>
        <w:jc w:val="left"/>
        <w:rPr>
          <w:sz w:val="24"/>
          <w:szCs w:val="24"/>
        </w:rPr>
      </w:pPr>
      <w:r w:rsidRPr="00124A1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8934C3C" wp14:editId="7A018393">
                <wp:simplePos x="0" y="0"/>
                <wp:positionH relativeFrom="column">
                  <wp:posOffset>51435</wp:posOffset>
                </wp:positionH>
                <wp:positionV relativeFrom="paragraph">
                  <wp:posOffset>84455</wp:posOffset>
                </wp:positionV>
                <wp:extent cx="1028700" cy="3429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B34F" id="Rectangle 5" o:spid="_x0000_s1026" style="position:absolute;margin-left:4.05pt;margin-top:6.65pt;width:81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" fillcolor="#f2f2f2" strokeweight="1pt"/>
            </w:pict>
          </mc:Fallback>
        </mc:AlternateContent>
      </w:r>
    </w:p>
    <w:p w14:paraId="3CF850CE" w14:textId="77777777" w:rsidR="00EE4C1E" w:rsidRDefault="00124A12" w:rsidP="00124A12">
      <w:pPr>
        <w:pStyle w:val="Heading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78CD" w:rsidRPr="00124A12">
        <w:rPr>
          <w:sz w:val="24"/>
          <w:szCs w:val="24"/>
        </w:rPr>
        <w:t>TG/TRG Name:</w:t>
      </w:r>
      <w:r w:rsidR="00EE4C1E">
        <w:rPr>
          <w:sz w:val="24"/>
          <w:szCs w:val="24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  <w:r w:rsidRPr="00124A12">
        <w:rPr>
          <w:b w:val="0"/>
          <w:i w:val="0"/>
          <w:sz w:val="24"/>
          <w:szCs w:val="24"/>
          <w:u w:val="single"/>
        </w:rPr>
        <w:tab/>
      </w:r>
    </w:p>
    <w:p w14:paraId="1D40D407" w14:textId="77777777" w:rsidR="00EE4C1E" w:rsidRDefault="00EE4C1E" w:rsidP="00EE4C1E">
      <w:pPr>
        <w:pStyle w:val="Heading2"/>
        <w:spacing w:line="360" w:lineRule="auto"/>
        <w:jc w:val="left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</w:p>
    <w:p w14:paraId="5B12E2F6" w14:textId="77777777" w:rsidR="007378CD" w:rsidRPr="00124A12" w:rsidRDefault="007378CD" w:rsidP="00124A12">
      <w:pPr>
        <w:pStyle w:val="Heading2"/>
        <w:jc w:val="left"/>
        <w:rPr>
          <w:sz w:val="24"/>
          <w:szCs w:val="24"/>
        </w:rPr>
      </w:pPr>
    </w:p>
    <w:p w14:paraId="7E99F013" w14:textId="0578834A" w:rsidR="00124A12" w:rsidRPr="00124A12" w:rsidRDefault="009C146C" w:rsidP="00124A12">
      <w:r w:rsidRPr="00124A12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E04675" wp14:editId="534B2934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1143000" cy="3429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FDEE" id="Rectangle 6" o:spid="_x0000_s1026" style="position:absolute;margin-left:4.05pt;margin-top:1.25pt;width:90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" fillcolor="#f2f2f2" strokeweight="1pt"/>
            </w:pict>
          </mc:Fallback>
        </mc:AlternateContent>
      </w:r>
    </w:p>
    <w:p w14:paraId="729BFAA4" w14:textId="77777777" w:rsidR="007378CD" w:rsidRPr="00124A12" w:rsidRDefault="00124A12" w:rsidP="00124A12">
      <w:pPr>
        <w:pStyle w:val="Heading2"/>
        <w:jc w:val="left"/>
        <w:rPr>
          <w:b w:val="0"/>
          <w:i w:val="0"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7378CD" w:rsidRPr="00124A12">
        <w:rPr>
          <w:sz w:val="24"/>
          <w:szCs w:val="24"/>
        </w:rPr>
        <w:t>TG/TRG Section:</w:t>
      </w:r>
      <w:r w:rsidR="00EE4C1E">
        <w:rPr>
          <w:sz w:val="24"/>
          <w:szCs w:val="24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7378CD" w:rsidRPr="00124A12">
        <w:rPr>
          <w:b w:val="0"/>
          <w:i w:val="0"/>
          <w:sz w:val="24"/>
          <w:szCs w:val="24"/>
          <w:u w:val="single"/>
        </w:rPr>
        <w:tab/>
      </w:r>
      <w:r w:rsidR="00037D2D">
        <w:rPr>
          <w:b w:val="0"/>
          <w:i w:val="0"/>
          <w:sz w:val="24"/>
          <w:szCs w:val="24"/>
          <w:u w:val="single"/>
        </w:rPr>
        <w:tab/>
      </w:r>
      <w:r w:rsidR="00037D2D">
        <w:rPr>
          <w:b w:val="0"/>
          <w:i w:val="0"/>
          <w:sz w:val="24"/>
          <w:szCs w:val="24"/>
          <w:u w:val="single"/>
        </w:rPr>
        <w:tab/>
      </w:r>
    </w:p>
    <w:p w14:paraId="64EB5B97" w14:textId="77777777" w:rsidR="00EE4C1E" w:rsidRDefault="00EE4C1E" w:rsidP="00EE4C1E">
      <w:pPr>
        <w:pStyle w:val="Heading2"/>
        <w:spacing w:line="360" w:lineRule="auto"/>
        <w:jc w:val="left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</w:p>
    <w:p w14:paraId="34258CFE" w14:textId="77777777" w:rsidR="00037D2D" w:rsidRDefault="00037D2D" w:rsidP="00037D2D">
      <w:pPr>
        <w:pStyle w:val="Heading2"/>
        <w:spacing w:line="360" w:lineRule="auto"/>
        <w:jc w:val="left"/>
        <w:rPr>
          <w:sz w:val="24"/>
          <w:szCs w:val="24"/>
        </w:rPr>
      </w:pPr>
    </w:p>
    <w:p w14:paraId="1F9EBDA6" w14:textId="77777777" w:rsidR="00EE4C1E" w:rsidRPr="00EE4C1E" w:rsidRDefault="00EE4C1E" w:rsidP="00EE4C1E"/>
    <w:p w14:paraId="27DE46D3" w14:textId="6297C7E3" w:rsidR="00037D2D" w:rsidRDefault="00037D2D" w:rsidP="00037D2D">
      <w:pPr>
        <w:pStyle w:val="Heading2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37D2D">
        <w:rPr>
          <w:sz w:val="24"/>
          <w:szCs w:val="24"/>
        </w:rPr>
        <w:t>TG/TRG Scope</w:t>
      </w:r>
      <w:r w:rsidR="00EE4C1E" w:rsidRPr="00EE4C1E">
        <w:rPr>
          <w:sz w:val="18"/>
          <w:szCs w:val="18"/>
          <w:vertAlign w:val="superscript"/>
        </w:rPr>
        <w:t>1</w:t>
      </w:r>
      <w:r w:rsidRPr="00037D2D">
        <w:rPr>
          <w:sz w:val="24"/>
          <w:szCs w:val="24"/>
        </w:rPr>
        <w:t>:</w:t>
      </w:r>
      <w:r w:rsidR="00EE4C1E">
        <w:rPr>
          <w:sz w:val="24"/>
          <w:szCs w:val="24"/>
          <w:vertAlign w:val="superscript"/>
        </w:rPr>
        <w:tab/>
      </w:r>
      <w:r w:rsidR="001460D8" w:rsidRPr="00037D2D">
        <w:rPr>
          <w:rFonts w:ascii="Times New Roman" w:hAnsi="Times New Roman"/>
          <w:spacing w:val="-2"/>
          <w:sz w:val="24"/>
          <w:szCs w:val="24"/>
          <w:u w:val="single"/>
        </w:rPr>
        <w:t>TG X.X is concerned with</w:t>
      </w:r>
      <w:r w:rsidR="001460D8" w:rsidRPr="00037D2D">
        <w:rPr>
          <w:b w:val="0"/>
          <w:i w:val="0"/>
          <w:sz w:val="24"/>
          <w:szCs w:val="24"/>
          <w:u w:val="single"/>
        </w:rPr>
        <w:tab/>
      </w:r>
      <w:r w:rsidR="001460D8" w:rsidRPr="00037D2D">
        <w:rPr>
          <w:b w:val="0"/>
          <w:i w:val="0"/>
          <w:sz w:val="24"/>
          <w:szCs w:val="24"/>
          <w:u w:val="single"/>
        </w:rPr>
        <w:tab/>
      </w:r>
      <w:r w:rsidR="001460D8" w:rsidRPr="00037D2D">
        <w:rPr>
          <w:b w:val="0"/>
          <w:i w:val="0"/>
          <w:sz w:val="24"/>
          <w:szCs w:val="24"/>
          <w:u w:val="single"/>
        </w:rPr>
        <w:tab/>
      </w:r>
      <w:r w:rsidR="001460D8" w:rsidRPr="00037D2D">
        <w:rPr>
          <w:b w:val="0"/>
          <w:i w:val="0"/>
          <w:sz w:val="24"/>
          <w:szCs w:val="24"/>
          <w:u w:val="single"/>
        </w:rPr>
        <w:tab/>
      </w:r>
      <w:r w:rsidR="001460D8" w:rsidRPr="00037D2D">
        <w:rPr>
          <w:b w:val="0"/>
          <w:i w:val="0"/>
          <w:sz w:val="24"/>
          <w:szCs w:val="24"/>
          <w:u w:val="single"/>
        </w:rPr>
        <w:tab/>
      </w:r>
      <w:r w:rsidR="001460D8" w:rsidRPr="00037D2D">
        <w:rPr>
          <w:b w:val="0"/>
          <w:i w:val="0"/>
          <w:sz w:val="24"/>
          <w:szCs w:val="24"/>
          <w:u w:val="single"/>
        </w:rPr>
        <w:tab/>
      </w:r>
      <w:r w:rsidR="001460D8" w:rsidRPr="00037D2D">
        <w:rPr>
          <w:b w:val="0"/>
          <w:i w:val="0"/>
          <w:sz w:val="24"/>
          <w:szCs w:val="24"/>
          <w:u w:val="single"/>
        </w:rPr>
        <w:tab/>
      </w:r>
      <w:r w:rsidR="009C14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FBB3DE" wp14:editId="0EC2CF4F">
                <wp:simplePos x="0" y="0"/>
                <wp:positionH relativeFrom="column">
                  <wp:posOffset>51435</wp:posOffset>
                </wp:positionH>
                <wp:positionV relativeFrom="paragraph">
                  <wp:posOffset>3175</wp:posOffset>
                </wp:positionV>
                <wp:extent cx="1143000" cy="342900"/>
                <wp:effectExtent l="0" t="0" r="0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884E0" id="Rectangle 19" o:spid="_x0000_s1026" style="position:absolute;margin-left:4.05pt;margin-top:.25pt;width:90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" fillcolor="#f2f2f2" strokeweight="1pt"/>
            </w:pict>
          </mc:Fallback>
        </mc:AlternateContent>
      </w:r>
    </w:p>
    <w:p w14:paraId="154FC500" w14:textId="77777777" w:rsidR="00EE4C1E" w:rsidRDefault="007378CD" w:rsidP="00EE4C1E">
      <w:pPr>
        <w:pStyle w:val="Heading2"/>
        <w:spacing w:line="360" w:lineRule="auto"/>
        <w:jc w:val="left"/>
        <w:rPr>
          <w:b w:val="0"/>
          <w:i w:val="0"/>
          <w:sz w:val="24"/>
          <w:szCs w:val="24"/>
          <w:u w:val="single"/>
        </w:rPr>
      </w:pP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Pr="00037D2D">
        <w:rPr>
          <w:b w:val="0"/>
          <w:i w:val="0"/>
          <w:sz w:val="24"/>
          <w:szCs w:val="24"/>
          <w:u w:val="single"/>
        </w:rPr>
        <w:tab/>
      </w:r>
      <w:r w:rsidR="00037D2D">
        <w:rPr>
          <w:b w:val="0"/>
          <w:i w:val="0"/>
          <w:sz w:val="24"/>
          <w:szCs w:val="24"/>
          <w:u w:val="single"/>
        </w:rPr>
        <w:tab/>
      </w:r>
      <w:r w:rsidR="00037D2D">
        <w:rPr>
          <w:b w:val="0"/>
          <w:i w:val="0"/>
          <w:sz w:val="24"/>
          <w:szCs w:val="24"/>
          <w:u w:val="single"/>
        </w:rPr>
        <w:tab/>
      </w:r>
      <w:r w:rsidR="00037D2D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</w:p>
    <w:p w14:paraId="30455B41" w14:textId="77777777" w:rsidR="007378CD" w:rsidRPr="00037D2D" w:rsidRDefault="001460D8" w:rsidP="00037D2D">
      <w:pPr>
        <w:pStyle w:val="Heading2"/>
        <w:spacing w:line="360" w:lineRule="auto"/>
        <w:jc w:val="left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</w:p>
    <w:p w14:paraId="6FCAA6AD" w14:textId="77777777" w:rsidR="007378CD" w:rsidRDefault="007378CD" w:rsidP="007378CD">
      <w:pPr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>Please see page 2 for an example of a TG scope.</w:t>
      </w:r>
    </w:p>
    <w:p w14:paraId="4C69216D" w14:textId="77777777" w:rsidR="001460D8" w:rsidRDefault="001460D8" w:rsidP="007378CD">
      <w:pPr>
        <w:rPr>
          <w:sz w:val="16"/>
        </w:rPr>
      </w:pPr>
    </w:p>
    <w:p w14:paraId="78341FB2" w14:textId="77777777" w:rsidR="00EE4C1E" w:rsidRDefault="00EE4C1E" w:rsidP="007378CD">
      <w:pPr>
        <w:rPr>
          <w:sz w:val="16"/>
        </w:rPr>
      </w:pPr>
    </w:p>
    <w:p w14:paraId="02B0EC59" w14:textId="3F7286E9" w:rsidR="00EE4C1E" w:rsidRDefault="001460D8" w:rsidP="00EE4C1E">
      <w:pPr>
        <w:pStyle w:val="Heading2"/>
        <w:spacing w:line="360" w:lineRule="auto"/>
        <w:jc w:val="left"/>
        <w:rPr>
          <w:b w:val="0"/>
          <w:i w:val="0"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1460D8">
        <w:rPr>
          <w:sz w:val="24"/>
          <w:szCs w:val="24"/>
        </w:rPr>
        <w:t>Impact on Other TC/TG/TRGs:</w:t>
      </w:r>
      <w:r w:rsidRPr="001460D8">
        <w:rPr>
          <w:b w:val="0"/>
          <w:i w:val="0"/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="009C146C" w:rsidRPr="001460D8">
        <w:rPr>
          <w:rFonts w:ascii="Times New Roman" w:hAnsi="Times New Roman"/>
          <w:b w:val="0"/>
          <w:i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E3042C8" wp14:editId="0A036626">
                <wp:simplePos x="0" y="0"/>
                <wp:positionH relativeFrom="column">
                  <wp:posOffset>51435</wp:posOffset>
                </wp:positionH>
                <wp:positionV relativeFrom="paragraph">
                  <wp:posOffset>9525</wp:posOffset>
                </wp:positionV>
                <wp:extent cx="2616835" cy="240665"/>
                <wp:effectExtent l="0" t="0" r="0" b="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835" cy="2406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27566" id="Rectangle 20" o:spid="_x0000_s1026" style="position:absolute;margin-left:4.05pt;margin-top:.75pt;width:206.05pt;height:18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" fillcolor="#f2f2f2" strokeweight="1pt"/>
            </w:pict>
          </mc:Fallback>
        </mc:AlternateContent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  <w:r w:rsidR="00EE4C1E">
        <w:rPr>
          <w:b w:val="0"/>
          <w:i w:val="0"/>
          <w:sz w:val="24"/>
          <w:szCs w:val="24"/>
          <w:u w:val="single"/>
        </w:rPr>
        <w:tab/>
      </w:r>
    </w:p>
    <w:p w14:paraId="5867CF66" w14:textId="77777777" w:rsidR="00EE4C1E" w:rsidRDefault="00EE4C1E" w:rsidP="00EE4C1E">
      <w:pPr>
        <w:pStyle w:val="Heading2"/>
        <w:spacing w:line="360" w:lineRule="auto"/>
        <w:jc w:val="left"/>
        <w:rPr>
          <w:b w:val="0"/>
          <w:i w:val="0"/>
          <w:sz w:val="24"/>
          <w:szCs w:val="24"/>
          <w:u w:val="single"/>
        </w:rPr>
      </w:pP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  <w:r>
        <w:rPr>
          <w:b w:val="0"/>
          <w:i w:val="0"/>
          <w:sz w:val="24"/>
          <w:szCs w:val="24"/>
          <w:u w:val="single"/>
        </w:rPr>
        <w:tab/>
      </w:r>
    </w:p>
    <w:p w14:paraId="218C5752" w14:textId="77777777" w:rsidR="007378CD" w:rsidRDefault="007378CD" w:rsidP="001460D8">
      <w:pPr>
        <w:pStyle w:val="Heading2"/>
        <w:spacing w:line="360" w:lineRule="auto"/>
        <w:jc w:val="left"/>
        <w:rPr>
          <w:b w:val="0"/>
          <w:i w:val="0"/>
          <w:sz w:val="24"/>
          <w:szCs w:val="24"/>
          <w:u w:val="single"/>
        </w:rPr>
      </w:pP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P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  <w:r w:rsidR="001460D8">
        <w:rPr>
          <w:b w:val="0"/>
          <w:i w:val="0"/>
          <w:sz w:val="24"/>
          <w:szCs w:val="24"/>
          <w:u w:val="single"/>
        </w:rPr>
        <w:tab/>
      </w:r>
    </w:p>
    <w:p w14:paraId="1FFEB869" w14:textId="77777777" w:rsidR="001460D8" w:rsidRPr="001460D8" w:rsidRDefault="001460D8" w:rsidP="001460D8"/>
    <w:p w14:paraId="09F562E6" w14:textId="6EEF84DF" w:rsidR="007378CD" w:rsidRPr="001460D8" w:rsidRDefault="00FE4C25" w:rsidP="001460D8">
      <w:pPr>
        <w:pStyle w:val="Heading2"/>
        <w:spacing w:before="12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C146C" w:rsidRPr="001460D8">
        <w:rPr>
          <w:rFonts w:ascii="Times New Roman" w:hAnsi="Times New Roman"/>
          <w:b w:val="0"/>
          <w:i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C7EEB84" wp14:editId="3EB2DDB0">
                <wp:simplePos x="0" y="0"/>
                <wp:positionH relativeFrom="column">
                  <wp:posOffset>-63500</wp:posOffset>
                </wp:positionH>
                <wp:positionV relativeFrom="paragraph">
                  <wp:posOffset>62230</wp:posOffset>
                </wp:positionV>
                <wp:extent cx="1273810" cy="21018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35A3E" id="Rectangle 8" o:spid="_x0000_s1026" style="position:absolute;margin-left:-5pt;margin-top:4.9pt;width:100.3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" o:allowincell="f" fillcolor="#f2f2f2" strokeweight="1pt"/>
            </w:pict>
          </mc:Fallback>
        </mc:AlternateContent>
      </w:r>
      <w:r w:rsidR="007378CD" w:rsidRPr="001460D8">
        <w:rPr>
          <w:sz w:val="24"/>
          <w:szCs w:val="24"/>
        </w:rPr>
        <w:t>TG/TRG Roster:</w:t>
      </w:r>
    </w:p>
    <w:p w14:paraId="25DFC15C" w14:textId="77777777" w:rsidR="007378CD" w:rsidRPr="000979B8" w:rsidRDefault="007378CD" w:rsidP="000979B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hAnsi="Arial"/>
          <w:sz w:val="16"/>
        </w:rPr>
      </w:pPr>
      <w:r w:rsidRPr="000979B8">
        <w:rPr>
          <w:rFonts w:ascii="Arial" w:hAnsi="Arial"/>
          <w:sz w:val="16"/>
        </w:rPr>
        <w:t>minimum of 6 members; maximum of 18 members</w:t>
      </w:r>
    </w:p>
    <w:p w14:paraId="1409BBEB" w14:textId="77777777" w:rsidR="007378CD" w:rsidRDefault="007378CD" w:rsidP="007378CD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</w:rPr>
      </w:pPr>
      <w:r>
        <w:rPr>
          <w:rFonts w:ascii="Arial" w:hAnsi="Arial"/>
          <w:sz w:val="16"/>
        </w:rPr>
        <w:t>no more than one (voting) member from each company</w:t>
      </w:r>
    </w:p>
    <w:p w14:paraId="547AE383" w14:textId="77777777" w:rsidR="007378CD" w:rsidRDefault="007378CD" w:rsidP="007378CD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</w:rPr>
      </w:pPr>
      <w:r>
        <w:rPr>
          <w:rFonts w:ascii="Arial" w:hAnsi="Arial"/>
          <w:sz w:val="16"/>
        </w:rPr>
        <w:t>identify subcommittee chairmen (program, standards, research [TG’s only]) where possible</w:t>
      </w:r>
    </w:p>
    <w:p w14:paraId="0976FAD3" w14:textId="77777777" w:rsidR="007378CD" w:rsidRDefault="00757B42" w:rsidP="007378CD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</w:rPr>
      </w:pPr>
      <w:r w:rsidRPr="00750FCA">
        <w:rPr>
          <w:rFonts w:ascii="Arial" w:hAnsi="Arial"/>
          <w:sz w:val="16"/>
          <w:szCs w:val="16"/>
        </w:rPr>
        <w:t>C</w:t>
      </w:r>
      <w:r w:rsidR="008E01AD" w:rsidRPr="00750FCA">
        <w:rPr>
          <w:rFonts w:ascii="Arial" w:hAnsi="Arial"/>
          <w:sz w:val="16"/>
          <w:szCs w:val="16"/>
        </w:rPr>
        <w:t>hair</w:t>
      </w:r>
      <w:r w:rsidR="007378CD" w:rsidRPr="00750FCA">
        <w:rPr>
          <w:rFonts w:ascii="Arial" w:hAnsi="Arial"/>
          <w:sz w:val="16"/>
          <w:szCs w:val="16"/>
        </w:rPr>
        <w:t xml:space="preserve"> &amp; </w:t>
      </w:r>
      <w:r w:rsidRPr="00750FCA">
        <w:rPr>
          <w:rFonts w:ascii="Arial" w:hAnsi="Arial"/>
          <w:sz w:val="16"/>
          <w:szCs w:val="16"/>
        </w:rPr>
        <w:t>Vice C</w:t>
      </w:r>
      <w:r w:rsidR="008E01AD" w:rsidRPr="00750FCA">
        <w:rPr>
          <w:rFonts w:ascii="Arial" w:hAnsi="Arial"/>
          <w:sz w:val="16"/>
          <w:szCs w:val="16"/>
        </w:rPr>
        <w:t>hair</w:t>
      </w:r>
      <w:r w:rsidR="007378CD">
        <w:rPr>
          <w:rFonts w:ascii="Arial" w:hAnsi="Arial"/>
          <w:sz w:val="16"/>
        </w:rPr>
        <w:t xml:space="preserve"> must be ASHRAE members</w:t>
      </w:r>
    </w:p>
    <w:p w14:paraId="34812926" w14:textId="77777777" w:rsidR="007378CD" w:rsidRDefault="007378CD" w:rsidP="007378CD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maximum of 2 </w:t>
      </w:r>
      <w:r w:rsidR="00FB5CC5">
        <w:rPr>
          <w:rFonts w:ascii="Arial" w:hAnsi="Arial"/>
          <w:sz w:val="16"/>
        </w:rPr>
        <w:t>member non quorum</w:t>
      </w:r>
    </w:p>
    <w:p w14:paraId="5A146EFE" w14:textId="77777777" w:rsidR="007378CD" w:rsidRDefault="007378CD" w:rsidP="007378C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890"/>
        <w:gridCol w:w="3255"/>
        <w:gridCol w:w="2883"/>
        <w:gridCol w:w="2232"/>
      </w:tblGrid>
      <w:tr w:rsidR="007378CD" w14:paraId="5DD568B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5CF2FE75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</w:p>
        </w:tc>
        <w:tc>
          <w:tcPr>
            <w:tcW w:w="1890" w:type="dxa"/>
          </w:tcPr>
          <w:p w14:paraId="7118B5D4" w14:textId="77777777" w:rsidR="007378CD" w:rsidRDefault="007378CD" w:rsidP="00FA3D31">
            <w:pPr>
              <w:pStyle w:val="Heading2"/>
              <w:spacing w:before="120"/>
              <w:rPr>
                <w:sz w:val="20"/>
              </w:rPr>
            </w:pPr>
          </w:p>
        </w:tc>
        <w:tc>
          <w:tcPr>
            <w:tcW w:w="3255" w:type="dxa"/>
          </w:tcPr>
          <w:p w14:paraId="5C04725C" w14:textId="77777777" w:rsidR="007378CD" w:rsidRDefault="007378CD" w:rsidP="00FA3D31">
            <w:pPr>
              <w:pStyle w:val="Heading2"/>
              <w:spacing w:befor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Person’s Name:</w:t>
            </w:r>
          </w:p>
        </w:tc>
        <w:tc>
          <w:tcPr>
            <w:tcW w:w="2883" w:type="dxa"/>
          </w:tcPr>
          <w:p w14:paraId="31A42670" w14:textId="77777777" w:rsidR="007378CD" w:rsidRDefault="007378CD" w:rsidP="00FA3D31">
            <w:pPr>
              <w:pStyle w:val="Heading2"/>
              <w:spacing w:befor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Company</w:t>
            </w:r>
          </w:p>
        </w:tc>
        <w:tc>
          <w:tcPr>
            <w:tcW w:w="2232" w:type="dxa"/>
          </w:tcPr>
          <w:p w14:paraId="01636990" w14:textId="77777777" w:rsidR="007378CD" w:rsidRDefault="007378CD" w:rsidP="00FA3D31">
            <w:pPr>
              <w:pStyle w:val="Heading2"/>
              <w:spacing w:before="12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ASHRAE Member #</w:t>
            </w:r>
          </w:p>
        </w:tc>
      </w:tr>
      <w:tr w:rsidR="007378CD" w14:paraId="290760FB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5F201A0A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1</w:t>
            </w:r>
          </w:p>
        </w:tc>
        <w:tc>
          <w:tcPr>
            <w:tcW w:w="1890" w:type="dxa"/>
          </w:tcPr>
          <w:p w14:paraId="6D93CED7" w14:textId="77777777" w:rsidR="007378CD" w:rsidRDefault="008E01AD" w:rsidP="00FA3D31">
            <w:pPr>
              <w:pStyle w:val="Heading2"/>
              <w:spacing w:before="120"/>
              <w:rPr>
                <w:b w:val="0"/>
                <w:i w:val="0"/>
                <w:sz w:val="18"/>
                <w:u w:val="single"/>
              </w:rPr>
            </w:pPr>
            <w:r>
              <w:rPr>
                <w:sz w:val="18"/>
              </w:rPr>
              <w:t>Chair</w:t>
            </w:r>
            <w:r w:rsidR="007378CD">
              <w:rPr>
                <w:sz w:val="18"/>
              </w:rPr>
              <w:t>:</w:t>
            </w:r>
          </w:p>
        </w:tc>
        <w:tc>
          <w:tcPr>
            <w:tcW w:w="3255" w:type="dxa"/>
          </w:tcPr>
          <w:p w14:paraId="5A730CCF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20"/>
              </w:rPr>
            </w:pPr>
          </w:p>
        </w:tc>
        <w:tc>
          <w:tcPr>
            <w:tcW w:w="2883" w:type="dxa"/>
          </w:tcPr>
          <w:p w14:paraId="0ABF4109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20"/>
              </w:rPr>
            </w:pPr>
          </w:p>
        </w:tc>
        <w:tc>
          <w:tcPr>
            <w:tcW w:w="2232" w:type="dxa"/>
          </w:tcPr>
          <w:p w14:paraId="662EB5F5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20"/>
              </w:rPr>
            </w:pPr>
          </w:p>
        </w:tc>
      </w:tr>
      <w:tr w:rsidR="007378CD" w14:paraId="63A1258A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1B204305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2</w:t>
            </w:r>
          </w:p>
        </w:tc>
        <w:tc>
          <w:tcPr>
            <w:tcW w:w="1890" w:type="dxa"/>
          </w:tcPr>
          <w:p w14:paraId="3FB7D562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8"/>
              </w:rPr>
            </w:pPr>
            <w:r>
              <w:rPr>
                <w:sz w:val="18"/>
              </w:rPr>
              <w:t>Vice-</w:t>
            </w:r>
            <w:r w:rsidR="008E01AD">
              <w:rPr>
                <w:sz w:val="18"/>
              </w:rPr>
              <w:t>Chair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3255" w:type="dxa"/>
          </w:tcPr>
          <w:p w14:paraId="0A81DDC8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20"/>
              </w:rPr>
            </w:pPr>
          </w:p>
        </w:tc>
        <w:tc>
          <w:tcPr>
            <w:tcW w:w="2883" w:type="dxa"/>
          </w:tcPr>
          <w:p w14:paraId="3325F894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20"/>
              </w:rPr>
            </w:pPr>
          </w:p>
        </w:tc>
        <w:tc>
          <w:tcPr>
            <w:tcW w:w="2232" w:type="dxa"/>
          </w:tcPr>
          <w:p w14:paraId="52BE2513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20"/>
              </w:rPr>
            </w:pPr>
          </w:p>
        </w:tc>
      </w:tr>
      <w:tr w:rsidR="007378CD" w14:paraId="5741E982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3829FE98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3</w:t>
            </w:r>
          </w:p>
        </w:tc>
        <w:tc>
          <w:tcPr>
            <w:tcW w:w="1890" w:type="dxa"/>
          </w:tcPr>
          <w:p w14:paraId="3E18D06E" w14:textId="77777777" w:rsidR="007378CD" w:rsidRDefault="007378CD" w:rsidP="00FA3D31">
            <w:pPr>
              <w:pStyle w:val="Heading2"/>
              <w:spacing w:before="120"/>
              <w:rPr>
                <w:sz w:val="18"/>
              </w:rPr>
            </w:pPr>
            <w:r>
              <w:rPr>
                <w:sz w:val="18"/>
              </w:rPr>
              <w:t>Secretary:</w:t>
            </w:r>
          </w:p>
        </w:tc>
        <w:tc>
          <w:tcPr>
            <w:tcW w:w="3255" w:type="dxa"/>
          </w:tcPr>
          <w:p w14:paraId="5900E32D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883" w:type="dxa"/>
          </w:tcPr>
          <w:p w14:paraId="12181FAD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232" w:type="dxa"/>
          </w:tcPr>
          <w:p w14:paraId="4283D9A8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</w:tr>
      <w:tr w:rsidR="007378CD" w14:paraId="23826424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16A7F426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4</w:t>
            </w:r>
          </w:p>
        </w:tc>
        <w:tc>
          <w:tcPr>
            <w:tcW w:w="1890" w:type="dxa"/>
          </w:tcPr>
          <w:p w14:paraId="444E1A10" w14:textId="77777777" w:rsidR="007378CD" w:rsidRDefault="007378CD" w:rsidP="00FA3D31">
            <w:pPr>
              <w:pStyle w:val="Heading2"/>
              <w:spacing w:before="120"/>
              <w:rPr>
                <w:sz w:val="18"/>
              </w:rPr>
            </w:pPr>
          </w:p>
        </w:tc>
        <w:tc>
          <w:tcPr>
            <w:tcW w:w="3255" w:type="dxa"/>
          </w:tcPr>
          <w:p w14:paraId="034AC3DD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883" w:type="dxa"/>
          </w:tcPr>
          <w:p w14:paraId="6648A5E9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232" w:type="dxa"/>
          </w:tcPr>
          <w:p w14:paraId="0C11D76F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</w:tr>
      <w:tr w:rsidR="007378CD" w14:paraId="5504C23C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5C487000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5</w:t>
            </w:r>
          </w:p>
        </w:tc>
        <w:tc>
          <w:tcPr>
            <w:tcW w:w="1890" w:type="dxa"/>
          </w:tcPr>
          <w:p w14:paraId="61FD8F4F" w14:textId="77777777" w:rsidR="007378CD" w:rsidRDefault="007378CD" w:rsidP="00FA3D31"/>
        </w:tc>
        <w:tc>
          <w:tcPr>
            <w:tcW w:w="3255" w:type="dxa"/>
          </w:tcPr>
          <w:p w14:paraId="576FA556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883" w:type="dxa"/>
          </w:tcPr>
          <w:p w14:paraId="7126B3B3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232" w:type="dxa"/>
          </w:tcPr>
          <w:p w14:paraId="74C8C399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</w:tr>
      <w:tr w:rsidR="007378CD" w14:paraId="313F4D9B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329C692A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6</w:t>
            </w:r>
          </w:p>
        </w:tc>
        <w:tc>
          <w:tcPr>
            <w:tcW w:w="1890" w:type="dxa"/>
          </w:tcPr>
          <w:p w14:paraId="357B4348" w14:textId="77777777" w:rsidR="007378CD" w:rsidRDefault="007378CD" w:rsidP="00FA3D31"/>
        </w:tc>
        <w:tc>
          <w:tcPr>
            <w:tcW w:w="3255" w:type="dxa"/>
          </w:tcPr>
          <w:p w14:paraId="54D0DE86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883" w:type="dxa"/>
          </w:tcPr>
          <w:p w14:paraId="6BF58B73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232" w:type="dxa"/>
          </w:tcPr>
          <w:p w14:paraId="45F3B3A3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</w:tr>
      <w:tr w:rsidR="007378CD" w14:paraId="3D3686B0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64910188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7</w:t>
            </w:r>
          </w:p>
        </w:tc>
        <w:tc>
          <w:tcPr>
            <w:tcW w:w="1890" w:type="dxa"/>
          </w:tcPr>
          <w:p w14:paraId="29F4B086" w14:textId="77777777" w:rsidR="007378CD" w:rsidRDefault="007378CD" w:rsidP="00FA3D31"/>
        </w:tc>
        <w:tc>
          <w:tcPr>
            <w:tcW w:w="3255" w:type="dxa"/>
          </w:tcPr>
          <w:p w14:paraId="2B24D0A9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883" w:type="dxa"/>
          </w:tcPr>
          <w:p w14:paraId="3E659DEA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232" w:type="dxa"/>
          </w:tcPr>
          <w:p w14:paraId="5B67EE87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</w:tr>
      <w:tr w:rsidR="007378CD" w14:paraId="4D2A7FD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6FD9D903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8</w:t>
            </w:r>
          </w:p>
        </w:tc>
        <w:tc>
          <w:tcPr>
            <w:tcW w:w="1890" w:type="dxa"/>
          </w:tcPr>
          <w:p w14:paraId="13674872" w14:textId="77777777" w:rsidR="007378CD" w:rsidRDefault="007378CD" w:rsidP="00FA3D31"/>
        </w:tc>
        <w:tc>
          <w:tcPr>
            <w:tcW w:w="3255" w:type="dxa"/>
          </w:tcPr>
          <w:p w14:paraId="7C52F6BB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883" w:type="dxa"/>
          </w:tcPr>
          <w:p w14:paraId="15D0626A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232" w:type="dxa"/>
          </w:tcPr>
          <w:p w14:paraId="765C475C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</w:tr>
      <w:tr w:rsidR="007378CD" w14:paraId="6ECEC74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727853C4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9</w:t>
            </w:r>
          </w:p>
        </w:tc>
        <w:tc>
          <w:tcPr>
            <w:tcW w:w="1890" w:type="dxa"/>
          </w:tcPr>
          <w:p w14:paraId="0D328A88" w14:textId="77777777" w:rsidR="007378CD" w:rsidRDefault="007378CD" w:rsidP="00FA3D31"/>
        </w:tc>
        <w:tc>
          <w:tcPr>
            <w:tcW w:w="3255" w:type="dxa"/>
          </w:tcPr>
          <w:p w14:paraId="66F92E7D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883" w:type="dxa"/>
          </w:tcPr>
          <w:p w14:paraId="00795C43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232" w:type="dxa"/>
          </w:tcPr>
          <w:p w14:paraId="4AD52A91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</w:tr>
      <w:tr w:rsidR="007378CD" w14:paraId="5A8ED877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</w:tcPr>
          <w:p w14:paraId="0DC0DD58" w14:textId="77777777" w:rsidR="007378CD" w:rsidRDefault="007378CD" w:rsidP="00FA3D31">
            <w:pPr>
              <w:pStyle w:val="Heading2"/>
              <w:spacing w:before="1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10</w:t>
            </w:r>
          </w:p>
        </w:tc>
        <w:tc>
          <w:tcPr>
            <w:tcW w:w="1890" w:type="dxa"/>
          </w:tcPr>
          <w:p w14:paraId="3AF842EC" w14:textId="77777777" w:rsidR="007378CD" w:rsidRDefault="007378CD" w:rsidP="00FA3D31"/>
        </w:tc>
        <w:tc>
          <w:tcPr>
            <w:tcW w:w="3255" w:type="dxa"/>
          </w:tcPr>
          <w:p w14:paraId="612C3C49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883" w:type="dxa"/>
          </w:tcPr>
          <w:p w14:paraId="7911B394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  <w:tc>
          <w:tcPr>
            <w:tcW w:w="2232" w:type="dxa"/>
          </w:tcPr>
          <w:p w14:paraId="372326A8" w14:textId="77777777" w:rsidR="007378CD" w:rsidRDefault="007378CD" w:rsidP="00FA3D31">
            <w:pPr>
              <w:pStyle w:val="Heading2"/>
              <w:spacing w:before="120"/>
              <w:rPr>
                <w:i w:val="0"/>
                <w:sz w:val="20"/>
              </w:rPr>
            </w:pPr>
          </w:p>
        </w:tc>
      </w:tr>
    </w:tbl>
    <w:p w14:paraId="35133A7A" w14:textId="0172848E" w:rsidR="007378CD" w:rsidRDefault="009C146C" w:rsidP="007378CD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C1E0058" wp14:editId="64829A9E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6757035" cy="6096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035" cy="60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7A50F" id="Rectangle 4" o:spid="_x0000_s1026" style="position:absolute;margin-left:-4.95pt;margin-top:3.3pt;width:532.05pt;height:4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" fillcolor="#f2f2f2" strokeweight="1pt"/>
            </w:pict>
          </mc:Fallback>
        </mc:AlternateContent>
      </w:r>
    </w:p>
    <w:p w14:paraId="3DB72DB7" w14:textId="77777777" w:rsidR="007378CD" w:rsidRDefault="007378CD" w:rsidP="007378CD">
      <w:pPr>
        <w:rPr>
          <w:rFonts w:ascii="Arial" w:hAnsi="Arial"/>
          <w:sz w:val="16"/>
        </w:rPr>
      </w:pPr>
    </w:p>
    <w:p w14:paraId="3761A5B0" w14:textId="77777777" w:rsidR="007378CD" w:rsidRDefault="007378CD" w:rsidP="007378CD">
      <w:pPr>
        <w:jc w:val="center"/>
        <w:rPr>
          <w:rFonts w:ascii="Arial" w:hAnsi="Arial"/>
          <w:b/>
          <w:spacing w:val="60"/>
          <w:sz w:val="16"/>
          <w:u w:val="single"/>
        </w:rPr>
      </w:pPr>
      <w:r>
        <w:rPr>
          <w:rFonts w:ascii="Arial" w:hAnsi="Arial"/>
          <w:b/>
          <w:spacing w:val="60"/>
          <w:sz w:val="16"/>
          <w:u w:val="single"/>
        </w:rPr>
        <w:t>TAC USE ONLY:</w:t>
      </w:r>
    </w:p>
    <w:p w14:paraId="381E3378" w14:textId="77777777" w:rsidR="007378CD" w:rsidRDefault="007378CD" w:rsidP="007378CD">
      <w:pPr>
        <w:jc w:val="center"/>
        <w:rPr>
          <w:rFonts w:ascii="Arial" w:hAnsi="Arial"/>
          <w:sz w:val="16"/>
          <w:u w:val="single"/>
        </w:rPr>
      </w:pPr>
    </w:p>
    <w:p w14:paraId="79A956F6" w14:textId="77777777" w:rsidR="007378CD" w:rsidRDefault="007378CD" w:rsidP="007378CD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Date Received: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>Date Sent to TAC/FP: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>Meeting Date: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</w:rPr>
        <w:t>Approved?       Yes</w:t>
      </w:r>
      <w:r>
        <w:rPr>
          <w:rFonts w:ascii="Arial" w:hAnsi="Arial"/>
          <w:sz w:val="16"/>
        </w:rPr>
        <w:tab/>
        <w:t xml:space="preserve">      No</w:t>
      </w:r>
    </w:p>
    <w:p w14:paraId="707A096F" w14:textId="77777777" w:rsidR="001460D8" w:rsidRDefault="001460D8" w:rsidP="007378CD">
      <w:pPr>
        <w:pStyle w:val="Heading4"/>
      </w:pPr>
    </w:p>
    <w:p w14:paraId="14C8E116" w14:textId="77777777" w:rsidR="00645D3F" w:rsidRDefault="00645D3F" w:rsidP="007378CD">
      <w:pPr>
        <w:pStyle w:val="Heading4"/>
      </w:pPr>
    </w:p>
    <w:p w14:paraId="796FC2E9" w14:textId="77777777" w:rsidR="0028569D" w:rsidRPr="00750FCA" w:rsidRDefault="0028569D" w:rsidP="007378CD">
      <w:pPr>
        <w:pStyle w:val="Heading4"/>
        <w:rPr>
          <w:szCs w:val="24"/>
        </w:rPr>
      </w:pPr>
      <w:r w:rsidRPr="00750FCA">
        <w:rPr>
          <w:szCs w:val="24"/>
        </w:rPr>
        <w:t>Example</w:t>
      </w:r>
      <w:r w:rsidR="00645D3F" w:rsidRPr="00750FCA">
        <w:rPr>
          <w:szCs w:val="24"/>
        </w:rPr>
        <w:t xml:space="preserve"> Scope</w:t>
      </w:r>
      <w:r w:rsidRPr="00750FCA">
        <w:rPr>
          <w:szCs w:val="24"/>
        </w:rPr>
        <w:t>s</w:t>
      </w:r>
    </w:p>
    <w:p w14:paraId="4F954E25" w14:textId="77777777" w:rsidR="007378CD" w:rsidRPr="0028569D" w:rsidRDefault="007378CD" w:rsidP="0028569D">
      <w:pPr>
        <w:pStyle w:val="Heading7"/>
        <w:rPr>
          <w:b/>
          <w:i/>
        </w:rPr>
      </w:pPr>
      <w:r w:rsidRPr="0028569D">
        <w:rPr>
          <w:b/>
          <w:i/>
        </w:rPr>
        <w:t>Technical Committee 1.5, Computer Applications</w:t>
      </w:r>
    </w:p>
    <w:p w14:paraId="2DE3B1B1" w14:textId="77777777" w:rsidR="007378CD" w:rsidRDefault="007378CD" w:rsidP="007378CD">
      <w:pPr>
        <w:pStyle w:val="Heading7"/>
      </w:pPr>
      <w:r>
        <w:t>TC 1.5 is concerned with determination of computer applications to the design and optimization of refrigeration, heating, and air-conditioning systems, equipment and components thereof; and with programs for all such uses.</w:t>
      </w:r>
    </w:p>
    <w:p w14:paraId="13249B63" w14:textId="77777777" w:rsidR="007378CD" w:rsidRDefault="007378CD" w:rsidP="007378CD"/>
    <w:p w14:paraId="7E69CE66" w14:textId="77777777" w:rsidR="007378CD" w:rsidRDefault="007378CD" w:rsidP="007378CD">
      <w:pPr>
        <w:jc w:val="center"/>
      </w:pPr>
      <w:r>
        <w:t>***</w:t>
      </w:r>
    </w:p>
    <w:p w14:paraId="3C200A0E" w14:textId="77777777" w:rsidR="007378CD" w:rsidRDefault="007378CD" w:rsidP="007378CD">
      <w:pPr>
        <w:pStyle w:val="Heading7"/>
        <w:rPr>
          <w:b/>
          <w:i/>
        </w:rPr>
      </w:pPr>
      <w:r>
        <w:rPr>
          <w:b/>
          <w:i/>
        </w:rPr>
        <w:t>Technical Group 1.GLE, General Legal Education</w:t>
      </w:r>
    </w:p>
    <w:p w14:paraId="342E7D40" w14:textId="77777777" w:rsidR="007378CD" w:rsidRPr="00645D3F" w:rsidRDefault="007378CD" w:rsidP="00645D3F">
      <w:pPr>
        <w:pStyle w:val="Heading7"/>
        <w:rPr>
          <w:spacing w:val="-2"/>
        </w:rPr>
      </w:pPr>
      <w:r w:rsidRPr="00645D3F">
        <w:rPr>
          <w:spacing w:val="-2"/>
        </w:rPr>
        <w:t xml:space="preserve">TG1.GLE will educate the ASHRAE membership in general legal matters, which touch and concern the HVAC industry and its members. The </w:t>
      </w:r>
      <w:r w:rsidRPr="001460D8">
        <w:rPr>
          <w:spacing w:val="-2"/>
        </w:rPr>
        <w:t>committee will enable this education through the selection</w:t>
      </w:r>
      <w:r w:rsidRPr="00645D3F">
        <w:rPr>
          <w:spacing w:val="-2"/>
        </w:rPr>
        <w:t xml:space="preserve"> of speakers and offers for programs, and through the publication of articles and other educational materials</w:t>
      </w:r>
      <w:r w:rsidR="00645D3F">
        <w:rPr>
          <w:spacing w:val="-2"/>
        </w:rPr>
        <w:t>.</w:t>
      </w:r>
    </w:p>
    <w:p w14:paraId="7687C2A2" w14:textId="77777777" w:rsidR="008A0DF9" w:rsidRDefault="008A0DF9">
      <w:pPr>
        <w:jc w:val="both"/>
        <w:rPr>
          <w:sz w:val="24"/>
        </w:rPr>
      </w:pPr>
    </w:p>
    <w:sectPr w:rsidR="008A0DF9" w:rsidSect="00FE4C25">
      <w:footerReference w:type="default" r:id="rId8"/>
      <w:pgSz w:w="12240" w:h="15840" w:code="1"/>
      <w:pgMar w:top="1440" w:right="1440" w:bottom="14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337F" w14:textId="77777777" w:rsidR="00F605CE" w:rsidRDefault="00F605CE">
      <w:r>
        <w:separator/>
      </w:r>
    </w:p>
  </w:endnote>
  <w:endnote w:type="continuationSeparator" w:id="0">
    <w:p w14:paraId="30C6D599" w14:textId="77777777" w:rsidR="00F605CE" w:rsidRDefault="00F6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 18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 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ms Rmn 10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DED6" w14:textId="6C23650F" w:rsidR="00D40478" w:rsidRDefault="00D40478">
    <w:pPr>
      <w:pStyle w:val="Footer"/>
    </w:pPr>
    <w:r>
      <w:t xml:space="preserve">TG/TRG Proposal form </w:t>
    </w:r>
    <w:r w:rsidR="00F54CCE">
      <w:t>2/28/2023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FE31" w14:textId="77777777" w:rsidR="00F605CE" w:rsidRDefault="00F605CE">
      <w:r>
        <w:separator/>
      </w:r>
    </w:p>
  </w:footnote>
  <w:footnote w:type="continuationSeparator" w:id="0">
    <w:p w14:paraId="0AE8F65A" w14:textId="77777777" w:rsidR="00F605CE" w:rsidRDefault="00F6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7478EE"/>
    <w:lvl w:ilvl="0">
      <w:numFmt w:val="decimal"/>
      <w:lvlText w:val="*"/>
      <w:lvlJc w:val="left"/>
    </w:lvl>
  </w:abstractNum>
  <w:abstractNum w:abstractNumId="1" w15:restartNumberingAfterBreak="0">
    <w:nsid w:val="07487B46"/>
    <w:multiLevelType w:val="hybridMultilevel"/>
    <w:tmpl w:val="694C0B6A"/>
    <w:lvl w:ilvl="0" w:tplc="6050534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25CF9"/>
    <w:multiLevelType w:val="singleLevel"/>
    <w:tmpl w:val="09A20F4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1A8C1143"/>
    <w:multiLevelType w:val="multilevel"/>
    <w:tmpl w:val="CB40E9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 w15:restartNumberingAfterBreak="0">
    <w:nsid w:val="25862CE4"/>
    <w:multiLevelType w:val="multilevel"/>
    <w:tmpl w:val="C88E626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5" w15:restartNumberingAfterBreak="0">
    <w:nsid w:val="31F82EA5"/>
    <w:multiLevelType w:val="multilevel"/>
    <w:tmpl w:val="1F4AB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6" w15:restartNumberingAfterBreak="0">
    <w:nsid w:val="359F59B2"/>
    <w:multiLevelType w:val="multilevel"/>
    <w:tmpl w:val="46B2846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5EA00EE"/>
    <w:multiLevelType w:val="multilevel"/>
    <w:tmpl w:val="3C18E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435B39FD"/>
    <w:multiLevelType w:val="multilevel"/>
    <w:tmpl w:val="9C20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9" w15:restartNumberingAfterBreak="0">
    <w:nsid w:val="4DC94D37"/>
    <w:multiLevelType w:val="multilevel"/>
    <w:tmpl w:val="1F4AB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0" w15:restartNumberingAfterBreak="0">
    <w:nsid w:val="4ED91119"/>
    <w:multiLevelType w:val="multilevel"/>
    <w:tmpl w:val="3C18E3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1" w15:restartNumberingAfterBreak="0">
    <w:nsid w:val="56A40D6D"/>
    <w:multiLevelType w:val="hybridMultilevel"/>
    <w:tmpl w:val="8440FF1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D525FA8"/>
    <w:multiLevelType w:val="hybridMultilevel"/>
    <w:tmpl w:val="D50AA32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3426F87"/>
    <w:multiLevelType w:val="multilevel"/>
    <w:tmpl w:val="9C2027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num w:numId="1" w16cid:durableId="1469934252">
    <w:abstractNumId w:val="10"/>
  </w:num>
  <w:num w:numId="2" w16cid:durableId="481582884">
    <w:abstractNumId w:val="8"/>
  </w:num>
  <w:num w:numId="3" w16cid:durableId="1043602235">
    <w:abstractNumId w:val="3"/>
  </w:num>
  <w:num w:numId="4" w16cid:durableId="1264724969">
    <w:abstractNumId w:val="1"/>
  </w:num>
  <w:num w:numId="5" w16cid:durableId="1355303690">
    <w:abstractNumId w:val="6"/>
  </w:num>
  <w:num w:numId="6" w16cid:durableId="1993752499">
    <w:abstractNumId w:val="4"/>
  </w:num>
  <w:num w:numId="7" w16cid:durableId="1005335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664623880">
    <w:abstractNumId w:val="2"/>
  </w:num>
  <w:num w:numId="9" w16cid:durableId="27718311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 w16cid:durableId="12289038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997148561">
    <w:abstractNumId w:val="5"/>
  </w:num>
  <w:num w:numId="12" w16cid:durableId="322127798">
    <w:abstractNumId w:val="13"/>
  </w:num>
  <w:num w:numId="13" w16cid:durableId="1127047849">
    <w:abstractNumId w:val="9"/>
  </w:num>
  <w:num w:numId="14" w16cid:durableId="778183461">
    <w:abstractNumId w:val="12"/>
  </w:num>
  <w:num w:numId="15" w16cid:durableId="2015447916">
    <w:abstractNumId w:val="11"/>
  </w:num>
  <w:num w:numId="16" w16cid:durableId="11685966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01555D-9B90-4615-B274-E82C05311BC2}"/>
    <w:docVar w:name="dgnword-eventsink" w:val="100785744"/>
  </w:docVars>
  <w:rsids>
    <w:rsidRoot w:val="00050478"/>
    <w:rsid w:val="00007C46"/>
    <w:rsid w:val="00015D05"/>
    <w:rsid w:val="00024672"/>
    <w:rsid w:val="000249D0"/>
    <w:rsid w:val="00037D2D"/>
    <w:rsid w:val="00041DA0"/>
    <w:rsid w:val="000447B6"/>
    <w:rsid w:val="00050478"/>
    <w:rsid w:val="00052450"/>
    <w:rsid w:val="00052BCE"/>
    <w:rsid w:val="00052CE5"/>
    <w:rsid w:val="00055BC3"/>
    <w:rsid w:val="00055E1A"/>
    <w:rsid w:val="000567DE"/>
    <w:rsid w:val="0008197D"/>
    <w:rsid w:val="00082CBE"/>
    <w:rsid w:val="000839BE"/>
    <w:rsid w:val="000844BB"/>
    <w:rsid w:val="00085C13"/>
    <w:rsid w:val="00085D1D"/>
    <w:rsid w:val="000979B8"/>
    <w:rsid w:val="000A4AB0"/>
    <w:rsid w:val="000A5F92"/>
    <w:rsid w:val="000B1939"/>
    <w:rsid w:val="000B774F"/>
    <w:rsid w:val="000B78ED"/>
    <w:rsid w:val="000D2356"/>
    <w:rsid w:val="000D5606"/>
    <w:rsid w:val="000D7177"/>
    <w:rsid w:val="000D7E99"/>
    <w:rsid w:val="000E2D94"/>
    <w:rsid w:val="000E2DE7"/>
    <w:rsid w:val="000E366C"/>
    <w:rsid w:val="000E3B5A"/>
    <w:rsid w:val="000E7125"/>
    <w:rsid w:val="000E7B72"/>
    <w:rsid w:val="000F27E3"/>
    <w:rsid w:val="0010377F"/>
    <w:rsid w:val="001056AB"/>
    <w:rsid w:val="00106C4F"/>
    <w:rsid w:val="00107D39"/>
    <w:rsid w:val="00114DDE"/>
    <w:rsid w:val="00115CAE"/>
    <w:rsid w:val="00124A12"/>
    <w:rsid w:val="00125AF0"/>
    <w:rsid w:val="001369A3"/>
    <w:rsid w:val="00143EC5"/>
    <w:rsid w:val="001460D8"/>
    <w:rsid w:val="001479D9"/>
    <w:rsid w:val="00152C1D"/>
    <w:rsid w:val="001576CB"/>
    <w:rsid w:val="001618A4"/>
    <w:rsid w:val="00174D97"/>
    <w:rsid w:val="00176114"/>
    <w:rsid w:val="001812AC"/>
    <w:rsid w:val="00185A68"/>
    <w:rsid w:val="00190028"/>
    <w:rsid w:val="001936D6"/>
    <w:rsid w:val="00195DFE"/>
    <w:rsid w:val="001A1545"/>
    <w:rsid w:val="001A4D34"/>
    <w:rsid w:val="001B0B82"/>
    <w:rsid w:val="001B5239"/>
    <w:rsid w:val="001B5CAF"/>
    <w:rsid w:val="001B6F4F"/>
    <w:rsid w:val="001C3189"/>
    <w:rsid w:val="001C395A"/>
    <w:rsid w:val="001D714A"/>
    <w:rsid w:val="00201B6F"/>
    <w:rsid w:val="0020297C"/>
    <w:rsid w:val="00205AFD"/>
    <w:rsid w:val="00211D38"/>
    <w:rsid w:val="002125AA"/>
    <w:rsid w:val="002130A5"/>
    <w:rsid w:val="002145A6"/>
    <w:rsid w:val="0022099E"/>
    <w:rsid w:val="00225E74"/>
    <w:rsid w:val="002352ED"/>
    <w:rsid w:val="00240FF3"/>
    <w:rsid w:val="00242D86"/>
    <w:rsid w:val="00246184"/>
    <w:rsid w:val="00247115"/>
    <w:rsid w:val="00256B58"/>
    <w:rsid w:val="00260812"/>
    <w:rsid w:val="0027061A"/>
    <w:rsid w:val="00272AB7"/>
    <w:rsid w:val="00275EA6"/>
    <w:rsid w:val="002800F1"/>
    <w:rsid w:val="00281725"/>
    <w:rsid w:val="002845D4"/>
    <w:rsid w:val="00285231"/>
    <w:rsid w:val="0028569D"/>
    <w:rsid w:val="0028754F"/>
    <w:rsid w:val="00297467"/>
    <w:rsid w:val="002A29C2"/>
    <w:rsid w:val="002A3AE3"/>
    <w:rsid w:val="002A74CE"/>
    <w:rsid w:val="002A7600"/>
    <w:rsid w:val="002B073D"/>
    <w:rsid w:val="002B71F8"/>
    <w:rsid w:val="002C41A5"/>
    <w:rsid w:val="002D60D0"/>
    <w:rsid w:val="002E73D4"/>
    <w:rsid w:val="00301273"/>
    <w:rsid w:val="00307FF7"/>
    <w:rsid w:val="003104C8"/>
    <w:rsid w:val="00312CC0"/>
    <w:rsid w:val="00313950"/>
    <w:rsid w:val="003168EA"/>
    <w:rsid w:val="00323DAD"/>
    <w:rsid w:val="00325ACD"/>
    <w:rsid w:val="0034280E"/>
    <w:rsid w:val="0035199C"/>
    <w:rsid w:val="00362790"/>
    <w:rsid w:val="003667CC"/>
    <w:rsid w:val="00371208"/>
    <w:rsid w:val="0038587B"/>
    <w:rsid w:val="003900C5"/>
    <w:rsid w:val="00390B56"/>
    <w:rsid w:val="00390D91"/>
    <w:rsid w:val="00394E0C"/>
    <w:rsid w:val="00395A30"/>
    <w:rsid w:val="00395E10"/>
    <w:rsid w:val="003A151A"/>
    <w:rsid w:val="003B333B"/>
    <w:rsid w:val="003D02E2"/>
    <w:rsid w:val="003D0B80"/>
    <w:rsid w:val="003D3022"/>
    <w:rsid w:val="003E245D"/>
    <w:rsid w:val="003F230C"/>
    <w:rsid w:val="003F5759"/>
    <w:rsid w:val="003F678D"/>
    <w:rsid w:val="004024F5"/>
    <w:rsid w:val="00417326"/>
    <w:rsid w:val="004176F7"/>
    <w:rsid w:val="00417B4F"/>
    <w:rsid w:val="00422F4A"/>
    <w:rsid w:val="00422FDA"/>
    <w:rsid w:val="00423CC3"/>
    <w:rsid w:val="00426780"/>
    <w:rsid w:val="00437E87"/>
    <w:rsid w:val="004406C6"/>
    <w:rsid w:val="00443976"/>
    <w:rsid w:val="004531F1"/>
    <w:rsid w:val="00454EFF"/>
    <w:rsid w:val="00461D9A"/>
    <w:rsid w:val="00463AD0"/>
    <w:rsid w:val="00467510"/>
    <w:rsid w:val="00473C2E"/>
    <w:rsid w:val="00476218"/>
    <w:rsid w:val="00484A8D"/>
    <w:rsid w:val="004860D0"/>
    <w:rsid w:val="004916CF"/>
    <w:rsid w:val="00495A2F"/>
    <w:rsid w:val="0049674C"/>
    <w:rsid w:val="004A498A"/>
    <w:rsid w:val="004B7FDB"/>
    <w:rsid w:val="004C21BC"/>
    <w:rsid w:val="004C3EBC"/>
    <w:rsid w:val="004D29D7"/>
    <w:rsid w:val="004D5B08"/>
    <w:rsid w:val="004D7437"/>
    <w:rsid w:val="004E5C87"/>
    <w:rsid w:val="004E66F5"/>
    <w:rsid w:val="004F2D35"/>
    <w:rsid w:val="004F3D1C"/>
    <w:rsid w:val="004F53E9"/>
    <w:rsid w:val="004F5B29"/>
    <w:rsid w:val="00506454"/>
    <w:rsid w:val="005214B7"/>
    <w:rsid w:val="005227AA"/>
    <w:rsid w:val="00531D5B"/>
    <w:rsid w:val="00535C94"/>
    <w:rsid w:val="00542D4B"/>
    <w:rsid w:val="00547559"/>
    <w:rsid w:val="00552146"/>
    <w:rsid w:val="005544A0"/>
    <w:rsid w:val="00556A20"/>
    <w:rsid w:val="0056021F"/>
    <w:rsid w:val="00561917"/>
    <w:rsid w:val="00562B5A"/>
    <w:rsid w:val="005636DB"/>
    <w:rsid w:val="00565CAD"/>
    <w:rsid w:val="005703B4"/>
    <w:rsid w:val="00572CC6"/>
    <w:rsid w:val="005752A7"/>
    <w:rsid w:val="00575A11"/>
    <w:rsid w:val="00583B6A"/>
    <w:rsid w:val="00590063"/>
    <w:rsid w:val="005A00C4"/>
    <w:rsid w:val="005A3C6A"/>
    <w:rsid w:val="005A4CE7"/>
    <w:rsid w:val="005A6875"/>
    <w:rsid w:val="005B3ADB"/>
    <w:rsid w:val="005B6CB5"/>
    <w:rsid w:val="005C661A"/>
    <w:rsid w:val="005D3973"/>
    <w:rsid w:val="005D662A"/>
    <w:rsid w:val="005E1577"/>
    <w:rsid w:val="005F3F5E"/>
    <w:rsid w:val="00602787"/>
    <w:rsid w:val="00606965"/>
    <w:rsid w:val="006109F0"/>
    <w:rsid w:val="006141D2"/>
    <w:rsid w:val="00622828"/>
    <w:rsid w:val="006243AD"/>
    <w:rsid w:val="00625FDA"/>
    <w:rsid w:val="00634728"/>
    <w:rsid w:val="006354FB"/>
    <w:rsid w:val="00637444"/>
    <w:rsid w:val="0064034A"/>
    <w:rsid w:val="006412B7"/>
    <w:rsid w:val="00645BC7"/>
    <w:rsid w:val="00645D3F"/>
    <w:rsid w:val="0065326E"/>
    <w:rsid w:val="00656207"/>
    <w:rsid w:val="00656E99"/>
    <w:rsid w:val="00661311"/>
    <w:rsid w:val="00665C13"/>
    <w:rsid w:val="00666D4F"/>
    <w:rsid w:val="006744A9"/>
    <w:rsid w:val="006758C4"/>
    <w:rsid w:val="00684E66"/>
    <w:rsid w:val="006958E2"/>
    <w:rsid w:val="006A1133"/>
    <w:rsid w:val="006A61C1"/>
    <w:rsid w:val="006A6735"/>
    <w:rsid w:val="006A701F"/>
    <w:rsid w:val="006B211B"/>
    <w:rsid w:val="006C5890"/>
    <w:rsid w:val="006C7AC6"/>
    <w:rsid w:val="006D1D34"/>
    <w:rsid w:val="006D3703"/>
    <w:rsid w:val="006D5766"/>
    <w:rsid w:val="006E1BAD"/>
    <w:rsid w:val="006E3DCA"/>
    <w:rsid w:val="006E71FA"/>
    <w:rsid w:val="007164C6"/>
    <w:rsid w:val="007173F3"/>
    <w:rsid w:val="007324D9"/>
    <w:rsid w:val="00732741"/>
    <w:rsid w:val="00735FB2"/>
    <w:rsid w:val="007378CD"/>
    <w:rsid w:val="00744110"/>
    <w:rsid w:val="00750FCA"/>
    <w:rsid w:val="00752051"/>
    <w:rsid w:val="00752483"/>
    <w:rsid w:val="00757B42"/>
    <w:rsid w:val="00763451"/>
    <w:rsid w:val="00763EDB"/>
    <w:rsid w:val="00766380"/>
    <w:rsid w:val="00773BDF"/>
    <w:rsid w:val="007764C0"/>
    <w:rsid w:val="00786E5F"/>
    <w:rsid w:val="0079328E"/>
    <w:rsid w:val="00795444"/>
    <w:rsid w:val="007A05D3"/>
    <w:rsid w:val="007A7E89"/>
    <w:rsid w:val="007B298B"/>
    <w:rsid w:val="007B4368"/>
    <w:rsid w:val="007B4D32"/>
    <w:rsid w:val="007B507E"/>
    <w:rsid w:val="007B532E"/>
    <w:rsid w:val="007D76A8"/>
    <w:rsid w:val="007F338C"/>
    <w:rsid w:val="007F3F1C"/>
    <w:rsid w:val="007F5E27"/>
    <w:rsid w:val="00801D66"/>
    <w:rsid w:val="008068E7"/>
    <w:rsid w:val="00810246"/>
    <w:rsid w:val="008139D3"/>
    <w:rsid w:val="00813C19"/>
    <w:rsid w:val="00814ABA"/>
    <w:rsid w:val="00815B72"/>
    <w:rsid w:val="00823891"/>
    <w:rsid w:val="0082541A"/>
    <w:rsid w:val="00827E55"/>
    <w:rsid w:val="008326C1"/>
    <w:rsid w:val="00833419"/>
    <w:rsid w:val="00834A30"/>
    <w:rsid w:val="00843F81"/>
    <w:rsid w:val="0084511C"/>
    <w:rsid w:val="00847CD4"/>
    <w:rsid w:val="00852AC9"/>
    <w:rsid w:val="00852C2B"/>
    <w:rsid w:val="0086368E"/>
    <w:rsid w:val="0086751D"/>
    <w:rsid w:val="00876F47"/>
    <w:rsid w:val="00884FEC"/>
    <w:rsid w:val="00885D45"/>
    <w:rsid w:val="008943BC"/>
    <w:rsid w:val="008A0DF9"/>
    <w:rsid w:val="008A15C8"/>
    <w:rsid w:val="008B0DD4"/>
    <w:rsid w:val="008C0F58"/>
    <w:rsid w:val="008D120D"/>
    <w:rsid w:val="008E01AD"/>
    <w:rsid w:val="008E3132"/>
    <w:rsid w:val="008F3249"/>
    <w:rsid w:val="009063DC"/>
    <w:rsid w:val="00906B9A"/>
    <w:rsid w:val="009136C7"/>
    <w:rsid w:val="00914DBE"/>
    <w:rsid w:val="00916051"/>
    <w:rsid w:val="009239A8"/>
    <w:rsid w:val="00924160"/>
    <w:rsid w:val="00924518"/>
    <w:rsid w:val="0092781D"/>
    <w:rsid w:val="0093367E"/>
    <w:rsid w:val="00936776"/>
    <w:rsid w:val="00942E1B"/>
    <w:rsid w:val="00952731"/>
    <w:rsid w:val="00955D27"/>
    <w:rsid w:val="00977CA6"/>
    <w:rsid w:val="009852A9"/>
    <w:rsid w:val="009974C1"/>
    <w:rsid w:val="009A17E7"/>
    <w:rsid w:val="009A51B6"/>
    <w:rsid w:val="009C146C"/>
    <w:rsid w:val="009C5091"/>
    <w:rsid w:val="009D1E87"/>
    <w:rsid w:val="009D601E"/>
    <w:rsid w:val="009D6321"/>
    <w:rsid w:val="009F371E"/>
    <w:rsid w:val="009F445D"/>
    <w:rsid w:val="00A02431"/>
    <w:rsid w:val="00A04DEA"/>
    <w:rsid w:val="00A12320"/>
    <w:rsid w:val="00A1732A"/>
    <w:rsid w:val="00A31BE4"/>
    <w:rsid w:val="00A54CAB"/>
    <w:rsid w:val="00A557BA"/>
    <w:rsid w:val="00A627FD"/>
    <w:rsid w:val="00A64FD9"/>
    <w:rsid w:val="00A669C3"/>
    <w:rsid w:val="00A75222"/>
    <w:rsid w:val="00A762CC"/>
    <w:rsid w:val="00A82D1A"/>
    <w:rsid w:val="00A83D3F"/>
    <w:rsid w:val="00A900DD"/>
    <w:rsid w:val="00A914A3"/>
    <w:rsid w:val="00A92BEF"/>
    <w:rsid w:val="00A9547E"/>
    <w:rsid w:val="00AB2AB1"/>
    <w:rsid w:val="00AC1B5B"/>
    <w:rsid w:val="00AC3785"/>
    <w:rsid w:val="00AD103B"/>
    <w:rsid w:val="00AD1BD8"/>
    <w:rsid w:val="00AD43B0"/>
    <w:rsid w:val="00AD63C4"/>
    <w:rsid w:val="00AE4137"/>
    <w:rsid w:val="00AE7741"/>
    <w:rsid w:val="00AE7A46"/>
    <w:rsid w:val="00AF534A"/>
    <w:rsid w:val="00AF563A"/>
    <w:rsid w:val="00B01C99"/>
    <w:rsid w:val="00B04B7C"/>
    <w:rsid w:val="00B102F6"/>
    <w:rsid w:val="00B1182F"/>
    <w:rsid w:val="00B13B01"/>
    <w:rsid w:val="00B146EB"/>
    <w:rsid w:val="00B16156"/>
    <w:rsid w:val="00B26313"/>
    <w:rsid w:val="00B27B1F"/>
    <w:rsid w:val="00B34427"/>
    <w:rsid w:val="00B47413"/>
    <w:rsid w:val="00B476AD"/>
    <w:rsid w:val="00B529C4"/>
    <w:rsid w:val="00B543BA"/>
    <w:rsid w:val="00B54B8D"/>
    <w:rsid w:val="00B55333"/>
    <w:rsid w:val="00B56C00"/>
    <w:rsid w:val="00B62C47"/>
    <w:rsid w:val="00B67A38"/>
    <w:rsid w:val="00B8096A"/>
    <w:rsid w:val="00B82283"/>
    <w:rsid w:val="00B83DCF"/>
    <w:rsid w:val="00BA0F6C"/>
    <w:rsid w:val="00BA13F7"/>
    <w:rsid w:val="00BA2C7D"/>
    <w:rsid w:val="00BA3D1C"/>
    <w:rsid w:val="00BA3FDE"/>
    <w:rsid w:val="00BA6B66"/>
    <w:rsid w:val="00BB2B34"/>
    <w:rsid w:val="00BB3B97"/>
    <w:rsid w:val="00BC74E0"/>
    <w:rsid w:val="00BD098B"/>
    <w:rsid w:val="00BD75D9"/>
    <w:rsid w:val="00BF1897"/>
    <w:rsid w:val="00C008D7"/>
    <w:rsid w:val="00C04982"/>
    <w:rsid w:val="00C0586A"/>
    <w:rsid w:val="00C11578"/>
    <w:rsid w:val="00C21331"/>
    <w:rsid w:val="00C31257"/>
    <w:rsid w:val="00C315B7"/>
    <w:rsid w:val="00C316A8"/>
    <w:rsid w:val="00C34834"/>
    <w:rsid w:val="00C34A91"/>
    <w:rsid w:val="00C42954"/>
    <w:rsid w:val="00C46004"/>
    <w:rsid w:val="00C5220A"/>
    <w:rsid w:val="00C52811"/>
    <w:rsid w:val="00C53ADE"/>
    <w:rsid w:val="00C5612C"/>
    <w:rsid w:val="00C71ABA"/>
    <w:rsid w:val="00C744C2"/>
    <w:rsid w:val="00C75067"/>
    <w:rsid w:val="00C87062"/>
    <w:rsid w:val="00C926CF"/>
    <w:rsid w:val="00C951DC"/>
    <w:rsid w:val="00CA0EA0"/>
    <w:rsid w:val="00CA20CD"/>
    <w:rsid w:val="00CA575B"/>
    <w:rsid w:val="00CA7CF4"/>
    <w:rsid w:val="00CB0D25"/>
    <w:rsid w:val="00CC0EE9"/>
    <w:rsid w:val="00CD07CB"/>
    <w:rsid w:val="00CD52D2"/>
    <w:rsid w:val="00CD5B44"/>
    <w:rsid w:val="00CD6BEF"/>
    <w:rsid w:val="00CD715A"/>
    <w:rsid w:val="00CE1743"/>
    <w:rsid w:val="00CF0683"/>
    <w:rsid w:val="00CF427B"/>
    <w:rsid w:val="00CF5CA9"/>
    <w:rsid w:val="00D04CAD"/>
    <w:rsid w:val="00D1031D"/>
    <w:rsid w:val="00D117C9"/>
    <w:rsid w:val="00D23845"/>
    <w:rsid w:val="00D24A28"/>
    <w:rsid w:val="00D3211A"/>
    <w:rsid w:val="00D40157"/>
    <w:rsid w:val="00D40478"/>
    <w:rsid w:val="00D40E23"/>
    <w:rsid w:val="00D44C55"/>
    <w:rsid w:val="00D52118"/>
    <w:rsid w:val="00D52506"/>
    <w:rsid w:val="00D5334B"/>
    <w:rsid w:val="00D55E4C"/>
    <w:rsid w:val="00D5756C"/>
    <w:rsid w:val="00D6171F"/>
    <w:rsid w:val="00D62A6C"/>
    <w:rsid w:val="00D62A80"/>
    <w:rsid w:val="00D62C4D"/>
    <w:rsid w:val="00D64199"/>
    <w:rsid w:val="00D66D47"/>
    <w:rsid w:val="00D67029"/>
    <w:rsid w:val="00D96B20"/>
    <w:rsid w:val="00DA4FA6"/>
    <w:rsid w:val="00DB0BFF"/>
    <w:rsid w:val="00DC78A8"/>
    <w:rsid w:val="00DD4669"/>
    <w:rsid w:val="00DD57DA"/>
    <w:rsid w:val="00DF4D06"/>
    <w:rsid w:val="00E02DA0"/>
    <w:rsid w:val="00E04504"/>
    <w:rsid w:val="00E103BE"/>
    <w:rsid w:val="00E1363E"/>
    <w:rsid w:val="00E1700B"/>
    <w:rsid w:val="00E24BEF"/>
    <w:rsid w:val="00E33927"/>
    <w:rsid w:val="00E3507F"/>
    <w:rsid w:val="00E37B74"/>
    <w:rsid w:val="00E54689"/>
    <w:rsid w:val="00E55819"/>
    <w:rsid w:val="00E631D4"/>
    <w:rsid w:val="00E6416F"/>
    <w:rsid w:val="00E64BCD"/>
    <w:rsid w:val="00E64BDE"/>
    <w:rsid w:val="00E6622D"/>
    <w:rsid w:val="00E670F3"/>
    <w:rsid w:val="00E85B7D"/>
    <w:rsid w:val="00E86779"/>
    <w:rsid w:val="00E93300"/>
    <w:rsid w:val="00E96267"/>
    <w:rsid w:val="00EA2202"/>
    <w:rsid w:val="00EB4A77"/>
    <w:rsid w:val="00EC2869"/>
    <w:rsid w:val="00EC6B47"/>
    <w:rsid w:val="00ED3447"/>
    <w:rsid w:val="00ED5095"/>
    <w:rsid w:val="00EE03D9"/>
    <w:rsid w:val="00EE4C1E"/>
    <w:rsid w:val="00EF07A7"/>
    <w:rsid w:val="00EF2310"/>
    <w:rsid w:val="00EF4345"/>
    <w:rsid w:val="00EF6746"/>
    <w:rsid w:val="00F01AAA"/>
    <w:rsid w:val="00F12DEF"/>
    <w:rsid w:val="00F1399A"/>
    <w:rsid w:val="00F23EF7"/>
    <w:rsid w:val="00F26709"/>
    <w:rsid w:val="00F27AA5"/>
    <w:rsid w:val="00F31012"/>
    <w:rsid w:val="00F31AE1"/>
    <w:rsid w:val="00F35D1F"/>
    <w:rsid w:val="00F430CA"/>
    <w:rsid w:val="00F44342"/>
    <w:rsid w:val="00F54CCE"/>
    <w:rsid w:val="00F605CE"/>
    <w:rsid w:val="00F6242C"/>
    <w:rsid w:val="00F63859"/>
    <w:rsid w:val="00F657B4"/>
    <w:rsid w:val="00F705B0"/>
    <w:rsid w:val="00F776EB"/>
    <w:rsid w:val="00F81573"/>
    <w:rsid w:val="00F8288B"/>
    <w:rsid w:val="00F82BAA"/>
    <w:rsid w:val="00F8458B"/>
    <w:rsid w:val="00F85B48"/>
    <w:rsid w:val="00F85C46"/>
    <w:rsid w:val="00F86963"/>
    <w:rsid w:val="00F87E9B"/>
    <w:rsid w:val="00F9215E"/>
    <w:rsid w:val="00F92892"/>
    <w:rsid w:val="00FA39A3"/>
    <w:rsid w:val="00FA3D31"/>
    <w:rsid w:val="00FB1196"/>
    <w:rsid w:val="00FB5CC5"/>
    <w:rsid w:val="00FC36F8"/>
    <w:rsid w:val="00FE4C25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63EB501"/>
  <w15:chartTrackingRefBased/>
  <w15:docId w15:val="{CD7DF492-8164-4FD6-926B-486007B6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right"/>
      <w:outlineLvl w:val="0"/>
    </w:pPr>
    <w:rPr>
      <w:rFonts w:ascii="TmsRmn 18pt Bold" w:hAnsi="TmsRmn 18pt Bold"/>
      <w:b/>
      <w:spacing w:val="-4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TmsRmn 18pt Bold" w:hAnsi="TmsRmn 18pt Bold"/>
      <w:b/>
      <w:i/>
      <w:spacing w:val="-4"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right"/>
      <w:outlineLvl w:val="2"/>
    </w:pPr>
    <w:rPr>
      <w:rFonts w:ascii="TmsRmn 18pt Bold" w:hAnsi="TmsRmn 18pt Bold"/>
      <w:b/>
      <w:spacing w:val="-4"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outlineLvl w:val="3"/>
    </w:pPr>
    <w:rPr>
      <w:rFonts w:ascii="TmsRmn 18pt Bold" w:hAnsi="TmsRmn 18pt Bold"/>
      <w:b/>
      <w:spacing w:val="-4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right" w:pos="7110"/>
      </w:tabs>
      <w:suppressAutoHyphens/>
      <w:jc w:val="both"/>
      <w:outlineLvl w:val="4"/>
    </w:pPr>
    <w:rPr>
      <w:rFonts w:ascii="Helv 8pt" w:hAnsi="Helv 8pt"/>
      <w:b/>
      <w:spacing w:val="-2"/>
      <w:sz w:val="16"/>
    </w:rPr>
  </w:style>
  <w:style w:type="paragraph" w:styleId="Heading6">
    <w:name w:val="heading 6"/>
    <w:basedOn w:val="Normal"/>
    <w:next w:val="Normal"/>
    <w:qFormat/>
    <w:rsid w:val="00082C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378CD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Footlight MT Light" w:hAnsi="Footlight MT Light"/>
      <w:b/>
      <w:caps/>
    </w:rPr>
  </w:style>
  <w:style w:type="paragraph" w:styleId="BodyTextIndent2">
    <w:name w:val="Body Text Indent 2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2160" w:hanging="2160"/>
    </w:pPr>
    <w:rPr>
      <w:spacing w:val="-4"/>
      <w:sz w:val="24"/>
    </w:rPr>
  </w:style>
  <w:style w:type="paragraph" w:customStyle="1" w:styleId="secondlevel">
    <w:name w:val="second level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1440" w:hanging="720"/>
    </w:pPr>
    <w:rPr>
      <w:b/>
      <w:spacing w:val="-4"/>
      <w:sz w:val="24"/>
    </w:rPr>
  </w:style>
  <w:style w:type="paragraph" w:customStyle="1" w:styleId="firstlevel">
    <w:name w:val="first level"/>
    <w:basedOn w:val="Normal"/>
    <w:pPr>
      <w:tabs>
        <w:tab w:val="left" w:pos="-720"/>
        <w:tab w:val="left" w:pos="720"/>
        <w:tab w:val="left" w:pos="1440"/>
        <w:tab w:val="left" w:pos="2160"/>
        <w:tab w:val="left" w:pos="3600"/>
        <w:tab w:val="left" w:pos="4320"/>
      </w:tabs>
      <w:suppressAutoHyphens/>
      <w:ind w:left="720" w:hanging="720"/>
    </w:pPr>
    <w:rPr>
      <w:b/>
      <w:spacing w:val="-4"/>
      <w:sz w:val="24"/>
    </w:rPr>
  </w:style>
  <w:style w:type="paragraph" w:styleId="BodyTextIndent">
    <w:name w:val="Body Text Indent"/>
    <w:basedOn w:val="Normal"/>
    <w:pPr>
      <w:ind w:left="1440" w:hanging="1440"/>
    </w:pPr>
    <w:rPr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TmsRmn 10pt" w:hAnsi="TmsRmn 10pt"/>
      <w:sz w:val="24"/>
    </w:rPr>
  </w:style>
  <w:style w:type="paragraph" w:customStyle="1" w:styleId="indent">
    <w:name w:val="indent"/>
    <w:basedOn w:val="Normal"/>
    <w:pPr>
      <w:ind w:left="720"/>
    </w:pPr>
    <w:rPr>
      <w:rFonts w:ascii="Footlight MT Light" w:hAnsi="Footlight MT Light"/>
      <w:sz w:val="24"/>
    </w:rPr>
  </w:style>
  <w:style w:type="character" w:styleId="CommentReference">
    <w:name w:val="annotation reference"/>
    <w:semiHidden/>
    <w:rsid w:val="006E71FA"/>
    <w:rPr>
      <w:sz w:val="16"/>
      <w:szCs w:val="16"/>
    </w:rPr>
  </w:style>
  <w:style w:type="paragraph" w:styleId="CommentText">
    <w:name w:val="annotation text"/>
    <w:basedOn w:val="Normal"/>
    <w:semiHidden/>
    <w:rsid w:val="006E71FA"/>
  </w:style>
  <w:style w:type="paragraph" w:styleId="CommentSubject">
    <w:name w:val="annotation subject"/>
    <w:basedOn w:val="CommentText"/>
    <w:next w:val="CommentText"/>
    <w:semiHidden/>
    <w:rsid w:val="006E71FA"/>
    <w:rPr>
      <w:b/>
      <w:bCs/>
    </w:rPr>
  </w:style>
  <w:style w:type="paragraph" w:styleId="BalloonText">
    <w:name w:val="Balloon Text"/>
    <w:basedOn w:val="Normal"/>
    <w:semiHidden/>
    <w:rsid w:val="006E71FA"/>
    <w:rPr>
      <w:rFonts w:ascii="Tahoma" w:hAnsi="Tahoma" w:cs="Tahoma"/>
      <w:sz w:val="16"/>
      <w:szCs w:val="16"/>
    </w:rPr>
  </w:style>
  <w:style w:type="character" w:styleId="Hyperlink">
    <w:name w:val="Hyperlink"/>
    <w:rsid w:val="00DC78A8"/>
    <w:rPr>
      <w:color w:val="0000FF"/>
      <w:u w:val="single"/>
    </w:rPr>
  </w:style>
  <w:style w:type="paragraph" w:styleId="NormalWeb">
    <w:name w:val="Normal (Web)"/>
    <w:basedOn w:val="Normal"/>
    <w:rsid w:val="00115CAE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  <w:rsid w:val="00115CAE"/>
    <w:rPr>
      <w:rFonts w:eastAsia="MS Mincho"/>
      <w:lang w:eastAsia="ja-JP"/>
    </w:rPr>
  </w:style>
  <w:style w:type="character" w:styleId="FootnoteReference">
    <w:name w:val="footnote reference"/>
    <w:semiHidden/>
    <w:rsid w:val="00115CAE"/>
    <w:rPr>
      <w:vertAlign w:val="superscript"/>
    </w:rPr>
  </w:style>
  <w:style w:type="paragraph" w:styleId="BodyText3">
    <w:name w:val="Body Text 3"/>
    <w:basedOn w:val="Normal"/>
    <w:rsid w:val="005D3973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82541A"/>
    <w:rPr>
      <w:rFonts w:ascii="Tms Rmn 10pt" w:hAnsi="Tms Rmn 10pt"/>
      <w:sz w:val="24"/>
    </w:rPr>
  </w:style>
  <w:style w:type="paragraph" w:styleId="PlainText">
    <w:name w:val="Plain Text"/>
    <w:basedOn w:val="Normal"/>
    <w:rsid w:val="00CF427B"/>
    <w:rPr>
      <w:rFonts w:ascii="Courier New" w:hAnsi="Courier New" w:cs="Courier New"/>
    </w:rPr>
  </w:style>
  <w:style w:type="table" w:styleId="TableGrid">
    <w:name w:val="Table Grid"/>
    <w:basedOn w:val="TableNormal"/>
    <w:rsid w:val="007B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22FDA"/>
    <w:pPr>
      <w:jc w:val="center"/>
    </w:pPr>
    <w:rPr>
      <w:b/>
      <w:bCs/>
      <w:sz w:val="24"/>
      <w:szCs w:val="24"/>
    </w:rPr>
  </w:style>
  <w:style w:type="character" w:styleId="FollowedHyperlink">
    <w:name w:val="FollowedHyperlink"/>
    <w:rsid w:val="00552146"/>
    <w:rPr>
      <w:color w:val="800080"/>
      <w:u w:val="single"/>
    </w:rPr>
  </w:style>
  <w:style w:type="paragraph" w:styleId="BodyText2">
    <w:name w:val="Body Text 2"/>
    <w:basedOn w:val="Normal"/>
    <w:rsid w:val="00572CC6"/>
    <w:pPr>
      <w:spacing w:after="120" w:line="48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5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orts@ashra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ASHRAE TC/TG/TRG MOP</vt:lpstr>
    </vt:vector>
  </TitlesOfParts>
  <Company>ASHRAE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ASHRAE TC/TG/TRG MOP</dc:title>
  <dc:subject/>
  <dc:creator>Craig Wray</dc:creator>
  <cp:keywords/>
  <cp:lastModifiedBy>Hammerling, Steve</cp:lastModifiedBy>
  <cp:revision>3</cp:revision>
  <cp:lastPrinted>2004-05-26T01:08:00Z</cp:lastPrinted>
  <dcterms:created xsi:type="dcterms:W3CDTF">2023-03-01T03:10:00Z</dcterms:created>
  <dcterms:modified xsi:type="dcterms:W3CDTF">2023-03-01T03:13:00Z</dcterms:modified>
</cp:coreProperties>
</file>