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24" w:type="dxa"/>
        <w:tblCellSpacing w:w="0" w:type="dxa"/>
        <w:tblCellMar>
          <w:left w:w="0" w:type="dxa"/>
          <w:right w:w="0" w:type="dxa"/>
        </w:tblCellMar>
        <w:tblLook w:val="0000" w:firstRow="0" w:lastRow="0" w:firstColumn="0" w:lastColumn="0" w:noHBand="0" w:noVBand="0"/>
      </w:tblPr>
      <w:tblGrid>
        <w:gridCol w:w="10118"/>
        <w:gridCol w:w="6"/>
      </w:tblGrid>
      <w:tr w:rsidR="00B26F66" w14:paraId="3CE69243" w14:textId="77777777">
        <w:trPr>
          <w:tblCellSpacing w:w="0" w:type="dxa"/>
        </w:trPr>
        <w:tc>
          <w:tcPr>
            <w:tcW w:w="0" w:type="auto"/>
            <w:gridSpan w:val="2"/>
            <w:vAlign w:val="center"/>
          </w:tcPr>
          <w:p w14:paraId="1AA4BCAA" w14:textId="77777777" w:rsidR="00B26F66" w:rsidRDefault="00B26F66">
            <w:pPr>
              <w:pStyle w:val="Heading3"/>
            </w:pPr>
            <w:r>
              <w:t>ASHRAE Technical FAQ</w:t>
            </w:r>
          </w:p>
        </w:tc>
      </w:tr>
      <w:tr w:rsidR="00B26F66" w14:paraId="1DB11F76" w14:textId="77777777">
        <w:trPr>
          <w:trHeight w:val="8262"/>
          <w:tblCellSpacing w:w="0" w:type="dxa"/>
        </w:trPr>
        <w:tc>
          <w:tcPr>
            <w:tcW w:w="0" w:type="auto"/>
            <w:vAlign w:val="center"/>
          </w:tcPr>
          <w:tbl>
            <w:tblPr>
              <w:tblW w:w="10104" w:type="dxa"/>
              <w:tblCellSpacing w:w="0" w:type="dxa"/>
              <w:tblCellMar>
                <w:top w:w="75" w:type="dxa"/>
                <w:left w:w="75" w:type="dxa"/>
                <w:bottom w:w="75" w:type="dxa"/>
                <w:right w:w="75" w:type="dxa"/>
              </w:tblCellMar>
              <w:tblLook w:val="0000" w:firstRow="0" w:lastRow="0" w:firstColumn="0" w:lastColumn="0" w:noHBand="0" w:noVBand="0"/>
            </w:tblPr>
            <w:tblGrid>
              <w:gridCol w:w="1980"/>
              <w:gridCol w:w="7317"/>
              <w:gridCol w:w="63"/>
              <w:gridCol w:w="744"/>
            </w:tblGrid>
            <w:tr w:rsidR="00B26F66" w14:paraId="4DED3077" w14:textId="77777777">
              <w:trPr>
                <w:trHeight w:val="102"/>
                <w:tblCellSpacing w:w="0" w:type="dxa"/>
              </w:trPr>
              <w:tc>
                <w:tcPr>
                  <w:tcW w:w="5000" w:type="pct"/>
                  <w:gridSpan w:val="4"/>
                  <w:vAlign w:val="center"/>
                </w:tcPr>
                <w:p w14:paraId="7485D945" w14:textId="77777777" w:rsidR="00B26F66" w:rsidRDefault="00CB61B5">
                  <w:r>
                    <w:pict w14:anchorId="2C19F8DA">
                      <v:rect id="_x0000_i1025" style="width:0;height:1.5pt" o:hralign="center" o:hrstd="t" o:hr="t" fillcolor="#aca899" stroked="f"/>
                    </w:pict>
                  </w:r>
                </w:p>
              </w:tc>
            </w:tr>
            <w:tr w:rsidR="00B26F66" w14:paraId="063BF632" w14:textId="77777777">
              <w:trPr>
                <w:gridAfter w:val="1"/>
                <w:wAfter w:w="368" w:type="pct"/>
                <w:trHeight w:val="102"/>
                <w:tblCellSpacing w:w="0" w:type="dxa"/>
              </w:trPr>
              <w:tc>
                <w:tcPr>
                  <w:tcW w:w="980" w:type="pct"/>
                  <w:vAlign w:val="center"/>
                </w:tcPr>
                <w:p w14:paraId="1F691D93" w14:textId="77777777" w:rsidR="00B26F66" w:rsidRDefault="00B26F66">
                  <w:r>
                    <w:t xml:space="preserve">ID </w:t>
                  </w:r>
                </w:p>
              </w:tc>
              <w:tc>
                <w:tcPr>
                  <w:tcW w:w="3652" w:type="pct"/>
                  <w:gridSpan w:val="2"/>
                  <w:vAlign w:val="center"/>
                </w:tcPr>
                <w:p w14:paraId="1EA049CD" w14:textId="77777777" w:rsidR="00B26F66" w:rsidRDefault="00B26F66">
                  <w:r>
                    <w:t>22</w:t>
                  </w:r>
                </w:p>
              </w:tc>
            </w:tr>
            <w:tr w:rsidR="00B26F66" w14:paraId="27561704" w14:textId="77777777">
              <w:trPr>
                <w:gridAfter w:val="1"/>
                <w:wAfter w:w="368" w:type="pct"/>
                <w:trHeight w:val="102"/>
                <w:tblCellSpacing w:w="0" w:type="dxa"/>
              </w:trPr>
              <w:tc>
                <w:tcPr>
                  <w:tcW w:w="4632" w:type="pct"/>
                  <w:gridSpan w:val="3"/>
                  <w:vAlign w:val="center"/>
                </w:tcPr>
                <w:p w14:paraId="4560A2E5" w14:textId="77777777" w:rsidR="00B26F66" w:rsidRDefault="00CB61B5">
                  <w:r>
                    <w:pict w14:anchorId="7B6C7C36">
                      <v:rect id="_x0000_i1026" style="width:0;height:1.5pt" o:hralign="center" o:hrstd="t" o:hr="t" fillcolor="#aca899" stroked="f"/>
                    </w:pict>
                  </w:r>
                </w:p>
              </w:tc>
            </w:tr>
            <w:tr w:rsidR="00B26F66" w14:paraId="6BECC56B" w14:textId="77777777">
              <w:trPr>
                <w:gridAfter w:val="1"/>
                <w:wAfter w:w="368" w:type="pct"/>
                <w:trHeight w:val="102"/>
                <w:tblCellSpacing w:w="0" w:type="dxa"/>
              </w:trPr>
              <w:tc>
                <w:tcPr>
                  <w:tcW w:w="980" w:type="pct"/>
                  <w:vAlign w:val="center"/>
                </w:tcPr>
                <w:p w14:paraId="2CBDB68B" w14:textId="77777777" w:rsidR="00B26F66" w:rsidRPr="00590EDA" w:rsidRDefault="00B26F66">
                  <w:r w:rsidRPr="00590EDA">
                    <w:t xml:space="preserve">Question </w:t>
                  </w:r>
                </w:p>
              </w:tc>
              <w:tc>
                <w:tcPr>
                  <w:tcW w:w="3652" w:type="pct"/>
                  <w:gridSpan w:val="2"/>
                  <w:vAlign w:val="center"/>
                </w:tcPr>
                <w:p w14:paraId="0510ADEB" w14:textId="77777777" w:rsidR="00B26F66" w:rsidRPr="00590EDA" w:rsidRDefault="00B26F66">
                  <w:r w:rsidRPr="00590EDA">
                    <w:rPr>
                      <w:color w:val="000000"/>
                    </w:rPr>
                    <w:t>What is ASHRAE's recommendation on the use of filters with microbial inhibitors?</w:t>
                  </w:r>
                </w:p>
              </w:tc>
            </w:tr>
            <w:tr w:rsidR="00B26F66" w14:paraId="46FF3708" w14:textId="77777777">
              <w:trPr>
                <w:gridAfter w:val="1"/>
                <w:wAfter w:w="368" w:type="pct"/>
                <w:trHeight w:val="102"/>
                <w:tblCellSpacing w:w="0" w:type="dxa"/>
              </w:trPr>
              <w:tc>
                <w:tcPr>
                  <w:tcW w:w="4632" w:type="pct"/>
                  <w:gridSpan w:val="3"/>
                  <w:vAlign w:val="center"/>
                </w:tcPr>
                <w:p w14:paraId="755E8AC9" w14:textId="77777777" w:rsidR="00B26F66" w:rsidRPr="00590EDA" w:rsidRDefault="00CB61B5">
                  <w:r>
                    <w:pict w14:anchorId="0BE62C97">
                      <v:rect id="_x0000_i1027" style="width:0;height:1.5pt" o:hralign="center" o:hrstd="t" o:hr="t" fillcolor="#aca899" stroked="f"/>
                    </w:pict>
                  </w:r>
                </w:p>
              </w:tc>
            </w:tr>
            <w:tr w:rsidR="00B26F66" w14:paraId="699C7EDD" w14:textId="77777777">
              <w:trPr>
                <w:gridAfter w:val="1"/>
                <w:wAfter w:w="368" w:type="pct"/>
                <w:trHeight w:val="102"/>
                <w:tblCellSpacing w:w="0" w:type="dxa"/>
              </w:trPr>
              <w:tc>
                <w:tcPr>
                  <w:tcW w:w="980" w:type="pct"/>
                  <w:vAlign w:val="center"/>
                </w:tcPr>
                <w:p w14:paraId="47EF0B0B" w14:textId="77777777" w:rsidR="00B26F66" w:rsidRPr="00590EDA" w:rsidRDefault="00B26F66">
                  <w:r w:rsidRPr="00590EDA">
                    <w:t xml:space="preserve">Answer </w:t>
                  </w:r>
                </w:p>
              </w:tc>
              <w:tc>
                <w:tcPr>
                  <w:tcW w:w="3652" w:type="pct"/>
                  <w:gridSpan w:val="2"/>
                  <w:vAlign w:val="center"/>
                </w:tcPr>
                <w:p w14:paraId="3887765E" w14:textId="19207426" w:rsidR="00700B7C" w:rsidRDefault="00213DDE">
                  <w:pPr>
                    <w:rPr>
                      <w:color w:val="000000"/>
                    </w:rPr>
                  </w:pPr>
                  <w:r w:rsidRPr="00590EDA">
                    <w:rPr>
                      <w:color w:val="000000"/>
                    </w:rPr>
                    <w:t xml:space="preserve">ASHRAE currently does not have a recommendation or policy regarding the use of biocides or microbial inhibitors on filters. The ASHRAE Handbook chapter on particulate air filtration, </w:t>
                  </w:r>
                  <w:hyperlink r:id="rId4" w:history="1">
                    <w:r w:rsidR="00CB61B5">
                      <w:rPr>
                        <w:rStyle w:val="Hyperlink"/>
                      </w:rPr>
                      <w:t>2020 A</w:t>
                    </w:r>
                    <w:r w:rsidR="00CB61B5" w:rsidRPr="00AB78D9">
                      <w:rPr>
                        <w:rStyle w:val="Hyperlink"/>
                      </w:rPr>
                      <w:t>SHRAE Handbook - HVAC Systems and Equipment</w:t>
                    </w:r>
                  </w:hyperlink>
                  <w:r w:rsidR="00CB61B5">
                    <w:rPr>
                      <w:rStyle w:val="Hyperlink"/>
                    </w:rPr>
                    <w:t xml:space="preserve">, </w:t>
                  </w:r>
                  <w:r w:rsidR="00CB61B5" w:rsidRPr="006F6CA0">
                    <w:rPr>
                      <w:color w:val="000000"/>
                    </w:rPr>
                    <w:t xml:space="preserve">Chapter </w:t>
                  </w:r>
                  <w:hyperlink r:id="rId5" w:history="1">
                    <w:r w:rsidR="00CB61B5" w:rsidRPr="00AB78D9">
                      <w:rPr>
                        <w:rStyle w:val="Hyperlink"/>
                      </w:rPr>
                      <w:t>S2</w:t>
                    </w:r>
                    <w:r w:rsidR="00CB61B5">
                      <w:rPr>
                        <w:rStyle w:val="Hyperlink"/>
                      </w:rPr>
                      <w:t>9</w:t>
                    </w:r>
                  </w:hyperlink>
                  <w:r w:rsidRPr="00590EDA">
                    <w:rPr>
                      <w:color w:val="000000"/>
                    </w:rPr>
                    <w:t>, makes no mention of biocide-treated air filters.</w:t>
                  </w:r>
                  <w:r w:rsidRPr="00590EDA">
                    <w:rPr>
                      <w:color w:val="000000"/>
                    </w:rPr>
                    <w:br/>
                  </w:r>
                  <w:r w:rsidRPr="00590EDA">
                    <w:rPr>
                      <w:color w:val="000000"/>
                    </w:rPr>
                    <w:br/>
                  </w:r>
                  <w:hyperlink r:id="rId6" w:history="1">
                    <w:r w:rsidR="00B26F66" w:rsidRPr="00436F44">
                      <w:rPr>
                        <w:rStyle w:val="Hyperlink"/>
                      </w:rPr>
                      <w:t>ASHRAE Research Project #909</w:t>
                    </w:r>
                  </w:hyperlink>
                  <w:r w:rsidR="00B26F66" w:rsidRPr="00436F44">
                    <w:rPr>
                      <w:color w:val="000000"/>
                    </w:rPr>
                    <w:t xml:space="preserve"> titled, "Efficacy of Antimicrobial Treatment</w:t>
                  </w:r>
                  <w:r w:rsidR="00B26F66" w:rsidRPr="00590EDA">
                    <w:rPr>
                      <w:color w:val="000000"/>
                    </w:rPr>
                    <w:t xml:space="preserve"> of Fibrous Air Filters" was completed in 1999. This research project evaluated the efficacy of adding an antimicrobial coating on filters using three different (EPA Registered) treatments. Overall, the addition of antimicrobial on filter fibers had little effect on the growth (or lack thereof) of microbial contaminants on the filter. A complete report on the project can be obtained by contacting the ASHRAE </w:t>
                  </w:r>
                  <w:hyperlink r:id="rId7" w:history="1">
                    <w:r w:rsidR="00B26F66" w:rsidRPr="00536422">
                      <w:rPr>
                        <w:rStyle w:val="Hyperlink"/>
                      </w:rPr>
                      <w:t>Manager of Research</w:t>
                    </w:r>
                  </w:hyperlink>
                  <w:r w:rsidR="00B26F66" w:rsidRPr="00590EDA">
                    <w:rPr>
                      <w:color w:val="000000"/>
                    </w:rPr>
                    <w:t xml:space="preserve">. </w:t>
                  </w:r>
                </w:p>
                <w:p w14:paraId="3FD4D807" w14:textId="77777777" w:rsidR="00700B7C" w:rsidRDefault="00700B7C">
                  <w:pPr>
                    <w:rPr>
                      <w:color w:val="000000"/>
                    </w:rPr>
                  </w:pPr>
                </w:p>
                <w:p w14:paraId="63706340" w14:textId="77777777" w:rsidR="00B26F66" w:rsidRPr="00590EDA" w:rsidRDefault="00B26F66" w:rsidP="001E723E">
                  <w:r w:rsidRPr="00590EDA">
                    <w:rPr>
                      <w:color w:val="000000"/>
                    </w:rPr>
                    <w:t xml:space="preserve">The handbook may be purchased and/or individual chapters of the handbook may be purchased and downloaded on-line at our website, </w:t>
                  </w:r>
                  <w:hyperlink r:id="rId8" w:history="1">
                    <w:r w:rsidRPr="00B26F66">
                      <w:rPr>
                        <w:rStyle w:val="Hyperlink"/>
                      </w:rPr>
                      <w:t>www.ashrae.org</w:t>
                    </w:r>
                  </w:hyperlink>
                  <w:r w:rsidRPr="00590EDA">
                    <w:rPr>
                      <w:color w:val="000000"/>
                    </w:rPr>
                    <w:t xml:space="preserve"> or by calling 1-800-527-4723 in the USA and Canada or 1-404-636-8400 worldwide.</w:t>
                  </w:r>
                </w:p>
              </w:tc>
            </w:tr>
            <w:tr w:rsidR="00B26F66" w14:paraId="4A4200B2" w14:textId="77777777">
              <w:trPr>
                <w:gridAfter w:val="1"/>
                <w:wAfter w:w="368" w:type="pct"/>
                <w:trHeight w:val="212"/>
                <w:tblCellSpacing w:w="0" w:type="dxa"/>
              </w:trPr>
              <w:tc>
                <w:tcPr>
                  <w:tcW w:w="4632" w:type="pct"/>
                  <w:gridSpan w:val="3"/>
                  <w:vAlign w:val="center"/>
                </w:tcPr>
                <w:p w14:paraId="33BBE4B7" w14:textId="77777777" w:rsidR="00B26F66" w:rsidRPr="00590EDA" w:rsidRDefault="00CB61B5">
                  <w:r>
                    <w:pict w14:anchorId="184951D5">
                      <v:rect id="_x0000_i1028" style="width:0;height:1.5pt" o:hralign="center" o:hrstd="t" o:hr="t" fillcolor="#aca899" stroked="f"/>
                    </w:pict>
                  </w:r>
                </w:p>
              </w:tc>
            </w:tr>
            <w:tr w:rsidR="00B26F66" w14:paraId="250128EB" w14:textId="77777777">
              <w:trPr>
                <w:gridAfter w:val="1"/>
                <w:wAfter w:w="368" w:type="pct"/>
                <w:trHeight w:val="396"/>
                <w:tblCellSpacing w:w="0" w:type="dxa"/>
              </w:trPr>
              <w:tc>
                <w:tcPr>
                  <w:tcW w:w="980" w:type="pct"/>
                  <w:vAlign w:val="center"/>
                </w:tcPr>
                <w:p w14:paraId="612179B0" w14:textId="77777777" w:rsidR="00B26F66" w:rsidRPr="00590EDA" w:rsidRDefault="00B26F66">
                  <w:r w:rsidRPr="00590EDA">
                    <w:t xml:space="preserve">ASHRAE Pubs </w:t>
                  </w:r>
                </w:p>
              </w:tc>
              <w:tc>
                <w:tcPr>
                  <w:tcW w:w="3652" w:type="pct"/>
                  <w:gridSpan w:val="2"/>
                  <w:vAlign w:val="center"/>
                </w:tcPr>
                <w:p w14:paraId="0FAAA9DC" w14:textId="2273DF5D" w:rsidR="00FC3252" w:rsidRDefault="00CB61B5" w:rsidP="001E723E">
                  <w:pPr>
                    <w:rPr>
                      <w:rStyle w:val="Hyperlink"/>
                    </w:rPr>
                  </w:pPr>
                  <w:hyperlink r:id="rId9" w:history="1">
                    <w:r>
                      <w:rPr>
                        <w:rStyle w:val="Hyperlink"/>
                      </w:rPr>
                      <w:t>2020 A</w:t>
                    </w:r>
                    <w:r w:rsidRPr="00AB78D9">
                      <w:rPr>
                        <w:rStyle w:val="Hyperlink"/>
                      </w:rPr>
                      <w:t>SHRAE Handbook - HVAC Systems and Equipment</w:t>
                    </w:r>
                  </w:hyperlink>
                  <w:r>
                    <w:rPr>
                      <w:rStyle w:val="Hyperlink"/>
                    </w:rPr>
                    <w:t xml:space="preserve">, </w:t>
                  </w:r>
                  <w:r w:rsidRPr="006F6CA0">
                    <w:rPr>
                      <w:color w:val="000000"/>
                    </w:rPr>
                    <w:t xml:space="preserve">Chapter </w:t>
                  </w:r>
                  <w:hyperlink r:id="rId10" w:history="1">
                    <w:r w:rsidRPr="00AB78D9">
                      <w:rPr>
                        <w:rStyle w:val="Hyperlink"/>
                      </w:rPr>
                      <w:t>S2</w:t>
                    </w:r>
                    <w:r>
                      <w:rPr>
                        <w:rStyle w:val="Hyperlink"/>
                      </w:rPr>
                      <w:t>9</w:t>
                    </w:r>
                  </w:hyperlink>
                </w:p>
                <w:p w14:paraId="62877F04" w14:textId="77777777" w:rsidR="00CB61B5" w:rsidRDefault="00CB61B5" w:rsidP="001E723E">
                  <w:pPr>
                    <w:rPr>
                      <w:rStyle w:val="Hyperlink"/>
                    </w:rPr>
                  </w:pPr>
                </w:p>
                <w:p w14:paraId="21431173" w14:textId="77777777" w:rsidR="00FC3252" w:rsidRPr="00590EDA" w:rsidRDefault="00FC3252" w:rsidP="001E723E">
                  <w:r>
                    <w:rPr>
                      <w:rStyle w:val="Hyperlink"/>
                    </w:rPr>
                    <w:t xml:space="preserve">ASHRAE </w:t>
                  </w:r>
                  <w:hyperlink r:id="rId11" w:history="1">
                    <w:r w:rsidRPr="00434DAD">
                      <w:rPr>
                        <w:rStyle w:val="Hyperlink"/>
                      </w:rPr>
                      <w:t>Position</w:t>
                    </w:r>
                  </w:hyperlink>
                  <w:r>
                    <w:rPr>
                      <w:rStyle w:val="Hyperlink"/>
                    </w:rPr>
                    <w:t xml:space="preserve"> Document on </w:t>
                  </w:r>
                  <w:hyperlink r:id="rId12" w:history="1">
                    <w:r>
                      <w:rPr>
                        <w:rStyle w:val="Hyperlink"/>
                      </w:rPr>
                      <w:t>Filtration</w:t>
                    </w:r>
                  </w:hyperlink>
                  <w:r>
                    <w:rPr>
                      <w:rStyle w:val="Hyperlink"/>
                    </w:rPr>
                    <w:t xml:space="preserve"> and Air Cleaning</w:t>
                  </w:r>
                </w:p>
              </w:tc>
            </w:tr>
            <w:tr w:rsidR="00B26F66" w14:paraId="5B8AA06E" w14:textId="77777777">
              <w:trPr>
                <w:gridAfter w:val="1"/>
                <w:wAfter w:w="368" w:type="pct"/>
                <w:trHeight w:val="198"/>
                <w:tblCellSpacing w:w="0" w:type="dxa"/>
              </w:trPr>
              <w:tc>
                <w:tcPr>
                  <w:tcW w:w="4632" w:type="pct"/>
                  <w:gridSpan w:val="3"/>
                  <w:vAlign w:val="center"/>
                </w:tcPr>
                <w:p w14:paraId="388B856E" w14:textId="77777777" w:rsidR="00B26F66" w:rsidRDefault="00CB61B5">
                  <w:r>
                    <w:pict w14:anchorId="4FD51BF7">
                      <v:rect id="_x0000_i1029" style="width:0;height:1.5pt" o:hralign="center" o:hrstd="t" o:hr="t" fillcolor="#aca899" stroked="f"/>
                    </w:pict>
                  </w:r>
                </w:p>
              </w:tc>
            </w:tr>
            <w:tr w:rsidR="00B26F66" w14:paraId="70D3045E" w14:textId="77777777">
              <w:trPr>
                <w:gridAfter w:val="1"/>
                <w:wAfter w:w="368" w:type="pct"/>
                <w:trHeight w:val="396"/>
                <w:tblCellSpacing w:w="0" w:type="dxa"/>
              </w:trPr>
              <w:tc>
                <w:tcPr>
                  <w:tcW w:w="980" w:type="pct"/>
                  <w:vAlign w:val="center"/>
                </w:tcPr>
                <w:p w14:paraId="70398322" w14:textId="77777777" w:rsidR="00B26F66" w:rsidRDefault="00B26F66">
                  <w:r>
                    <w:t xml:space="preserve">Topic References </w:t>
                  </w:r>
                </w:p>
              </w:tc>
              <w:tc>
                <w:tcPr>
                  <w:tcW w:w="3652" w:type="pct"/>
                  <w:gridSpan w:val="2"/>
                  <w:vAlign w:val="center"/>
                </w:tcPr>
                <w:p w14:paraId="6968B41F" w14:textId="77777777" w:rsidR="00B26F66" w:rsidRDefault="004B2D5A" w:rsidP="00FC3252">
                  <w:r>
                    <w:t>filter, biocide, an</w:t>
                  </w:r>
                  <w:r w:rsidR="00FC3252">
                    <w:t>ti</w:t>
                  </w:r>
                  <w:r>
                    <w:t>-microbial</w:t>
                  </w:r>
                </w:p>
              </w:tc>
            </w:tr>
            <w:tr w:rsidR="00B26F66" w14:paraId="5198B5E4" w14:textId="77777777">
              <w:trPr>
                <w:trHeight w:val="198"/>
                <w:tblCellSpacing w:w="0" w:type="dxa"/>
              </w:trPr>
              <w:tc>
                <w:tcPr>
                  <w:tcW w:w="5000" w:type="pct"/>
                  <w:gridSpan w:val="4"/>
                  <w:vAlign w:val="center"/>
                </w:tcPr>
                <w:p w14:paraId="6A5B74B2" w14:textId="77777777" w:rsidR="00B26F66" w:rsidRDefault="00CB61B5">
                  <w:r>
                    <w:pict w14:anchorId="3D9EA66D">
                      <v:rect id="_x0000_i1030" style="width:0;height:1.5pt" o:hralign="center" o:hrstd="t" o:hr="t" fillcolor="#aca899" stroked="f"/>
                    </w:pict>
                  </w:r>
                </w:p>
              </w:tc>
            </w:tr>
            <w:tr w:rsidR="00B26F66" w14:paraId="1516997A" w14:textId="77777777">
              <w:trPr>
                <w:gridAfter w:val="2"/>
                <w:wAfter w:w="399" w:type="pct"/>
                <w:trHeight w:val="2121"/>
                <w:tblCellSpacing w:w="0" w:type="dxa"/>
              </w:trPr>
              <w:tc>
                <w:tcPr>
                  <w:tcW w:w="4601" w:type="pct"/>
                  <w:gridSpan w:val="2"/>
                  <w:vAlign w:val="center"/>
                </w:tcPr>
                <w:tbl>
                  <w:tblPr>
                    <w:tblW w:w="6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
                    <w:gridCol w:w="3600"/>
                    <w:gridCol w:w="2520"/>
                  </w:tblGrid>
                  <w:tr w:rsidR="00B26F66" w14:paraId="42B1491A" w14:textId="77777777" w:rsidTr="00ED2271">
                    <w:trPr>
                      <w:trHeight w:val="316"/>
                      <w:jc w:val="center"/>
                    </w:trPr>
                    <w:tc>
                      <w:tcPr>
                        <w:tcW w:w="460" w:type="dxa"/>
                      </w:tcPr>
                      <w:p w14:paraId="6A86D4E0" w14:textId="77777777" w:rsidR="00B26F66" w:rsidRDefault="00B26F66"/>
                    </w:tc>
                    <w:tc>
                      <w:tcPr>
                        <w:tcW w:w="3600" w:type="dxa"/>
                      </w:tcPr>
                      <w:p w14:paraId="51A1888A" w14:textId="77777777" w:rsidR="00B26F66" w:rsidRDefault="00B26F66">
                        <w:r>
                          <w:t>Cognizant ASHRAE Committees</w:t>
                        </w:r>
                      </w:p>
                    </w:tc>
                    <w:tc>
                      <w:tcPr>
                        <w:tcW w:w="2520" w:type="dxa"/>
                      </w:tcPr>
                      <w:p w14:paraId="3CFFF6F1" w14:textId="77777777" w:rsidR="00B26F66" w:rsidRDefault="00B26F66">
                        <w:r>
                          <w:t>Refer to Organization</w:t>
                        </w:r>
                      </w:p>
                    </w:tc>
                  </w:tr>
                  <w:tr w:rsidR="00411A88" w14:paraId="6BEC48D2" w14:textId="77777777" w:rsidTr="00ED2271">
                    <w:trPr>
                      <w:trHeight w:val="293"/>
                      <w:jc w:val="center"/>
                    </w:trPr>
                    <w:tc>
                      <w:tcPr>
                        <w:tcW w:w="460" w:type="dxa"/>
                      </w:tcPr>
                      <w:p w14:paraId="264E4436" w14:textId="77777777" w:rsidR="00411A88" w:rsidRDefault="00411A88">
                        <w:r>
                          <w:t>1</w:t>
                        </w:r>
                      </w:p>
                    </w:tc>
                    <w:tc>
                      <w:tcPr>
                        <w:tcW w:w="3600" w:type="dxa"/>
                      </w:tcPr>
                      <w:p w14:paraId="239B9653" w14:textId="77777777" w:rsidR="00411A88" w:rsidRPr="00D27216" w:rsidRDefault="00CB61B5" w:rsidP="00BF10EA">
                        <w:pPr>
                          <w:rPr>
                            <w:highlight w:val="yellow"/>
                          </w:rPr>
                        </w:pPr>
                        <w:hyperlink r:id="rId13" w:history="1">
                          <w:r w:rsidR="00434DAD">
                            <w:rPr>
                              <w:rStyle w:val="Hyperlink"/>
                            </w:rPr>
                            <w:t>TC 2.4</w:t>
                          </w:r>
                        </w:hyperlink>
                      </w:p>
                    </w:tc>
                    <w:tc>
                      <w:tcPr>
                        <w:tcW w:w="2520" w:type="dxa"/>
                      </w:tcPr>
                      <w:p w14:paraId="22E2A54D" w14:textId="77777777" w:rsidR="00411A88" w:rsidRDefault="00CB61B5">
                        <w:hyperlink r:id="rId14" w:history="1">
                          <w:r w:rsidR="00411A88" w:rsidRPr="003F582C">
                            <w:rPr>
                              <w:rStyle w:val="Hyperlink"/>
                            </w:rPr>
                            <w:t>NAFA</w:t>
                          </w:r>
                        </w:hyperlink>
                      </w:p>
                    </w:tc>
                  </w:tr>
                  <w:tr w:rsidR="00411A88" w14:paraId="0C6B7568" w14:textId="77777777" w:rsidTr="00ED2271">
                    <w:trPr>
                      <w:trHeight w:val="293"/>
                      <w:jc w:val="center"/>
                    </w:trPr>
                    <w:tc>
                      <w:tcPr>
                        <w:tcW w:w="460" w:type="dxa"/>
                      </w:tcPr>
                      <w:p w14:paraId="62B295ED" w14:textId="77777777" w:rsidR="00411A88" w:rsidRDefault="00411A88">
                        <w:r>
                          <w:t>2</w:t>
                        </w:r>
                      </w:p>
                    </w:tc>
                    <w:tc>
                      <w:tcPr>
                        <w:tcW w:w="3600" w:type="dxa"/>
                      </w:tcPr>
                      <w:p w14:paraId="782E85D4" w14:textId="77777777" w:rsidR="00411A88" w:rsidRPr="006F29A5" w:rsidRDefault="00CB61B5">
                        <w:hyperlink r:id="rId15" w:history="1">
                          <w:r w:rsidR="00411A88" w:rsidRPr="006F29A5">
                            <w:rPr>
                              <w:rStyle w:val="Hyperlink"/>
                            </w:rPr>
                            <w:t>EHC</w:t>
                          </w:r>
                        </w:hyperlink>
                      </w:p>
                    </w:tc>
                    <w:tc>
                      <w:tcPr>
                        <w:tcW w:w="2520" w:type="dxa"/>
                      </w:tcPr>
                      <w:p w14:paraId="2BD102F7" w14:textId="77777777" w:rsidR="00411A88" w:rsidRDefault="00411A88"/>
                    </w:tc>
                  </w:tr>
                  <w:tr w:rsidR="00411A88" w14:paraId="2AE72AA2" w14:textId="77777777" w:rsidTr="00ED2271">
                    <w:trPr>
                      <w:trHeight w:val="293"/>
                      <w:jc w:val="center"/>
                    </w:trPr>
                    <w:tc>
                      <w:tcPr>
                        <w:tcW w:w="460" w:type="dxa"/>
                      </w:tcPr>
                      <w:p w14:paraId="1183C8B0" w14:textId="77777777" w:rsidR="00411A88" w:rsidRDefault="00411A88">
                        <w:r>
                          <w:t>3</w:t>
                        </w:r>
                      </w:p>
                    </w:tc>
                    <w:tc>
                      <w:tcPr>
                        <w:tcW w:w="3600" w:type="dxa"/>
                      </w:tcPr>
                      <w:p w14:paraId="07B6BA5E" w14:textId="77777777" w:rsidR="00411A88" w:rsidRDefault="00411A88"/>
                    </w:tc>
                    <w:tc>
                      <w:tcPr>
                        <w:tcW w:w="2520" w:type="dxa"/>
                      </w:tcPr>
                      <w:p w14:paraId="081864FE" w14:textId="77777777" w:rsidR="00411A88" w:rsidRDefault="00411A88"/>
                    </w:tc>
                  </w:tr>
                  <w:tr w:rsidR="00411A88" w14:paraId="7FE0FEEF" w14:textId="77777777" w:rsidTr="00ED2271">
                    <w:trPr>
                      <w:trHeight w:val="316"/>
                      <w:jc w:val="center"/>
                    </w:trPr>
                    <w:tc>
                      <w:tcPr>
                        <w:tcW w:w="460" w:type="dxa"/>
                      </w:tcPr>
                      <w:p w14:paraId="015B51D6" w14:textId="77777777" w:rsidR="00411A88" w:rsidRDefault="00411A88">
                        <w:r>
                          <w:t>4</w:t>
                        </w:r>
                      </w:p>
                    </w:tc>
                    <w:tc>
                      <w:tcPr>
                        <w:tcW w:w="3600" w:type="dxa"/>
                      </w:tcPr>
                      <w:p w14:paraId="275F2F13" w14:textId="77777777" w:rsidR="00411A88" w:rsidRDefault="00411A88"/>
                    </w:tc>
                    <w:tc>
                      <w:tcPr>
                        <w:tcW w:w="2520" w:type="dxa"/>
                      </w:tcPr>
                      <w:p w14:paraId="099DA574" w14:textId="77777777" w:rsidR="00411A88" w:rsidRDefault="00411A88"/>
                    </w:tc>
                  </w:tr>
                  <w:tr w:rsidR="00411A88" w14:paraId="13342130" w14:textId="77777777" w:rsidTr="00ED2271">
                    <w:trPr>
                      <w:trHeight w:val="316"/>
                      <w:jc w:val="center"/>
                    </w:trPr>
                    <w:tc>
                      <w:tcPr>
                        <w:tcW w:w="460" w:type="dxa"/>
                      </w:tcPr>
                      <w:p w14:paraId="75A10A53" w14:textId="77777777" w:rsidR="00411A88" w:rsidRDefault="00411A88">
                        <w:r>
                          <w:t>5</w:t>
                        </w:r>
                      </w:p>
                    </w:tc>
                    <w:tc>
                      <w:tcPr>
                        <w:tcW w:w="3600" w:type="dxa"/>
                      </w:tcPr>
                      <w:p w14:paraId="3E15FF2C" w14:textId="77777777" w:rsidR="00411A88" w:rsidRDefault="00411A88"/>
                    </w:tc>
                    <w:tc>
                      <w:tcPr>
                        <w:tcW w:w="2520" w:type="dxa"/>
                      </w:tcPr>
                      <w:p w14:paraId="6CEB1FE9" w14:textId="77777777" w:rsidR="00411A88" w:rsidRDefault="00411A88"/>
                    </w:tc>
                  </w:tr>
                </w:tbl>
                <w:p w14:paraId="51E9E582" w14:textId="77777777" w:rsidR="00B26F66" w:rsidRDefault="00B26F66"/>
              </w:tc>
            </w:tr>
            <w:tr w:rsidR="00B26F66" w14:paraId="726A7EE7" w14:textId="77777777">
              <w:trPr>
                <w:trHeight w:val="212"/>
                <w:tblCellSpacing w:w="0" w:type="dxa"/>
              </w:trPr>
              <w:tc>
                <w:tcPr>
                  <w:tcW w:w="5000" w:type="pct"/>
                  <w:gridSpan w:val="4"/>
                  <w:vAlign w:val="center"/>
                </w:tcPr>
                <w:p w14:paraId="1F0A8A5B" w14:textId="77777777" w:rsidR="00B26F66" w:rsidRDefault="00B26F66"/>
              </w:tc>
            </w:tr>
          </w:tbl>
          <w:p w14:paraId="7A934672" w14:textId="77777777" w:rsidR="00B26F66" w:rsidRDefault="00B26F66"/>
        </w:tc>
        <w:tc>
          <w:tcPr>
            <w:tcW w:w="0" w:type="auto"/>
            <w:vAlign w:val="center"/>
          </w:tcPr>
          <w:p w14:paraId="7F027E38" w14:textId="77777777" w:rsidR="00B26F66" w:rsidRDefault="00B26F66">
            <w:pPr>
              <w:rPr>
                <w:sz w:val="20"/>
                <w:szCs w:val="20"/>
              </w:rPr>
            </w:pPr>
          </w:p>
        </w:tc>
      </w:tr>
    </w:tbl>
    <w:p w14:paraId="2F10A1BF" w14:textId="77777777" w:rsidR="00B26F66" w:rsidRPr="005E4570" w:rsidRDefault="00B26F66">
      <w:pPr>
        <w:rPr>
          <w:rFonts w:ascii="Arial" w:hAnsi="Arial" w:cs="Arial"/>
        </w:rPr>
      </w:pPr>
    </w:p>
    <w:sectPr w:rsidR="00B26F66" w:rsidRPr="005E4570" w:rsidSect="00A35BBF">
      <w:pgSz w:w="12240" w:h="15840"/>
      <w:pgMar w:top="900" w:right="720" w:bottom="10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27822"/>
    <w:rsid w:val="00003EC8"/>
    <w:rsid w:val="000142F9"/>
    <w:rsid w:val="00026B8D"/>
    <w:rsid w:val="000405EC"/>
    <w:rsid w:val="00043D6E"/>
    <w:rsid w:val="0005555B"/>
    <w:rsid w:val="000A4C5E"/>
    <w:rsid w:val="000B1E64"/>
    <w:rsid w:val="000C17CC"/>
    <w:rsid w:val="000C3D1F"/>
    <w:rsid w:val="000C7C12"/>
    <w:rsid w:val="000D61FB"/>
    <w:rsid w:val="000E41B2"/>
    <w:rsid w:val="000E46C8"/>
    <w:rsid w:val="000E4A46"/>
    <w:rsid w:val="00105431"/>
    <w:rsid w:val="00111AD9"/>
    <w:rsid w:val="00133B32"/>
    <w:rsid w:val="00136D1C"/>
    <w:rsid w:val="00144775"/>
    <w:rsid w:val="001538C4"/>
    <w:rsid w:val="00167169"/>
    <w:rsid w:val="00176F30"/>
    <w:rsid w:val="00177D55"/>
    <w:rsid w:val="001935DF"/>
    <w:rsid w:val="0019749A"/>
    <w:rsid w:val="001B7130"/>
    <w:rsid w:val="001E6F11"/>
    <w:rsid w:val="001E723E"/>
    <w:rsid w:val="001F0C26"/>
    <w:rsid w:val="002051F5"/>
    <w:rsid w:val="0020535B"/>
    <w:rsid w:val="00213DDE"/>
    <w:rsid w:val="002173A6"/>
    <w:rsid w:val="00227822"/>
    <w:rsid w:val="00252728"/>
    <w:rsid w:val="00257E60"/>
    <w:rsid w:val="002703A5"/>
    <w:rsid w:val="00271495"/>
    <w:rsid w:val="0027767A"/>
    <w:rsid w:val="002779BB"/>
    <w:rsid w:val="00281782"/>
    <w:rsid w:val="002825E3"/>
    <w:rsid w:val="002B0D3F"/>
    <w:rsid w:val="002B6692"/>
    <w:rsid w:val="002C6A17"/>
    <w:rsid w:val="002E45EC"/>
    <w:rsid w:val="002F4E1B"/>
    <w:rsid w:val="002F6C9C"/>
    <w:rsid w:val="003117BC"/>
    <w:rsid w:val="003121B2"/>
    <w:rsid w:val="003154F9"/>
    <w:rsid w:val="00343F60"/>
    <w:rsid w:val="0034419D"/>
    <w:rsid w:val="003478DA"/>
    <w:rsid w:val="00354FC9"/>
    <w:rsid w:val="00356BED"/>
    <w:rsid w:val="00357E79"/>
    <w:rsid w:val="003857A7"/>
    <w:rsid w:val="003A0081"/>
    <w:rsid w:val="003A1FF8"/>
    <w:rsid w:val="003A2FCC"/>
    <w:rsid w:val="003A7837"/>
    <w:rsid w:val="003B7412"/>
    <w:rsid w:val="003C4E8B"/>
    <w:rsid w:val="003D4ED5"/>
    <w:rsid w:val="003F582C"/>
    <w:rsid w:val="0040222F"/>
    <w:rsid w:val="00411A88"/>
    <w:rsid w:val="004138CF"/>
    <w:rsid w:val="00424017"/>
    <w:rsid w:val="004265F2"/>
    <w:rsid w:val="004275F8"/>
    <w:rsid w:val="00434DAD"/>
    <w:rsid w:val="00435136"/>
    <w:rsid w:val="00436F44"/>
    <w:rsid w:val="00437DC1"/>
    <w:rsid w:val="004424C2"/>
    <w:rsid w:val="004466ED"/>
    <w:rsid w:val="0044728F"/>
    <w:rsid w:val="004543E1"/>
    <w:rsid w:val="00454431"/>
    <w:rsid w:val="00460FE3"/>
    <w:rsid w:val="004816F2"/>
    <w:rsid w:val="004A37B0"/>
    <w:rsid w:val="004A4C42"/>
    <w:rsid w:val="004B2D5A"/>
    <w:rsid w:val="004B7D56"/>
    <w:rsid w:val="004F534E"/>
    <w:rsid w:val="00526CA2"/>
    <w:rsid w:val="00536422"/>
    <w:rsid w:val="005373C0"/>
    <w:rsid w:val="00554020"/>
    <w:rsid w:val="00555DE5"/>
    <w:rsid w:val="005614FF"/>
    <w:rsid w:val="00571299"/>
    <w:rsid w:val="00571372"/>
    <w:rsid w:val="00573B26"/>
    <w:rsid w:val="005750B3"/>
    <w:rsid w:val="00575DE3"/>
    <w:rsid w:val="00581D07"/>
    <w:rsid w:val="005C2DAE"/>
    <w:rsid w:val="005C3B4D"/>
    <w:rsid w:val="005D5A07"/>
    <w:rsid w:val="005D60B9"/>
    <w:rsid w:val="005E4570"/>
    <w:rsid w:val="005F09FF"/>
    <w:rsid w:val="005F5381"/>
    <w:rsid w:val="005F6297"/>
    <w:rsid w:val="006342C5"/>
    <w:rsid w:val="00634806"/>
    <w:rsid w:val="00650ACA"/>
    <w:rsid w:val="00654562"/>
    <w:rsid w:val="006737EC"/>
    <w:rsid w:val="006A394D"/>
    <w:rsid w:val="006B4FBD"/>
    <w:rsid w:val="006B57C8"/>
    <w:rsid w:val="006B6767"/>
    <w:rsid w:val="006C4140"/>
    <w:rsid w:val="006E623D"/>
    <w:rsid w:val="006F29A5"/>
    <w:rsid w:val="006F2C88"/>
    <w:rsid w:val="006F48B2"/>
    <w:rsid w:val="00700B7C"/>
    <w:rsid w:val="007017C3"/>
    <w:rsid w:val="00706381"/>
    <w:rsid w:val="0071427D"/>
    <w:rsid w:val="00714365"/>
    <w:rsid w:val="00724256"/>
    <w:rsid w:val="0073616E"/>
    <w:rsid w:val="007467D8"/>
    <w:rsid w:val="00757A1E"/>
    <w:rsid w:val="007630B1"/>
    <w:rsid w:val="007712CD"/>
    <w:rsid w:val="007776A6"/>
    <w:rsid w:val="0078711F"/>
    <w:rsid w:val="007B0644"/>
    <w:rsid w:val="007B13FA"/>
    <w:rsid w:val="007B4575"/>
    <w:rsid w:val="007D4461"/>
    <w:rsid w:val="007D767C"/>
    <w:rsid w:val="007F3B30"/>
    <w:rsid w:val="00805C24"/>
    <w:rsid w:val="00813A3D"/>
    <w:rsid w:val="00830AF5"/>
    <w:rsid w:val="008462B8"/>
    <w:rsid w:val="00850063"/>
    <w:rsid w:val="0087000C"/>
    <w:rsid w:val="008701B3"/>
    <w:rsid w:val="00881807"/>
    <w:rsid w:val="00891043"/>
    <w:rsid w:val="00894205"/>
    <w:rsid w:val="008A1C67"/>
    <w:rsid w:val="008A5008"/>
    <w:rsid w:val="008A784F"/>
    <w:rsid w:val="008B3AE9"/>
    <w:rsid w:val="008C0BEF"/>
    <w:rsid w:val="008C5134"/>
    <w:rsid w:val="008D2B09"/>
    <w:rsid w:val="008D5447"/>
    <w:rsid w:val="008E2F59"/>
    <w:rsid w:val="008E7528"/>
    <w:rsid w:val="00905825"/>
    <w:rsid w:val="00912C9F"/>
    <w:rsid w:val="00931EEA"/>
    <w:rsid w:val="00946D49"/>
    <w:rsid w:val="009515BA"/>
    <w:rsid w:val="00954341"/>
    <w:rsid w:val="00961F04"/>
    <w:rsid w:val="00985209"/>
    <w:rsid w:val="00990BE1"/>
    <w:rsid w:val="009A0BC4"/>
    <w:rsid w:val="009B6C9C"/>
    <w:rsid w:val="009C1218"/>
    <w:rsid w:val="009D09C4"/>
    <w:rsid w:val="009F0A2B"/>
    <w:rsid w:val="00A0432D"/>
    <w:rsid w:val="00A07B27"/>
    <w:rsid w:val="00A10D2D"/>
    <w:rsid w:val="00A35BBF"/>
    <w:rsid w:val="00A41EB6"/>
    <w:rsid w:val="00A428DA"/>
    <w:rsid w:val="00A42B5B"/>
    <w:rsid w:val="00A4684A"/>
    <w:rsid w:val="00A479A0"/>
    <w:rsid w:val="00A731E6"/>
    <w:rsid w:val="00AF77C5"/>
    <w:rsid w:val="00B02942"/>
    <w:rsid w:val="00B03616"/>
    <w:rsid w:val="00B0665D"/>
    <w:rsid w:val="00B23A11"/>
    <w:rsid w:val="00B26F66"/>
    <w:rsid w:val="00B439CB"/>
    <w:rsid w:val="00B46DED"/>
    <w:rsid w:val="00B518D4"/>
    <w:rsid w:val="00B51FB5"/>
    <w:rsid w:val="00B60F8A"/>
    <w:rsid w:val="00B662F7"/>
    <w:rsid w:val="00B76549"/>
    <w:rsid w:val="00B901B4"/>
    <w:rsid w:val="00BA430A"/>
    <w:rsid w:val="00BA6202"/>
    <w:rsid w:val="00BB7846"/>
    <w:rsid w:val="00BC784B"/>
    <w:rsid w:val="00BD3079"/>
    <w:rsid w:val="00BD3FC3"/>
    <w:rsid w:val="00BE505D"/>
    <w:rsid w:val="00BF10EA"/>
    <w:rsid w:val="00BF31F7"/>
    <w:rsid w:val="00C14AB2"/>
    <w:rsid w:val="00C164C6"/>
    <w:rsid w:val="00C165B3"/>
    <w:rsid w:val="00C24D36"/>
    <w:rsid w:val="00C41BCD"/>
    <w:rsid w:val="00C43CFB"/>
    <w:rsid w:val="00C659F8"/>
    <w:rsid w:val="00C7107C"/>
    <w:rsid w:val="00CB0012"/>
    <w:rsid w:val="00CB61B5"/>
    <w:rsid w:val="00CE0D06"/>
    <w:rsid w:val="00D1154F"/>
    <w:rsid w:val="00D27216"/>
    <w:rsid w:val="00D30DFC"/>
    <w:rsid w:val="00D34EBB"/>
    <w:rsid w:val="00D35BE4"/>
    <w:rsid w:val="00D4058C"/>
    <w:rsid w:val="00D52DA1"/>
    <w:rsid w:val="00D829FF"/>
    <w:rsid w:val="00DA0AA0"/>
    <w:rsid w:val="00DA2376"/>
    <w:rsid w:val="00DC7123"/>
    <w:rsid w:val="00DD073D"/>
    <w:rsid w:val="00DE21F3"/>
    <w:rsid w:val="00DF0848"/>
    <w:rsid w:val="00E11623"/>
    <w:rsid w:val="00E16CD2"/>
    <w:rsid w:val="00E27DD7"/>
    <w:rsid w:val="00E33E07"/>
    <w:rsid w:val="00E36E9E"/>
    <w:rsid w:val="00E57ACB"/>
    <w:rsid w:val="00E62952"/>
    <w:rsid w:val="00E83E50"/>
    <w:rsid w:val="00E86038"/>
    <w:rsid w:val="00EA3DD3"/>
    <w:rsid w:val="00EB72AB"/>
    <w:rsid w:val="00EB7677"/>
    <w:rsid w:val="00ED2271"/>
    <w:rsid w:val="00EF1683"/>
    <w:rsid w:val="00EF33A2"/>
    <w:rsid w:val="00F00D4E"/>
    <w:rsid w:val="00F033B0"/>
    <w:rsid w:val="00F0454E"/>
    <w:rsid w:val="00F070C1"/>
    <w:rsid w:val="00F16773"/>
    <w:rsid w:val="00F200D0"/>
    <w:rsid w:val="00F20FB8"/>
    <w:rsid w:val="00F455AD"/>
    <w:rsid w:val="00F544EB"/>
    <w:rsid w:val="00F5550C"/>
    <w:rsid w:val="00F62AEB"/>
    <w:rsid w:val="00F64BF0"/>
    <w:rsid w:val="00F76334"/>
    <w:rsid w:val="00F87B2D"/>
    <w:rsid w:val="00FA5F51"/>
    <w:rsid w:val="00FB506A"/>
    <w:rsid w:val="00FB639A"/>
    <w:rsid w:val="00FC3252"/>
    <w:rsid w:val="00FC5F98"/>
    <w:rsid w:val="00FF2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2531EA79"/>
  <w15:chartTrackingRefBased/>
  <w15:docId w15:val="{23AA10AF-0E8E-4D2F-ACBD-48F34476D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3">
    <w:name w:val="heading 3"/>
    <w:basedOn w:val="Normal"/>
    <w:qFormat/>
    <w:rsid w:val="00E11623"/>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E4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26F66"/>
    <w:rPr>
      <w:color w:val="0000FF"/>
      <w:u w:val="single"/>
    </w:rPr>
  </w:style>
  <w:style w:type="character" w:styleId="FollowedHyperlink">
    <w:name w:val="FollowedHyperlink"/>
    <w:rsid w:val="00B60F8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77431">
      <w:bodyDiv w:val="1"/>
      <w:marLeft w:val="0"/>
      <w:marRight w:val="0"/>
      <w:marTop w:val="0"/>
      <w:marBottom w:val="0"/>
      <w:divBdr>
        <w:top w:val="none" w:sz="0" w:space="0" w:color="auto"/>
        <w:left w:val="none" w:sz="0" w:space="0" w:color="auto"/>
        <w:bottom w:val="none" w:sz="0" w:space="0" w:color="auto"/>
        <w:right w:val="none" w:sz="0" w:space="0" w:color="auto"/>
      </w:divBdr>
    </w:div>
    <w:div w:id="1058282075">
      <w:bodyDiv w:val="1"/>
      <w:marLeft w:val="0"/>
      <w:marRight w:val="0"/>
      <w:marTop w:val="0"/>
      <w:marBottom w:val="0"/>
      <w:divBdr>
        <w:top w:val="none" w:sz="0" w:space="0" w:color="auto"/>
        <w:left w:val="none" w:sz="0" w:space="0" w:color="auto"/>
        <w:bottom w:val="none" w:sz="0" w:space="0" w:color="auto"/>
        <w:right w:val="none" w:sz="0" w:space="0" w:color="auto"/>
      </w:divBdr>
    </w:div>
    <w:div w:id="1085304968">
      <w:bodyDiv w:val="1"/>
      <w:marLeft w:val="0"/>
      <w:marRight w:val="0"/>
      <w:marTop w:val="0"/>
      <w:marBottom w:val="0"/>
      <w:divBdr>
        <w:top w:val="none" w:sz="0" w:space="0" w:color="auto"/>
        <w:left w:val="none" w:sz="0" w:space="0" w:color="auto"/>
        <w:bottom w:val="none" w:sz="0" w:space="0" w:color="auto"/>
        <w:right w:val="none" w:sz="0" w:space="0" w:color="auto"/>
      </w:divBdr>
    </w:div>
    <w:div w:id="212699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Gemma\Documents\1wpf\ASHRAE\TC%202.4\FAQs\FAQs%20Jan%202016\www.ashrae.org" TargetMode="External"/><Relationship Id="rId13" Type="http://schemas.openxmlformats.org/officeDocument/2006/relationships/hyperlink" Target="https://tc0204.ashraetcs.org/" TargetMode="External"/><Relationship Id="rId3" Type="http://schemas.openxmlformats.org/officeDocument/2006/relationships/webSettings" Target="webSettings.xml"/><Relationship Id="rId7" Type="http://schemas.openxmlformats.org/officeDocument/2006/relationships/hyperlink" Target="mailto:morts@ashrae.net" TargetMode="External"/><Relationship Id="rId12" Type="http://schemas.openxmlformats.org/officeDocument/2006/relationships/hyperlink" Target="http://www.ashrae.org/positiondocuments"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techstreet.com/cgi-bin/detail?product_id=1715251" TargetMode="External"/><Relationship Id="rId11" Type="http://schemas.openxmlformats.org/officeDocument/2006/relationships/hyperlink" Target="https://www.ashrae.org/about/position-documents" TargetMode="External"/><Relationship Id="rId5" Type="http://schemas.openxmlformats.org/officeDocument/2006/relationships/hyperlink" Target="https://www.techstreet.com/ashrae/standards/s29-air-cleaners-for-particulate-contaminants-i-p?product_id=2121392" TargetMode="External"/><Relationship Id="rId15" Type="http://schemas.openxmlformats.org/officeDocument/2006/relationships/hyperlink" Target="https://www.ashrae.org/communities/committees/standing-committees/environmental-health-committee-ehc" TargetMode="External"/><Relationship Id="rId10" Type="http://schemas.openxmlformats.org/officeDocument/2006/relationships/hyperlink" Target="https://www.techstreet.com/ashrae/standards/s29-air-cleaners-for-particulate-contaminants-i-p?product_id=2121392" TargetMode="External"/><Relationship Id="rId4" Type="http://schemas.openxmlformats.org/officeDocument/2006/relationships/hyperlink" Target="https://www.techstreet.com/ashrae/standards/2020-ashrae-handbook-hvac-systems-and-equipment-i-p?product_id=2121460" TargetMode="External"/><Relationship Id="rId9" Type="http://schemas.openxmlformats.org/officeDocument/2006/relationships/hyperlink" Target="https://www.techstreet.com/ashrae/standards/2020-ashrae-handbook-hvac-systems-and-equipment-i-p?product_id=2121460" TargetMode="External"/><Relationship Id="rId14" Type="http://schemas.openxmlformats.org/officeDocument/2006/relationships/hyperlink" Target="http://www.nafahq.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376</Words>
  <Characters>2146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ID Number:</vt:lpstr>
    </vt:vector>
  </TitlesOfParts>
  <Company>ashrae</Company>
  <LinksUpToDate>false</LinksUpToDate>
  <CharactersWithSpaces>2517</CharactersWithSpaces>
  <SharedDoc>false</SharedDoc>
  <HLinks>
    <vt:vector size="60" baseType="variant">
      <vt:variant>
        <vt:i4>7602291</vt:i4>
      </vt:variant>
      <vt:variant>
        <vt:i4>27</vt:i4>
      </vt:variant>
      <vt:variant>
        <vt:i4>0</vt:i4>
      </vt:variant>
      <vt:variant>
        <vt:i4>5</vt:i4>
      </vt:variant>
      <vt:variant>
        <vt:lpwstr>http://www.ashrae.org/society-groups/committees/environmental-health-committee-ehc</vt:lpwstr>
      </vt:variant>
      <vt:variant>
        <vt:lpwstr/>
      </vt:variant>
      <vt:variant>
        <vt:i4>3670057</vt:i4>
      </vt:variant>
      <vt:variant>
        <vt:i4>24</vt:i4>
      </vt:variant>
      <vt:variant>
        <vt:i4>0</vt:i4>
      </vt:variant>
      <vt:variant>
        <vt:i4>5</vt:i4>
      </vt:variant>
      <vt:variant>
        <vt:lpwstr>http://www.nafahq.org/</vt:lpwstr>
      </vt:variant>
      <vt:variant>
        <vt:lpwstr/>
      </vt:variant>
      <vt:variant>
        <vt:i4>3801190</vt:i4>
      </vt:variant>
      <vt:variant>
        <vt:i4>21</vt:i4>
      </vt:variant>
      <vt:variant>
        <vt:i4>0</vt:i4>
      </vt:variant>
      <vt:variant>
        <vt:i4>5</vt:i4>
      </vt:variant>
      <vt:variant>
        <vt:lpwstr>http://www.nafahq.org/ashrae/tc24/home.html</vt:lpwstr>
      </vt:variant>
      <vt:variant>
        <vt:lpwstr/>
      </vt:variant>
      <vt:variant>
        <vt:i4>58</vt:i4>
      </vt:variant>
      <vt:variant>
        <vt:i4>18</vt:i4>
      </vt:variant>
      <vt:variant>
        <vt:i4>0</vt:i4>
      </vt:variant>
      <vt:variant>
        <vt:i4>5</vt:i4>
      </vt:variant>
      <vt:variant>
        <vt:lpwstr>http://www.techstreet.com/standards/ashrae/s28_2008_i_p_?product_id=1569625</vt:lpwstr>
      </vt:variant>
      <vt:variant>
        <vt:lpwstr/>
      </vt:variant>
      <vt:variant>
        <vt:i4>2293774</vt:i4>
      </vt:variant>
      <vt:variant>
        <vt:i4>15</vt:i4>
      </vt:variant>
      <vt:variant>
        <vt:i4>0</vt:i4>
      </vt:variant>
      <vt:variant>
        <vt:i4>5</vt:i4>
      </vt:variant>
      <vt:variant>
        <vt:lpwstr>http://www.techstreet.com/cgi-bin/detail?product_id=1568165</vt:lpwstr>
      </vt:variant>
      <vt:variant>
        <vt:lpwstr/>
      </vt:variant>
      <vt:variant>
        <vt:i4>5046375</vt:i4>
      </vt:variant>
      <vt:variant>
        <vt:i4>12</vt:i4>
      </vt:variant>
      <vt:variant>
        <vt:i4>0</vt:i4>
      </vt:variant>
      <vt:variant>
        <vt:i4>5</vt:i4>
      </vt:variant>
      <vt:variant>
        <vt:lpwstr>C:\Documents and Settings\Local Settings\Temp\Section 1\www.ashrae.org</vt:lpwstr>
      </vt:variant>
      <vt:variant>
        <vt:lpwstr/>
      </vt:variant>
      <vt:variant>
        <vt:i4>58</vt:i4>
      </vt:variant>
      <vt:variant>
        <vt:i4>9</vt:i4>
      </vt:variant>
      <vt:variant>
        <vt:i4>0</vt:i4>
      </vt:variant>
      <vt:variant>
        <vt:i4>5</vt:i4>
      </vt:variant>
      <vt:variant>
        <vt:lpwstr>http://www.techstreet.com/standards/ashrae/s28_2008_i_p_?product_id=1569625</vt:lpwstr>
      </vt:variant>
      <vt:variant>
        <vt:lpwstr/>
      </vt:variant>
      <vt:variant>
        <vt:i4>2293774</vt:i4>
      </vt:variant>
      <vt:variant>
        <vt:i4>6</vt:i4>
      </vt:variant>
      <vt:variant>
        <vt:i4>0</vt:i4>
      </vt:variant>
      <vt:variant>
        <vt:i4>5</vt:i4>
      </vt:variant>
      <vt:variant>
        <vt:lpwstr>http://www.techstreet.com/cgi-bin/detail?product_id=1568165</vt:lpwstr>
      </vt:variant>
      <vt:variant>
        <vt:lpwstr/>
      </vt:variant>
      <vt:variant>
        <vt:i4>2949147</vt:i4>
      </vt:variant>
      <vt:variant>
        <vt:i4>3</vt:i4>
      </vt:variant>
      <vt:variant>
        <vt:i4>0</vt:i4>
      </vt:variant>
      <vt:variant>
        <vt:i4>5</vt:i4>
      </vt:variant>
      <vt:variant>
        <vt:lpwstr>mailto:morts@ashrae.net</vt:lpwstr>
      </vt:variant>
      <vt:variant>
        <vt:lpwstr/>
      </vt:variant>
      <vt:variant>
        <vt:i4>3080202</vt:i4>
      </vt:variant>
      <vt:variant>
        <vt:i4>0</vt:i4>
      </vt:variant>
      <vt:variant>
        <vt:i4>0</vt:i4>
      </vt:variant>
      <vt:variant>
        <vt:i4>5</vt:i4>
      </vt:variant>
      <vt:variant>
        <vt:lpwstr>http://www.techstreet.com/cgi-bin/detail?product_id=1715251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 Number:</dc:title>
  <dc:subject/>
  <dc:creator>shammerling</dc:creator>
  <cp:keywords/>
  <dc:description/>
  <cp:lastModifiedBy>Hammerling, Steve</cp:lastModifiedBy>
  <cp:revision>6</cp:revision>
  <cp:lastPrinted>2014-05-27T20:07:00Z</cp:lastPrinted>
  <dcterms:created xsi:type="dcterms:W3CDTF">2016-06-24T13:55:00Z</dcterms:created>
  <dcterms:modified xsi:type="dcterms:W3CDTF">2023-10-20T00:42:00Z</dcterms:modified>
</cp:coreProperties>
</file>