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  <w:gridCol w:w="6"/>
      </w:tblGrid>
      <w:tr w:rsidR="00B26F66" w14:paraId="6FC67161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4EE2D9B2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150EDC00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B26F66" w14:paraId="1CB06A63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AF88FC6" w14:textId="77777777" w:rsidR="00B26F66" w:rsidRDefault="00BD5A0D">
                  <w:r>
                    <w:pict w14:anchorId="7A784E0B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B26F66" w14:paraId="111C5885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6EE0812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4B8658A" w14:textId="77777777" w:rsidR="00B26F66" w:rsidRDefault="00B26F66">
                  <w:r>
                    <w:t>86</w:t>
                  </w:r>
                </w:p>
              </w:tc>
            </w:tr>
            <w:tr w:rsidR="00B26F66" w14:paraId="53A04159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077CA3B0" w14:textId="77777777" w:rsidR="00B26F66" w:rsidRDefault="00BD5A0D">
                  <w:r>
                    <w:pict w14:anchorId="7456FC0C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70BD9722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5F7C5D4" w14:textId="77777777" w:rsidR="00B26F66" w:rsidRPr="00E37DC1" w:rsidRDefault="00B26F66">
                  <w:r w:rsidRPr="00E37DC1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D6D2F54" w14:textId="77777777" w:rsidR="00B26F66" w:rsidRPr="00E37DC1" w:rsidRDefault="00B26F66">
                  <w:r w:rsidRPr="00E37DC1">
                    <w:rPr>
                      <w:color w:val="000000"/>
                    </w:rPr>
                    <w:t>What information is available on the compatibility of lubricants with refrigerants?</w:t>
                  </w:r>
                </w:p>
              </w:tc>
            </w:tr>
            <w:tr w:rsidR="00B26F66" w14:paraId="451D119C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345BE997" w14:textId="77777777" w:rsidR="00B26F66" w:rsidRPr="00E37DC1" w:rsidRDefault="00BD5A0D">
                  <w:r>
                    <w:pict w14:anchorId="48104288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7C2D03F4" w14:textId="77777777" w:rsidTr="00EE554A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shd w:val="clear" w:color="auto" w:fill="auto"/>
                  <w:vAlign w:val="center"/>
                </w:tcPr>
                <w:p w14:paraId="073959A7" w14:textId="77777777" w:rsidR="00B26F66" w:rsidRPr="00EE554A" w:rsidRDefault="00B26F66">
                  <w:r w:rsidRPr="00EE554A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shd w:val="clear" w:color="auto" w:fill="auto"/>
                  <w:vAlign w:val="center"/>
                </w:tcPr>
                <w:p w14:paraId="3E311630" w14:textId="2B1A912F" w:rsidR="00B26F66" w:rsidRPr="00EE554A" w:rsidRDefault="00B26F66" w:rsidP="003129BA">
                  <w:r w:rsidRPr="00EE554A">
                    <w:rPr>
                      <w:color w:val="000000"/>
                    </w:rPr>
                    <w:t xml:space="preserve">The </w:t>
                  </w:r>
                  <w:hyperlink r:id="rId4" w:history="1">
                    <w:r w:rsidR="0031153F" w:rsidRPr="00EE554A">
                      <w:rPr>
                        <w:rStyle w:val="Hyperlink"/>
                      </w:rPr>
                      <w:t>20</w:t>
                    </w:r>
                    <w:r w:rsidR="00BD5A0D">
                      <w:rPr>
                        <w:rStyle w:val="Hyperlink"/>
                      </w:rPr>
                      <w:t>22</w:t>
                    </w:r>
                    <w:r w:rsidR="0031153F" w:rsidRPr="00EE554A">
                      <w:rPr>
                        <w:rStyle w:val="Hyperlink"/>
                      </w:rPr>
                      <w:t xml:space="preserve"> ASHRAE Handbook - Refrigeration</w:t>
                    </w:r>
                  </w:hyperlink>
                  <w:r w:rsidR="0031153F">
                    <w:rPr>
                      <w:rStyle w:val="Hyperlink"/>
                    </w:rPr>
                    <w:t xml:space="preserve">, </w:t>
                  </w:r>
                  <w:hyperlink r:id="rId5" w:history="1">
                    <w:r w:rsidR="007C44DC" w:rsidRPr="00EE554A">
                      <w:rPr>
                        <w:rStyle w:val="Hyperlink"/>
                      </w:rPr>
                      <w:t>Chapter R</w:t>
                    </w:r>
                    <w:r w:rsidR="00BA17AE" w:rsidRPr="00EE554A">
                      <w:rPr>
                        <w:rStyle w:val="Hyperlink"/>
                      </w:rPr>
                      <w:t>12</w:t>
                    </w:r>
                  </w:hyperlink>
                  <w:r w:rsidRPr="00EE554A">
                    <w:rPr>
                      <w:color w:val="000000"/>
                    </w:rPr>
                    <w:t xml:space="preserve">, Lubricants in Refrigerant Systems, has detailed engineering information on this subject. Also refer to </w:t>
                  </w:r>
                  <w:hyperlink r:id="rId6" w:history="1">
                    <w:r w:rsidR="005D60B9" w:rsidRPr="00EE554A">
                      <w:rPr>
                        <w:rStyle w:val="Hyperlink"/>
                      </w:rPr>
                      <w:t>Chapter R</w:t>
                    </w:r>
                    <w:r w:rsidR="00A46F4A">
                      <w:rPr>
                        <w:rStyle w:val="Hyperlink"/>
                      </w:rPr>
                      <w:t>0</w:t>
                    </w:r>
                    <w:r w:rsidR="00BA17AE" w:rsidRPr="00EE554A">
                      <w:rPr>
                        <w:rStyle w:val="Hyperlink"/>
                      </w:rPr>
                      <w:t>6</w:t>
                    </w:r>
                  </w:hyperlink>
                  <w:r w:rsidRPr="00EE554A">
                    <w:rPr>
                      <w:color w:val="000000"/>
                    </w:rPr>
                    <w:t>, Refrigeration System Chemistry, for additional information on the subject.</w:t>
                  </w:r>
                  <w:r w:rsidRPr="00EE554A">
                    <w:rPr>
                      <w:color w:val="000000"/>
                    </w:rPr>
                    <w:br/>
                  </w:r>
                  <w:r w:rsidRPr="00EE554A">
                    <w:rPr>
                      <w:color w:val="000000"/>
                    </w:rPr>
                    <w:br/>
                    <w:t xml:space="preserve">The handbook and the other ASHRAE publications may be purchased and/or individual chapters of the handbook may be purchased and downloaded on-line at our website, </w:t>
                  </w:r>
                  <w:hyperlink r:id="rId7" w:history="1">
                    <w:r w:rsidR="00BC059D" w:rsidRPr="00EE554A">
                      <w:rPr>
                        <w:rStyle w:val="Hyperlink"/>
                      </w:rPr>
                      <w:t>www.ashrae.org/</w:t>
                    </w:r>
                  </w:hyperlink>
                  <w:r w:rsidRPr="00EE554A">
                    <w:rPr>
                      <w:color w:val="000000"/>
                    </w:rPr>
                    <w:t xml:space="preserve"> or by calling 1-800-527-4723 in the USA and Canada or 1-404-636-8400 worldwide.</w:t>
                  </w:r>
                  <w:r w:rsidRPr="00EE554A">
                    <w:rPr>
                      <w:color w:val="000000"/>
                    </w:rPr>
                    <w:br/>
                  </w:r>
                  <w:r w:rsidRPr="00EE554A">
                    <w:rPr>
                      <w:color w:val="000000"/>
                    </w:rPr>
                    <w:br/>
                  </w:r>
                  <w:r w:rsidR="007C44DC" w:rsidRPr="00EE554A">
                    <w:rPr>
                      <w:color w:val="000000"/>
                    </w:rPr>
                    <w:t>T</w:t>
                  </w:r>
                  <w:r w:rsidRPr="00EE554A">
                    <w:rPr>
                      <w:color w:val="000000"/>
                    </w:rPr>
                    <w:t xml:space="preserve">here is a </w:t>
                  </w:r>
                  <w:r w:rsidR="007C44DC" w:rsidRPr="00EE554A">
                    <w:rPr>
                      <w:color w:val="000000"/>
                    </w:rPr>
                    <w:t>program</w:t>
                  </w:r>
                  <w:r w:rsidRPr="00EE554A">
                    <w:rPr>
                      <w:color w:val="000000"/>
                    </w:rPr>
                    <w:t xml:space="preserve">, Materials Compatibility Lubricants Research Program funded by the </w:t>
                  </w:r>
                  <w:smartTag w:uri="urn:schemas-microsoft-com:office:smarttags" w:element="place">
                    <w:smartTag w:uri="urn:schemas-microsoft-com:office:smarttags" w:element="country-region">
                      <w:r w:rsidR="007C44DC" w:rsidRPr="00EE554A">
                        <w:rPr>
                          <w:color w:val="000000"/>
                        </w:rPr>
                        <w:t>US</w:t>
                      </w:r>
                    </w:smartTag>
                  </w:smartTag>
                  <w:r w:rsidR="007C44DC" w:rsidRPr="00EE554A">
                    <w:rPr>
                      <w:color w:val="000000"/>
                    </w:rPr>
                    <w:t xml:space="preserve">. </w:t>
                  </w:r>
                  <w:r w:rsidRPr="00EE554A">
                    <w:rPr>
                      <w:color w:val="000000"/>
                    </w:rPr>
                    <w:t>D</w:t>
                  </w:r>
                  <w:r w:rsidR="007C44DC" w:rsidRPr="00EE554A">
                    <w:rPr>
                      <w:color w:val="000000"/>
                    </w:rPr>
                    <w:t>epartment of Energy (</w:t>
                  </w:r>
                  <w:hyperlink r:id="rId8" w:history="1">
                    <w:r w:rsidR="007C44DC" w:rsidRPr="00EE554A">
                      <w:rPr>
                        <w:rStyle w:val="Hyperlink"/>
                      </w:rPr>
                      <w:t>US DOE</w:t>
                    </w:r>
                  </w:hyperlink>
                  <w:r w:rsidR="007C44DC" w:rsidRPr="00EE554A">
                    <w:rPr>
                      <w:color w:val="000000"/>
                    </w:rPr>
                    <w:t xml:space="preserve">). </w:t>
                  </w:r>
                  <w:r w:rsidR="005D60B9" w:rsidRPr="00EE554A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B26F66" w14:paraId="4E7BE275" w14:textId="77777777" w:rsidTr="00EE554A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shd w:val="clear" w:color="auto" w:fill="auto"/>
                  <w:vAlign w:val="center"/>
                </w:tcPr>
                <w:p w14:paraId="65FDA3A5" w14:textId="77777777" w:rsidR="00B26F66" w:rsidRPr="00EE554A" w:rsidRDefault="00BD5A0D">
                  <w:r>
                    <w:pict w14:anchorId="32D54415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2A0F7196" w14:textId="77777777" w:rsidTr="00EE554A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shd w:val="clear" w:color="auto" w:fill="auto"/>
                  <w:vAlign w:val="center"/>
                </w:tcPr>
                <w:p w14:paraId="01AB8377" w14:textId="77777777" w:rsidR="00B26F66" w:rsidRPr="00EE554A" w:rsidRDefault="00B26F66">
                  <w:r w:rsidRPr="00EE554A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shd w:val="clear" w:color="auto" w:fill="auto"/>
                  <w:vAlign w:val="center"/>
                </w:tcPr>
                <w:p w14:paraId="2BDF215B" w14:textId="465BBCE9" w:rsidR="00B26F66" w:rsidRPr="00EE554A" w:rsidRDefault="00BD5A0D" w:rsidP="0031153F">
                  <w:hyperlink r:id="rId9" w:history="1">
                    <w:r w:rsidR="003129BA" w:rsidRPr="00EE554A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22</w:t>
                    </w:r>
                    <w:r w:rsidR="003129BA" w:rsidRPr="00EE554A">
                      <w:rPr>
                        <w:rStyle w:val="Hyperlink"/>
                      </w:rPr>
                      <w:t xml:space="preserve"> ASHRAE Handbook - Refrigeration</w:t>
                    </w:r>
                  </w:hyperlink>
                  <w:r w:rsidR="00B26F66" w:rsidRPr="00EE554A">
                    <w:rPr>
                      <w:color w:val="000000"/>
                    </w:rPr>
                    <w:t xml:space="preserve">, Chapters </w:t>
                  </w:r>
                  <w:hyperlink r:id="rId10" w:history="1">
                    <w:r w:rsidR="007C44DC" w:rsidRPr="00EE554A">
                      <w:rPr>
                        <w:rStyle w:val="Hyperlink"/>
                      </w:rPr>
                      <w:t>R</w:t>
                    </w:r>
                    <w:r w:rsidR="00A46F4A">
                      <w:rPr>
                        <w:rStyle w:val="Hyperlink"/>
                      </w:rPr>
                      <w:t>0</w:t>
                    </w:r>
                    <w:r w:rsidR="00BA17AE" w:rsidRPr="00EE554A">
                      <w:rPr>
                        <w:rStyle w:val="Hyperlink"/>
                      </w:rPr>
                      <w:t>6</w:t>
                    </w:r>
                  </w:hyperlink>
                  <w:r w:rsidR="00B26F66" w:rsidRPr="00EE554A">
                    <w:rPr>
                      <w:color w:val="000000"/>
                    </w:rPr>
                    <w:t xml:space="preserve"> and </w:t>
                  </w:r>
                  <w:hyperlink r:id="rId11" w:history="1">
                    <w:r w:rsidR="005D60B9" w:rsidRPr="00EE554A">
                      <w:rPr>
                        <w:rStyle w:val="Hyperlink"/>
                      </w:rPr>
                      <w:t>R</w:t>
                    </w:r>
                    <w:r w:rsidR="00BA17AE" w:rsidRPr="00EE554A">
                      <w:rPr>
                        <w:rStyle w:val="Hyperlink"/>
                      </w:rPr>
                      <w:t>12</w:t>
                    </w:r>
                  </w:hyperlink>
                  <w:r w:rsidR="00B26F66" w:rsidRPr="00EE554A">
                    <w:rPr>
                      <w:color w:val="000000"/>
                    </w:rPr>
                    <w:t>.</w:t>
                  </w:r>
                </w:p>
              </w:tc>
            </w:tr>
            <w:tr w:rsidR="00B26F66" w14:paraId="6C7E9EE4" w14:textId="77777777" w:rsidTr="00EE554A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shd w:val="clear" w:color="auto" w:fill="auto"/>
                  <w:vAlign w:val="center"/>
                </w:tcPr>
                <w:p w14:paraId="2D854396" w14:textId="77777777" w:rsidR="00B26F66" w:rsidRPr="00EE554A" w:rsidRDefault="00BD5A0D">
                  <w:r>
                    <w:pict w14:anchorId="3AA1A9F4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7A13FA99" w14:textId="77777777" w:rsidTr="00EE554A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shd w:val="clear" w:color="auto" w:fill="auto"/>
                  <w:vAlign w:val="center"/>
                </w:tcPr>
                <w:p w14:paraId="50A28305" w14:textId="77777777" w:rsidR="00B26F66" w:rsidRPr="00EE554A" w:rsidRDefault="00B26F66">
                  <w:r w:rsidRPr="00EE554A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shd w:val="clear" w:color="auto" w:fill="auto"/>
                  <w:vAlign w:val="center"/>
                </w:tcPr>
                <w:p w14:paraId="058929C4" w14:textId="77777777" w:rsidR="00B26F66" w:rsidRPr="00EE554A" w:rsidRDefault="00B26F66">
                  <w:r w:rsidRPr="00EE554A">
                    <w:rPr>
                      <w:color w:val="000000"/>
                    </w:rPr>
                    <w:t>lubricants, refrigerants</w:t>
                  </w:r>
                </w:p>
              </w:tc>
            </w:tr>
            <w:tr w:rsidR="00B26F66" w14:paraId="6AE99C4D" w14:textId="77777777" w:rsidTr="00EE554A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shd w:val="clear" w:color="auto" w:fill="auto"/>
                  <w:vAlign w:val="center"/>
                </w:tcPr>
                <w:p w14:paraId="6B81BAD6" w14:textId="77777777" w:rsidR="00B26F66" w:rsidRPr="00EE554A" w:rsidRDefault="00BD5A0D">
                  <w:r>
                    <w:pict w14:anchorId="6701C4B0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B26F66" w:rsidRPr="00EE554A" w14:paraId="3A0CC886" w14:textId="77777777" w:rsidTr="00EE554A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shd w:val="clear" w:color="auto" w:fill="auto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:rsidRPr="00EE554A" w14:paraId="5EC66FB9" w14:textId="77777777" w:rsidTr="00FF60BE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F1E19DB" w14:textId="77777777" w:rsidR="00B26F66" w:rsidRPr="00EE554A" w:rsidRDefault="00B26F66"/>
                    </w:tc>
                    <w:tc>
                      <w:tcPr>
                        <w:tcW w:w="3600" w:type="dxa"/>
                      </w:tcPr>
                      <w:p w14:paraId="60D29EFA" w14:textId="77777777" w:rsidR="00B26F66" w:rsidRPr="00EE554A" w:rsidRDefault="00B26F66">
                        <w:r w:rsidRPr="00EE554A"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0B29D469" w14:textId="77777777" w:rsidR="00B26F66" w:rsidRPr="00EE554A" w:rsidRDefault="00B26F66">
                        <w:r w:rsidRPr="00EE554A">
                          <w:t>Refer to Organization</w:t>
                        </w:r>
                      </w:p>
                    </w:tc>
                  </w:tr>
                  <w:tr w:rsidR="00B26F66" w:rsidRPr="00EE554A" w14:paraId="2B94CD31" w14:textId="77777777" w:rsidTr="00FF60BE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DB8F328" w14:textId="77777777" w:rsidR="00B26F66" w:rsidRPr="00EE554A" w:rsidRDefault="00B26F66">
                        <w:r w:rsidRPr="00EE554A"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B553566" w14:textId="77777777" w:rsidR="00B26F66" w:rsidRPr="00EE554A" w:rsidRDefault="00BD5A0D">
                        <w:hyperlink r:id="rId12" w:history="1">
                          <w:r w:rsidR="00B26F66" w:rsidRPr="00EE554A">
                            <w:rPr>
                              <w:rStyle w:val="Hyperlink"/>
                            </w:rPr>
                            <w:t>TC 3.4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4EEE6B3C" w14:textId="77777777" w:rsidR="00B26F66" w:rsidRPr="00EE554A" w:rsidRDefault="00B26F66"/>
                    </w:tc>
                  </w:tr>
                  <w:tr w:rsidR="00B26F66" w:rsidRPr="00EE554A" w14:paraId="433638EA" w14:textId="77777777" w:rsidTr="00FF60BE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69095F7" w14:textId="77777777" w:rsidR="00B26F66" w:rsidRPr="00EE554A" w:rsidRDefault="00B26F66">
                        <w:r w:rsidRPr="00EE554A"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3D5CAF1" w14:textId="77777777" w:rsidR="00B26F66" w:rsidRPr="00EE554A" w:rsidRDefault="00B26F66"/>
                    </w:tc>
                    <w:tc>
                      <w:tcPr>
                        <w:tcW w:w="2520" w:type="dxa"/>
                      </w:tcPr>
                      <w:p w14:paraId="6BD771D0" w14:textId="77777777" w:rsidR="00B26F66" w:rsidRPr="00EE554A" w:rsidRDefault="00B26F66"/>
                    </w:tc>
                  </w:tr>
                  <w:tr w:rsidR="00B26F66" w:rsidRPr="00EE554A" w14:paraId="3B7D81A8" w14:textId="77777777" w:rsidTr="00FF60BE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123248B2" w14:textId="77777777" w:rsidR="00B26F66" w:rsidRPr="00EE554A" w:rsidRDefault="00B26F66">
                        <w:r w:rsidRPr="00EE554A"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E1B866B" w14:textId="77777777" w:rsidR="00B26F66" w:rsidRPr="00EE554A" w:rsidRDefault="00B26F66"/>
                    </w:tc>
                    <w:tc>
                      <w:tcPr>
                        <w:tcW w:w="2520" w:type="dxa"/>
                      </w:tcPr>
                      <w:p w14:paraId="710081B9" w14:textId="77777777" w:rsidR="00B26F66" w:rsidRPr="00EE554A" w:rsidRDefault="00B26F66"/>
                    </w:tc>
                  </w:tr>
                  <w:tr w:rsidR="00B26F66" w:rsidRPr="00EE554A" w14:paraId="6D8FF09D" w14:textId="77777777" w:rsidTr="00FF60BE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58E3CFCA" w14:textId="77777777" w:rsidR="00B26F66" w:rsidRPr="00EE554A" w:rsidRDefault="00B26F66">
                        <w:r w:rsidRPr="00EE554A"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6A75658" w14:textId="77777777" w:rsidR="00B26F66" w:rsidRPr="00EE554A" w:rsidRDefault="00B26F66"/>
                    </w:tc>
                    <w:tc>
                      <w:tcPr>
                        <w:tcW w:w="2520" w:type="dxa"/>
                      </w:tcPr>
                      <w:p w14:paraId="4CA83F44" w14:textId="77777777" w:rsidR="00B26F66" w:rsidRPr="00EE554A" w:rsidRDefault="00B26F66"/>
                    </w:tc>
                  </w:tr>
                  <w:tr w:rsidR="00B26F66" w:rsidRPr="00EE554A" w14:paraId="78511232" w14:textId="77777777" w:rsidTr="00FF60BE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460E99DE" w14:textId="77777777" w:rsidR="00B26F66" w:rsidRPr="00EE554A" w:rsidRDefault="00B26F66">
                        <w:r w:rsidRPr="00EE554A"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931A39A" w14:textId="77777777" w:rsidR="00B26F66" w:rsidRPr="00EE554A" w:rsidRDefault="00B26F66"/>
                    </w:tc>
                    <w:tc>
                      <w:tcPr>
                        <w:tcW w:w="2520" w:type="dxa"/>
                      </w:tcPr>
                      <w:p w14:paraId="405E2F80" w14:textId="77777777" w:rsidR="00B26F66" w:rsidRPr="00EE554A" w:rsidRDefault="00B26F66"/>
                    </w:tc>
                  </w:tr>
                </w:tbl>
                <w:p w14:paraId="5933FA0E" w14:textId="77777777" w:rsidR="00B26F66" w:rsidRPr="00EE554A" w:rsidRDefault="00B26F66"/>
              </w:tc>
            </w:tr>
            <w:tr w:rsidR="00B26F66" w14:paraId="1244FEB6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17758391" w14:textId="77777777" w:rsidR="00B26F66" w:rsidRDefault="00B26F66"/>
              </w:tc>
            </w:tr>
          </w:tbl>
          <w:p w14:paraId="7BEC45F5" w14:textId="77777777" w:rsidR="00B26F66" w:rsidRDefault="00B26F66"/>
        </w:tc>
        <w:tc>
          <w:tcPr>
            <w:tcW w:w="0" w:type="auto"/>
            <w:vAlign w:val="center"/>
          </w:tcPr>
          <w:p w14:paraId="3244D0E6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761ABAAC" w14:textId="77777777" w:rsidR="00B26F66" w:rsidRPr="005E4570" w:rsidRDefault="00B26F66">
      <w:pPr>
        <w:rPr>
          <w:rFonts w:ascii="Arial" w:hAnsi="Arial" w:cs="Arial"/>
        </w:rPr>
      </w:pPr>
    </w:p>
    <w:sectPr w:rsidR="00B26F66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7822"/>
    <w:rsid w:val="00003EC8"/>
    <w:rsid w:val="000142F9"/>
    <w:rsid w:val="00026B8D"/>
    <w:rsid w:val="000405EC"/>
    <w:rsid w:val="00043D6E"/>
    <w:rsid w:val="0005555B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F19BD"/>
    <w:rsid w:val="00105431"/>
    <w:rsid w:val="00111AD9"/>
    <w:rsid w:val="00133B32"/>
    <w:rsid w:val="00136D1C"/>
    <w:rsid w:val="001538C4"/>
    <w:rsid w:val="00167169"/>
    <w:rsid w:val="00176F30"/>
    <w:rsid w:val="00177D55"/>
    <w:rsid w:val="001935DF"/>
    <w:rsid w:val="0019749A"/>
    <w:rsid w:val="001B7130"/>
    <w:rsid w:val="001C455C"/>
    <w:rsid w:val="001F0C26"/>
    <w:rsid w:val="002051F5"/>
    <w:rsid w:val="0020535B"/>
    <w:rsid w:val="002173A6"/>
    <w:rsid w:val="00227822"/>
    <w:rsid w:val="00252728"/>
    <w:rsid w:val="00257E60"/>
    <w:rsid w:val="002703A5"/>
    <w:rsid w:val="00271495"/>
    <w:rsid w:val="0027767A"/>
    <w:rsid w:val="002779BB"/>
    <w:rsid w:val="00281782"/>
    <w:rsid w:val="002825E3"/>
    <w:rsid w:val="002B0D3F"/>
    <w:rsid w:val="002B6692"/>
    <w:rsid w:val="002C6A17"/>
    <w:rsid w:val="002E45EC"/>
    <w:rsid w:val="002F4E1B"/>
    <w:rsid w:val="002F6C9C"/>
    <w:rsid w:val="0031153F"/>
    <w:rsid w:val="003117BC"/>
    <w:rsid w:val="003121B2"/>
    <w:rsid w:val="003129BA"/>
    <w:rsid w:val="003154F9"/>
    <w:rsid w:val="00325220"/>
    <w:rsid w:val="00343F60"/>
    <w:rsid w:val="0034419D"/>
    <w:rsid w:val="003478DA"/>
    <w:rsid w:val="00354FC9"/>
    <w:rsid w:val="00356BED"/>
    <w:rsid w:val="00357E79"/>
    <w:rsid w:val="003857A7"/>
    <w:rsid w:val="003A0081"/>
    <w:rsid w:val="003A1FF8"/>
    <w:rsid w:val="003A2FCC"/>
    <w:rsid w:val="003A7837"/>
    <w:rsid w:val="003B7412"/>
    <w:rsid w:val="003C4E8B"/>
    <w:rsid w:val="003D4ED5"/>
    <w:rsid w:val="003F582C"/>
    <w:rsid w:val="0040222F"/>
    <w:rsid w:val="004138CF"/>
    <w:rsid w:val="004265F2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816F2"/>
    <w:rsid w:val="004A37B0"/>
    <w:rsid w:val="004A4C42"/>
    <w:rsid w:val="004B7D56"/>
    <w:rsid w:val="004F534E"/>
    <w:rsid w:val="00526CA2"/>
    <w:rsid w:val="00536422"/>
    <w:rsid w:val="005373C0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C2DAE"/>
    <w:rsid w:val="005C3B4D"/>
    <w:rsid w:val="005D5A07"/>
    <w:rsid w:val="005D60B9"/>
    <w:rsid w:val="005E4570"/>
    <w:rsid w:val="005F09FF"/>
    <w:rsid w:val="005F5381"/>
    <w:rsid w:val="005F6297"/>
    <w:rsid w:val="006342C5"/>
    <w:rsid w:val="00634806"/>
    <w:rsid w:val="0064144E"/>
    <w:rsid w:val="00650ACA"/>
    <w:rsid w:val="00654562"/>
    <w:rsid w:val="006737EC"/>
    <w:rsid w:val="006A394D"/>
    <w:rsid w:val="006B4FBD"/>
    <w:rsid w:val="006B57C8"/>
    <w:rsid w:val="006B6767"/>
    <w:rsid w:val="006C4140"/>
    <w:rsid w:val="006E623D"/>
    <w:rsid w:val="006F2C88"/>
    <w:rsid w:val="006F48B2"/>
    <w:rsid w:val="00700B7C"/>
    <w:rsid w:val="007017C3"/>
    <w:rsid w:val="00706381"/>
    <w:rsid w:val="0071427D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C44DC"/>
    <w:rsid w:val="007D4461"/>
    <w:rsid w:val="007D767C"/>
    <w:rsid w:val="007F3B30"/>
    <w:rsid w:val="00805C24"/>
    <w:rsid w:val="00813A3D"/>
    <w:rsid w:val="00830AF5"/>
    <w:rsid w:val="008462B8"/>
    <w:rsid w:val="00850063"/>
    <w:rsid w:val="0087000C"/>
    <w:rsid w:val="008701B3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7528"/>
    <w:rsid w:val="00905825"/>
    <w:rsid w:val="00931EEA"/>
    <w:rsid w:val="00946D49"/>
    <w:rsid w:val="009515BA"/>
    <w:rsid w:val="00954341"/>
    <w:rsid w:val="00961F04"/>
    <w:rsid w:val="00985209"/>
    <w:rsid w:val="00990BE1"/>
    <w:rsid w:val="009A0BC4"/>
    <w:rsid w:val="009B6C9C"/>
    <w:rsid w:val="009C1218"/>
    <w:rsid w:val="009D09C4"/>
    <w:rsid w:val="009F0A2B"/>
    <w:rsid w:val="00A0432D"/>
    <w:rsid w:val="00A07B27"/>
    <w:rsid w:val="00A10D2D"/>
    <w:rsid w:val="00A35BBF"/>
    <w:rsid w:val="00A41EB6"/>
    <w:rsid w:val="00A428DA"/>
    <w:rsid w:val="00A42B5B"/>
    <w:rsid w:val="00A43C3C"/>
    <w:rsid w:val="00A4684A"/>
    <w:rsid w:val="00A46F4A"/>
    <w:rsid w:val="00A479A0"/>
    <w:rsid w:val="00A731E6"/>
    <w:rsid w:val="00A83D39"/>
    <w:rsid w:val="00AF77C5"/>
    <w:rsid w:val="00B02942"/>
    <w:rsid w:val="00B03616"/>
    <w:rsid w:val="00B0665D"/>
    <w:rsid w:val="00B23A11"/>
    <w:rsid w:val="00B26F66"/>
    <w:rsid w:val="00B439CB"/>
    <w:rsid w:val="00B46DED"/>
    <w:rsid w:val="00B518D4"/>
    <w:rsid w:val="00B51FB5"/>
    <w:rsid w:val="00B60F8A"/>
    <w:rsid w:val="00B662F7"/>
    <w:rsid w:val="00B76549"/>
    <w:rsid w:val="00B901B4"/>
    <w:rsid w:val="00BA17AE"/>
    <w:rsid w:val="00BA430A"/>
    <w:rsid w:val="00BA6202"/>
    <w:rsid w:val="00BB7846"/>
    <w:rsid w:val="00BC059D"/>
    <w:rsid w:val="00BC52D5"/>
    <w:rsid w:val="00BC784B"/>
    <w:rsid w:val="00BD3079"/>
    <w:rsid w:val="00BD3FC3"/>
    <w:rsid w:val="00BD5A0D"/>
    <w:rsid w:val="00BE505D"/>
    <w:rsid w:val="00BF31F7"/>
    <w:rsid w:val="00C164C6"/>
    <w:rsid w:val="00C24D36"/>
    <w:rsid w:val="00C41BCD"/>
    <w:rsid w:val="00C659F8"/>
    <w:rsid w:val="00C7107C"/>
    <w:rsid w:val="00CB0012"/>
    <w:rsid w:val="00CE0D06"/>
    <w:rsid w:val="00D1154F"/>
    <w:rsid w:val="00D30DFC"/>
    <w:rsid w:val="00D34EBB"/>
    <w:rsid w:val="00D35BE4"/>
    <w:rsid w:val="00D4058C"/>
    <w:rsid w:val="00D52DA1"/>
    <w:rsid w:val="00D829FF"/>
    <w:rsid w:val="00DA0AA0"/>
    <w:rsid w:val="00DA2376"/>
    <w:rsid w:val="00DC7123"/>
    <w:rsid w:val="00DD073D"/>
    <w:rsid w:val="00DE21F3"/>
    <w:rsid w:val="00DF0848"/>
    <w:rsid w:val="00E11623"/>
    <w:rsid w:val="00E16CD2"/>
    <w:rsid w:val="00E27DD7"/>
    <w:rsid w:val="00E33E07"/>
    <w:rsid w:val="00E368B7"/>
    <w:rsid w:val="00E36E9E"/>
    <w:rsid w:val="00E57ACB"/>
    <w:rsid w:val="00E62952"/>
    <w:rsid w:val="00E83E50"/>
    <w:rsid w:val="00E86038"/>
    <w:rsid w:val="00EA3DD3"/>
    <w:rsid w:val="00EB0B07"/>
    <w:rsid w:val="00EB72AB"/>
    <w:rsid w:val="00EB7677"/>
    <w:rsid w:val="00EE554A"/>
    <w:rsid w:val="00EF1683"/>
    <w:rsid w:val="00EF33A2"/>
    <w:rsid w:val="00F00D4E"/>
    <w:rsid w:val="00F033B0"/>
    <w:rsid w:val="00F0454E"/>
    <w:rsid w:val="00F070C1"/>
    <w:rsid w:val="00F16773"/>
    <w:rsid w:val="00F200D0"/>
    <w:rsid w:val="00F20FB8"/>
    <w:rsid w:val="00F455AD"/>
    <w:rsid w:val="00F544EB"/>
    <w:rsid w:val="00F62AEB"/>
    <w:rsid w:val="00F64BF0"/>
    <w:rsid w:val="00F76334"/>
    <w:rsid w:val="00F87B2D"/>
    <w:rsid w:val="00FA5F51"/>
    <w:rsid w:val="00FB506A"/>
    <w:rsid w:val="00FB639A"/>
    <w:rsid w:val="00FC5F98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  <w14:docId w14:val="3897B331"/>
  <w15:chartTrackingRefBased/>
  <w15:docId w15:val="{AC27C5A1-6594-48AF-8FCB-5171ED36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6F66"/>
    <w:rPr>
      <w:color w:val="0000FF"/>
      <w:u w:val="single"/>
    </w:rPr>
  </w:style>
  <w:style w:type="character" w:styleId="FollowedHyperlink">
    <w:name w:val="FollowedHyperlink"/>
    <w:basedOn w:val="DefaultParagraphFont"/>
    <w:rsid w:val="00B60F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g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shrae.org/" TargetMode="External"/><Relationship Id="rId12" Type="http://schemas.openxmlformats.org/officeDocument/2006/relationships/hyperlink" Target="http://tc0304.ashraetc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chstreet.com/ashrae/standards/r06-refrigerant-system-chemistry-i-p?product_id=2573016" TargetMode="External"/><Relationship Id="rId11" Type="http://schemas.openxmlformats.org/officeDocument/2006/relationships/hyperlink" Target="https://www.techstreet.com/ashrae/standards/r12-lubricants-in-refrigerant-systems-i-p?product_id=2573022" TargetMode="External"/><Relationship Id="rId5" Type="http://schemas.openxmlformats.org/officeDocument/2006/relationships/hyperlink" Target="https://www.techstreet.com/ashrae/standards/r12-lubricants-in-refrigerant-systems-i-p?product_id=2573022" TargetMode="External"/><Relationship Id="rId10" Type="http://schemas.openxmlformats.org/officeDocument/2006/relationships/hyperlink" Target="https://www.techstreet.com/ashrae/standards/r06-refrigerant-system-chemistry-i-p?product_id=2573016" TargetMode="External"/><Relationship Id="rId4" Type="http://schemas.openxmlformats.org/officeDocument/2006/relationships/hyperlink" Target="https://www.techstreet.com/ashrae/standards/2022-ashrae-handbook-refrigeration-i-p?product_id=2225671" TargetMode="External"/><Relationship Id="rId9" Type="http://schemas.openxmlformats.org/officeDocument/2006/relationships/hyperlink" Target="https://www.techstreet.com/ashrae/standards/2022-ashrae-handbook-refrigeration-i-p?product_id=22256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1808</CharactersWithSpaces>
  <SharedDoc>false</SharedDoc>
  <HLinks>
    <vt:vector size="54" baseType="variant">
      <vt:variant>
        <vt:i4>3539001</vt:i4>
      </vt:variant>
      <vt:variant>
        <vt:i4>24</vt:i4>
      </vt:variant>
      <vt:variant>
        <vt:i4>0</vt:i4>
      </vt:variant>
      <vt:variant>
        <vt:i4>5</vt:i4>
      </vt:variant>
      <vt:variant>
        <vt:lpwstr>http://tc34.ashraetcs.org/</vt:lpwstr>
      </vt:variant>
      <vt:variant>
        <vt:lpwstr/>
      </vt:variant>
      <vt:variant>
        <vt:i4>2555918</vt:i4>
      </vt:variant>
      <vt:variant>
        <vt:i4>21</vt:i4>
      </vt:variant>
      <vt:variant>
        <vt:i4>0</vt:i4>
      </vt:variant>
      <vt:variant>
        <vt:i4>5</vt:i4>
      </vt:variant>
      <vt:variant>
        <vt:lpwstr>http://www.techstreet.com/cgi-bin/detail?product_id=1720587</vt:lpwstr>
      </vt:variant>
      <vt:variant>
        <vt:lpwstr/>
      </vt:variant>
      <vt:variant>
        <vt:i4>2621454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http://www.techstreet.com/cgi-bin/detail?product_id=1720577</vt:lpwstr>
      </vt:variant>
      <vt:variant>
        <vt:lpwstr/>
      </vt:variant>
      <vt:variant>
        <vt:i4>2949132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http://www.techstreet.com/cgi-bin/detail?product_id=1703515</vt:lpwstr>
      </vt:variant>
      <vt:variant>
        <vt:lpwstr/>
      </vt:variant>
      <vt:variant>
        <vt:i4>3866750</vt:i4>
      </vt:variant>
      <vt:variant>
        <vt:i4>12</vt:i4>
      </vt:variant>
      <vt:variant>
        <vt:i4>0</vt:i4>
      </vt:variant>
      <vt:variant>
        <vt:i4>5</vt:i4>
      </vt:variant>
      <vt:variant>
        <vt:lpwstr>http://www.doe.gov/</vt:lpwstr>
      </vt:variant>
      <vt:variant>
        <vt:lpwstr/>
      </vt:variant>
      <vt:variant>
        <vt:i4>3145788</vt:i4>
      </vt:variant>
      <vt:variant>
        <vt:i4>9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2621454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http://www.techstreet.com/cgi-bin/detail?product_id=1720577</vt:lpwstr>
      </vt:variant>
      <vt:variant>
        <vt:lpwstr/>
      </vt:variant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http://www.techstreet.com/cgi-bin/detail?product_id=1720587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http://www.techstreet.com/cgi-bin/detail?product_id=1703515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5</cp:revision>
  <cp:lastPrinted>2014-05-27T13:35:00Z</cp:lastPrinted>
  <dcterms:created xsi:type="dcterms:W3CDTF">2014-05-27T13:35:00Z</dcterms:created>
  <dcterms:modified xsi:type="dcterms:W3CDTF">2023-10-21T16:19:00Z</dcterms:modified>
</cp:coreProperties>
</file>