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DBDB" w14:textId="77777777" w:rsidR="003E79D2" w:rsidRPr="00A35BBF" w:rsidRDefault="003E79D2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3E79D2" w14:paraId="68067D89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37B30A8" w14:textId="77777777" w:rsidR="003E79D2" w:rsidRDefault="003E79D2">
            <w:pPr>
              <w:pStyle w:val="Heading3"/>
            </w:pPr>
            <w:r>
              <w:t>ASHRAE Technical FAQ</w:t>
            </w:r>
          </w:p>
        </w:tc>
      </w:tr>
      <w:tr w:rsidR="003E79D2" w14:paraId="3FF0AEDC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3E79D2" w14:paraId="2A86553C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C0AEF2C" w14:textId="77777777" w:rsidR="003E79D2" w:rsidRDefault="00F233C3">
                  <w:r>
                    <w:pict w14:anchorId="00547DB8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3E79D2" w14:paraId="00C3082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E80A800" w14:textId="77777777" w:rsidR="003E79D2" w:rsidRDefault="003E79D2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8B9F399" w14:textId="77777777" w:rsidR="003E79D2" w:rsidRDefault="003E79D2">
                  <w:r>
                    <w:t>36</w:t>
                  </w:r>
                </w:p>
              </w:tc>
            </w:tr>
            <w:tr w:rsidR="003E79D2" w14:paraId="2019DCD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51BA1C5" w14:textId="77777777" w:rsidR="003E79D2" w:rsidRDefault="00F233C3">
                  <w:r>
                    <w:pict w14:anchorId="4467B7DD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3E79D2" w14:paraId="3076F41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B3A9E25" w14:textId="77777777" w:rsidR="003E79D2" w:rsidRPr="00160C8F" w:rsidRDefault="003E79D2">
                  <w:r w:rsidRPr="00160C8F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2D1AA17" w14:textId="77777777" w:rsidR="003E79D2" w:rsidRPr="00160C8F" w:rsidRDefault="003E79D2">
                  <w:r w:rsidRPr="00160C8F">
                    <w:rPr>
                      <w:color w:val="000000"/>
                    </w:rPr>
                    <w:t>What are the allowable levels of contaminants in the air in an occupied space?</w:t>
                  </w:r>
                </w:p>
              </w:tc>
            </w:tr>
            <w:tr w:rsidR="003E79D2" w14:paraId="725FAA2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E8012D7" w14:textId="77777777" w:rsidR="003E79D2" w:rsidRPr="00160C8F" w:rsidRDefault="00F233C3">
                  <w:r>
                    <w:pict w14:anchorId="5A055FB8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3E79D2" w14:paraId="16F9DDD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B108C03" w14:textId="77777777" w:rsidR="003E79D2" w:rsidRPr="00160C8F" w:rsidRDefault="003E79D2">
                  <w:r w:rsidRPr="00160C8F">
                    <w:t>Long</w:t>
                  </w:r>
                  <w:r w:rsidRPr="00160C8F">
                    <w:br/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4D83F1C" w14:textId="3026B6DA" w:rsidR="003E79D2" w:rsidRPr="00160C8F" w:rsidRDefault="003E79D2" w:rsidP="00F233C3">
                  <w:r w:rsidRPr="00160C8F">
                    <w:rPr>
                      <w:color w:val="000000"/>
                    </w:rPr>
                    <w:t xml:space="preserve">ASHRAE does not establish such levels. There are ambient air levels established by the </w:t>
                  </w:r>
                  <w:hyperlink r:id="rId4" w:history="1">
                    <w:r w:rsidR="008C1198" w:rsidRPr="008C1198">
                      <w:rPr>
                        <w:rStyle w:val="Hyperlink"/>
                      </w:rPr>
                      <w:t>US EPA</w:t>
                    </w:r>
                  </w:hyperlink>
                  <w:r w:rsidRPr="00160C8F">
                    <w:rPr>
                      <w:color w:val="000000"/>
                    </w:rPr>
                    <w:t xml:space="preserve">. The </w:t>
                  </w:r>
                  <w:hyperlink r:id="rId5" w:history="1">
                    <w:r w:rsidR="00422D24" w:rsidRPr="008C1198">
                      <w:rPr>
                        <w:rStyle w:val="Hyperlink"/>
                      </w:rPr>
                      <w:t>ACGIH</w:t>
                    </w:r>
                  </w:hyperlink>
                  <w:r w:rsidR="00422D24">
                    <w:t xml:space="preserve"> </w:t>
                  </w:r>
                  <w:r w:rsidR="00E6576F" w:rsidRPr="00160C8F">
                    <w:rPr>
                      <w:color w:val="000000"/>
                    </w:rPr>
                    <w:t xml:space="preserve">and </w:t>
                  </w:r>
                  <w:r w:rsidR="00E6576F">
                    <w:rPr>
                      <w:color w:val="000000"/>
                    </w:rPr>
                    <w:t>establish</w:t>
                  </w:r>
                  <w:r w:rsidRPr="00160C8F">
                    <w:rPr>
                      <w:color w:val="000000"/>
                    </w:rPr>
                    <w:t xml:space="preserve"> allowable levels for the industrial environment. </w:t>
                  </w:r>
                  <w:r w:rsidRPr="00160C8F">
                    <w:rPr>
                      <w:color w:val="000000"/>
                    </w:rPr>
                    <w:br/>
                  </w:r>
                  <w:r w:rsidRPr="00160C8F">
                    <w:rPr>
                      <w:color w:val="000000"/>
                    </w:rPr>
                    <w:br/>
                  </w:r>
                  <w:hyperlink r:id="rId6" w:history="1">
                    <w:r w:rsidR="00F233C3">
                      <w:rPr>
                        <w:rStyle w:val="Hyperlink"/>
                      </w:rPr>
                      <w:t>ASHRAE Standard 62.1-2022</w:t>
                    </w:r>
                  </w:hyperlink>
                  <w:r w:rsidRPr="00B01C5F">
                    <w:rPr>
                      <w:color w:val="000000"/>
                    </w:rPr>
                    <w:t xml:space="preserve">, "Ventilation for Acceptable Indoor Air Quality", </w:t>
                  </w:r>
                  <w:r w:rsidR="006634EA" w:rsidRPr="00B01C5F">
                    <w:rPr>
                      <w:color w:val="000000"/>
                    </w:rPr>
                    <w:t>includes</w:t>
                  </w:r>
                  <w:r w:rsidRPr="00B01C5F">
                    <w:rPr>
                      <w:color w:val="000000"/>
                    </w:rPr>
                    <w:t xml:space="preserve"> an informative</w:t>
                  </w:r>
                  <w:r w:rsidRPr="00160C8F">
                    <w:rPr>
                      <w:color w:val="000000"/>
                    </w:rPr>
                    <w:t xml:space="preserve"> Appendix </w:t>
                  </w:r>
                  <w:r w:rsidR="00F233C3">
                    <w:rPr>
                      <w:color w:val="000000"/>
                    </w:rPr>
                    <w:t>E</w:t>
                  </w:r>
                  <w:r w:rsidRPr="00160C8F">
                    <w:rPr>
                      <w:color w:val="000000"/>
                    </w:rPr>
                    <w:t xml:space="preserve">, </w:t>
                  </w:r>
                  <w:r w:rsidR="00F233C3">
                    <w:rPr>
                      <w:color w:val="000000"/>
                    </w:rPr>
                    <w:t>Information on Selected National Standards and Guidelines for PM10, PM2.5 and Ozone</w:t>
                  </w:r>
                  <w:r w:rsidRPr="00160C8F">
                    <w:rPr>
                      <w:color w:val="000000"/>
                    </w:rPr>
                    <w:t xml:space="preserve"> of Selected Air Quality Guidelines. </w:t>
                  </w:r>
                  <w:r w:rsidRPr="00160C8F">
                    <w:rPr>
                      <w:color w:val="000000"/>
                    </w:rPr>
                    <w:br/>
                  </w:r>
                  <w:r w:rsidRPr="00160C8F">
                    <w:rPr>
                      <w:color w:val="000000"/>
                    </w:rPr>
                    <w:br/>
                    <w:t xml:space="preserve">Additional information on this subject can be found in </w:t>
                  </w:r>
                  <w:hyperlink r:id="rId7" w:history="1">
                    <w:r w:rsidR="00F233C3">
                      <w:rPr>
                        <w:rStyle w:val="Hyperlink"/>
                      </w:rPr>
                      <w:t>ASHRAE Standard 62.1-2022</w:t>
                    </w:r>
                  </w:hyperlink>
                  <w:r w:rsidR="00F233C3" w:rsidRPr="00B01C5F">
                    <w:rPr>
                      <w:color w:val="000000"/>
                    </w:rPr>
                    <w:t xml:space="preserve">, </w:t>
                  </w:r>
                  <w:r w:rsidRPr="00160C8F">
                    <w:rPr>
                      <w:color w:val="000000"/>
                    </w:rPr>
                    <w:t xml:space="preserve">"Ventilation for Acceptable Indoor Air Quality", plus </w:t>
                  </w:r>
                  <w:hyperlink r:id="rId8" w:history="1">
                    <w:r w:rsidR="00B01C5F" w:rsidRPr="00CF5E48">
                      <w:rPr>
                        <w:rStyle w:val="Hyperlink"/>
                      </w:rPr>
                      <w:t>ASHRAE BOD approved addenda</w:t>
                    </w:r>
                  </w:hyperlink>
                  <w:r w:rsidR="00B01C5F">
                    <w:rPr>
                      <w:color w:val="000000"/>
                    </w:rPr>
                    <w:t xml:space="preserve">. </w:t>
                  </w:r>
                  <w:r w:rsidRPr="00160C8F">
                    <w:rPr>
                      <w:color w:val="000000"/>
                    </w:rPr>
                    <w:br/>
                  </w:r>
                  <w:r w:rsidRPr="00160C8F">
                    <w:rPr>
                      <w:color w:val="000000"/>
                    </w:rPr>
                    <w:br/>
                    <w:t xml:space="preserve">Copies of the standard, the latest addenda, and other publications may be purchased on-line at our website, </w:t>
                  </w:r>
                  <w:hyperlink r:id="rId9" w:history="1">
                    <w:r w:rsidR="00393AF1">
                      <w:rPr>
                        <w:rStyle w:val="Hyperlink"/>
                      </w:rPr>
                      <w:t>http://www.ashrae.org/</w:t>
                    </w:r>
                  </w:hyperlink>
                  <w:r w:rsidRPr="00160C8F">
                    <w:rPr>
                      <w:color w:val="000000"/>
                    </w:rPr>
                    <w:t xml:space="preserve"> or by calling 1-800-527-4723 in the USA and Canada or 1-404-636-8400 worldwide. Addenda to the standards may be downloaded for free.</w:t>
                  </w:r>
                  <w:r w:rsidRPr="00160C8F">
                    <w:rPr>
                      <w:color w:val="000000"/>
                    </w:rPr>
                    <w:br/>
                  </w:r>
                  <w:r w:rsidRPr="00160C8F">
                    <w:rPr>
                      <w:color w:val="000000"/>
                    </w:rPr>
                    <w:br/>
                  </w:r>
                  <w:hyperlink r:id="rId10" w:history="1">
                    <w:r w:rsidR="008C1198" w:rsidRPr="008C1198">
                      <w:rPr>
                        <w:rStyle w:val="Hyperlink"/>
                      </w:rPr>
                      <w:t>US EPA</w:t>
                    </w:r>
                  </w:hyperlink>
                  <w:r w:rsidRPr="00160C8F">
                    <w:rPr>
                      <w:color w:val="000000"/>
                    </w:rPr>
                    <w:t xml:space="preserve"> - United States Environmental Protection Agency, (</w:t>
                  </w:r>
                  <w:hyperlink r:id="rId11" w:history="1">
                    <w:r w:rsidR="008C1198" w:rsidRPr="00CF51F8">
                      <w:rPr>
                        <w:rStyle w:val="Hyperlink"/>
                      </w:rPr>
                      <w:t>www.epa.gov</w:t>
                    </w:r>
                  </w:hyperlink>
                  <w:r w:rsidRPr="00160C8F">
                    <w:rPr>
                      <w:color w:val="000000"/>
                    </w:rPr>
                    <w:t>)</w:t>
                  </w:r>
                  <w:r w:rsidRPr="00160C8F">
                    <w:rPr>
                      <w:color w:val="000000"/>
                    </w:rPr>
                    <w:br/>
                  </w:r>
                  <w:hyperlink r:id="rId12" w:history="1">
                    <w:r w:rsidR="00422D24" w:rsidRPr="00422D24">
                      <w:rPr>
                        <w:rStyle w:val="Hyperlink"/>
                      </w:rPr>
                      <w:t xml:space="preserve">NIOSH </w:t>
                    </w:r>
                  </w:hyperlink>
                  <w:r w:rsidRPr="00160C8F">
                    <w:rPr>
                      <w:color w:val="000000"/>
                    </w:rPr>
                    <w:t>- National Institute of Occupati</w:t>
                  </w:r>
                  <w:r w:rsidRPr="00B01C5F">
                    <w:rPr>
                      <w:color w:val="000000"/>
                    </w:rPr>
                    <w:t>onal Safety and Health, (www.cdc.gov/niosh/homepage.html)</w:t>
                  </w:r>
                  <w:r w:rsidRPr="00160C8F">
                    <w:rPr>
                      <w:color w:val="000000"/>
                    </w:rPr>
                    <w:br/>
                  </w:r>
                  <w:hyperlink r:id="rId13" w:history="1">
                    <w:r w:rsidR="00422D24" w:rsidRPr="008C1198">
                      <w:rPr>
                        <w:rStyle w:val="Hyperlink"/>
                      </w:rPr>
                      <w:t>OSHA</w:t>
                    </w:r>
                  </w:hyperlink>
                  <w:r w:rsidRPr="00160C8F">
                    <w:rPr>
                      <w:color w:val="000000"/>
                    </w:rPr>
                    <w:t>- Occupational Safety and Health Administration</w:t>
                  </w:r>
                  <w:r w:rsidR="00E5165E">
                    <w:rPr>
                      <w:color w:val="000000"/>
                    </w:rPr>
                    <w:t>,</w:t>
                  </w:r>
                  <w:r w:rsidRPr="00160C8F">
                    <w:rPr>
                      <w:color w:val="000000"/>
                    </w:rPr>
                    <w:t xml:space="preserve"> (</w:t>
                  </w:r>
                  <w:hyperlink r:id="rId14" w:history="1">
                    <w:r w:rsidRPr="00422D24">
                      <w:rPr>
                        <w:rStyle w:val="Hyperlink"/>
                      </w:rPr>
                      <w:t>www.osha.gov</w:t>
                    </w:r>
                  </w:hyperlink>
                  <w:r w:rsidRPr="00160C8F">
                    <w:rPr>
                      <w:color w:val="000000"/>
                    </w:rPr>
                    <w:t>)</w:t>
                  </w:r>
                  <w:r w:rsidRPr="00160C8F">
                    <w:rPr>
                      <w:color w:val="000000"/>
                    </w:rPr>
                    <w:br/>
                  </w:r>
                  <w:hyperlink r:id="rId15" w:history="1">
                    <w:r w:rsidRPr="00E5165E">
                      <w:rPr>
                        <w:rStyle w:val="Hyperlink"/>
                      </w:rPr>
                      <w:t xml:space="preserve">MSHA </w:t>
                    </w:r>
                  </w:hyperlink>
                  <w:r w:rsidRPr="00160C8F">
                    <w:rPr>
                      <w:color w:val="000000"/>
                    </w:rPr>
                    <w:t>- Mine Sa</w:t>
                  </w:r>
                  <w:r w:rsidR="00E5165E">
                    <w:rPr>
                      <w:color w:val="000000"/>
                    </w:rPr>
                    <w:t>fety and Health Administration,</w:t>
                  </w:r>
                  <w:r w:rsidRPr="00160C8F">
                    <w:rPr>
                      <w:color w:val="000000"/>
                    </w:rPr>
                    <w:t xml:space="preserve"> (</w:t>
                  </w:r>
                  <w:hyperlink r:id="rId16" w:history="1">
                    <w:r w:rsidRPr="00E5165E">
                      <w:rPr>
                        <w:rStyle w:val="Hyperlink"/>
                      </w:rPr>
                      <w:t>www.msha.gov</w:t>
                    </w:r>
                  </w:hyperlink>
                  <w:r w:rsidRPr="00160C8F">
                    <w:rPr>
                      <w:color w:val="000000"/>
                    </w:rPr>
                    <w:t xml:space="preserve">) </w:t>
                  </w:r>
                  <w:r w:rsidRPr="00160C8F">
                    <w:rPr>
                      <w:color w:val="000000"/>
                    </w:rPr>
                    <w:br/>
                  </w:r>
                  <w:hyperlink r:id="rId17" w:history="1">
                    <w:r w:rsidR="00422D24" w:rsidRPr="008C1198">
                      <w:rPr>
                        <w:rStyle w:val="Hyperlink"/>
                      </w:rPr>
                      <w:t>ACGIH</w:t>
                    </w:r>
                  </w:hyperlink>
                  <w:r w:rsidR="00422D24">
                    <w:t xml:space="preserve"> </w:t>
                  </w:r>
                  <w:r w:rsidRPr="00160C8F">
                    <w:rPr>
                      <w:color w:val="000000"/>
                    </w:rPr>
                    <w:t>- American Conference of Governmental Industrial Hygienists, (</w:t>
                  </w:r>
                  <w:hyperlink r:id="rId18" w:history="1">
                    <w:r w:rsidRPr="00422D24">
                      <w:rPr>
                        <w:rStyle w:val="Hyperlink"/>
                      </w:rPr>
                      <w:t>www.acgih.org</w:t>
                    </w:r>
                  </w:hyperlink>
                  <w:r w:rsidRPr="00160C8F">
                    <w:rPr>
                      <w:color w:val="000000"/>
                    </w:rPr>
                    <w:t>)</w:t>
                  </w:r>
                </w:p>
              </w:tc>
            </w:tr>
            <w:tr w:rsidR="003E79D2" w14:paraId="22C6B445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AC0D562" w14:textId="77777777" w:rsidR="003E79D2" w:rsidRPr="00160C8F" w:rsidRDefault="00F233C3">
                  <w:r>
                    <w:pict w14:anchorId="1B35F42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3E79D2" w14:paraId="736CEC2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BFE803A" w14:textId="77777777" w:rsidR="003E79D2" w:rsidRPr="00160C8F" w:rsidRDefault="003E79D2">
                  <w:r w:rsidRPr="00160C8F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D89FDA6" w14:textId="6AD1B92A" w:rsidR="00B01C5F" w:rsidRDefault="00F233C3" w:rsidP="00B01C5F">
                  <w:pPr>
                    <w:rPr>
                      <w:color w:val="000000"/>
                    </w:rPr>
                  </w:pPr>
                  <w:hyperlink r:id="rId19" w:history="1">
                    <w:r>
                      <w:rPr>
                        <w:rStyle w:val="Hyperlink"/>
                      </w:rPr>
                      <w:t>ASHRAE Standard 62.1-2022</w:t>
                    </w:r>
                  </w:hyperlink>
                  <w:r w:rsidRPr="00B01C5F">
                    <w:rPr>
                      <w:color w:val="000000"/>
                    </w:rPr>
                    <w:t>,</w:t>
                  </w:r>
                  <w:r w:rsidR="00B01C5F" w:rsidRPr="00CF5E48">
                    <w:rPr>
                      <w:color w:val="000000"/>
                    </w:rPr>
                    <w:t xml:space="preserve"> Ventilation for Acceptable Indoor Air Quality, plus </w:t>
                  </w:r>
                  <w:hyperlink r:id="rId20" w:history="1">
                    <w:r w:rsidR="00B01C5F" w:rsidRPr="00CF5E48">
                      <w:rPr>
                        <w:rStyle w:val="Hyperlink"/>
                      </w:rPr>
                      <w:t>ASHRAE BOD approved addenda</w:t>
                    </w:r>
                  </w:hyperlink>
                </w:p>
                <w:p w14:paraId="21D49536" w14:textId="77777777" w:rsidR="003E79D2" w:rsidRPr="00160C8F" w:rsidRDefault="003E79D2" w:rsidP="00657305"/>
              </w:tc>
            </w:tr>
            <w:tr w:rsidR="003E79D2" w14:paraId="6CD60DAE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4AD0643" w14:textId="77777777" w:rsidR="003E79D2" w:rsidRPr="00160C8F" w:rsidRDefault="00F233C3">
                  <w:r>
                    <w:pict w14:anchorId="7FE5567C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3E79D2" w14:paraId="129C7A27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AD7C824" w14:textId="77777777" w:rsidR="003E79D2" w:rsidRPr="00160C8F" w:rsidRDefault="003E79D2">
                  <w:r w:rsidRPr="00160C8F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325F7B3" w14:textId="77777777" w:rsidR="003E79D2" w:rsidRPr="00160C8F" w:rsidRDefault="003E79D2">
                  <w:r w:rsidRPr="00160C8F">
                    <w:rPr>
                      <w:color w:val="000000"/>
                    </w:rPr>
                    <w:t>Indoor Air Contaminants</w:t>
                  </w:r>
                </w:p>
              </w:tc>
            </w:tr>
            <w:tr w:rsidR="003E79D2" w14:paraId="5B12CD5F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806E1D8" w14:textId="77777777" w:rsidR="003E79D2" w:rsidRDefault="00F233C3">
                  <w:r>
                    <w:pict w14:anchorId="1C33C1B8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3E79D2" w14:paraId="791F94F6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3E79D2" w14:paraId="0800F586" w14:textId="77777777" w:rsidTr="00F4393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B5D8E4C" w14:textId="77777777" w:rsidR="003E79D2" w:rsidRDefault="003E79D2"/>
                    </w:tc>
                    <w:tc>
                      <w:tcPr>
                        <w:tcW w:w="3600" w:type="dxa"/>
                      </w:tcPr>
                      <w:p w14:paraId="4F29032D" w14:textId="77777777" w:rsidR="003E79D2" w:rsidRDefault="003E79D2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36BC211" w14:textId="77777777" w:rsidR="003E79D2" w:rsidRDefault="003E79D2">
                        <w:r>
                          <w:t>Refer to Organization</w:t>
                        </w:r>
                      </w:p>
                    </w:tc>
                  </w:tr>
                  <w:tr w:rsidR="003E79D2" w14:paraId="5A96E145" w14:textId="77777777" w:rsidTr="00F4393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7D7C629" w14:textId="77777777" w:rsidR="003E79D2" w:rsidRDefault="003E79D2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BD9DA61" w14:textId="77777777" w:rsidR="003E79D2" w:rsidRPr="00657305" w:rsidRDefault="00F233C3">
                        <w:pPr>
                          <w:rPr>
                            <w:highlight w:val="yellow"/>
                          </w:rPr>
                        </w:pPr>
                        <w:hyperlink r:id="rId21" w:history="1">
                          <w:r w:rsidR="000D2455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F9B79A8" w14:textId="77777777" w:rsidR="003E79D2" w:rsidRDefault="00F233C3">
                        <w:hyperlink r:id="rId22" w:history="1">
                          <w:r w:rsidR="008C1198" w:rsidRPr="008C1198">
                            <w:rPr>
                              <w:rStyle w:val="Hyperlink"/>
                            </w:rPr>
                            <w:t>US EPA</w:t>
                          </w:r>
                        </w:hyperlink>
                      </w:p>
                    </w:tc>
                  </w:tr>
                  <w:tr w:rsidR="003E79D2" w14:paraId="774400C3" w14:textId="77777777" w:rsidTr="00F4393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94CF998" w14:textId="77777777" w:rsidR="003E79D2" w:rsidRDefault="003E79D2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9101AC7" w14:textId="77777777" w:rsidR="003E79D2" w:rsidRDefault="003E79D2">
                        <w:r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9E026FA" w14:textId="77777777" w:rsidR="003E79D2" w:rsidRDefault="00F233C3">
                        <w:hyperlink r:id="rId23" w:history="1">
                          <w:r w:rsidR="00422D24" w:rsidRPr="008C1198">
                            <w:rPr>
                              <w:rStyle w:val="Hyperlink"/>
                            </w:rPr>
                            <w:t>OSHA</w:t>
                          </w:r>
                        </w:hyperlink>
                      </w:p>
                    </w:tc>
                  </w:tr>
                  <w:tr w:rsidR="003E79D2" w14:paraId="027E1356" w14:textId="77777777" w:rsidTr="00F4393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6DE1EAC" w14:textId="77777777" w:rsidR="003E79D2" w:rsidRDefault="003E79D2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24B5A45" w14:textId="77777777" w:rsidR="003E79D2" w:rsidRDefault="003E79D2"/>
                    </w:tc>
                    <w:tc>
                      <w:tcPr>
                        <w:tcW w:w="2520" w:type="dxa"/>
                      </w:tcPr>
                      <w:p w14:paraId="6FD2BBDD" w14:textId="77777777" w:rsidR="003E79D2" w:rsidRDefault="00F233C3">
                        <w:hyperlink r:id="rId24" w:history="1">
                          <w:r w:rsidR="003E79D2" w:rsidRPr="00A42A1F">
                            <w:rPr>
                              <w:rStyle w:val="Hyperlink"/>
                            </w:rPr>
                            <w:t>MSHA</w:t>
                          </w:r>
                        </w:hyperlink>
                      </w:p>
                    </w:tc>
                  </w:tr>
                  <w:tr w:rsidR="003E79D2" w14:paraId="128B042F" w14:textId="77777777" w:rsidTr="00F4393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9B87C12" w14:textId="77777777" w:rsidR="003E79D2" w:rsidRDefault="003E79D2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57C905C" w14:textId="77777777" w:rsidR="003E79D2" w:rsidRDefault="003E79D2"/>
                    </w:tc>
                    <w:tc>
                      <w:tcPr>
                        <w:tcW w:w="2520" w:type="dxa"/>
                      </w:tcPr>
                      <w:p w14:paraId="46BB17C0" w14:textId="77777777" w:rsidR="003E79D2" w:rsidRDefault="00F233C3">
                        <w:hyperlink r:id="rId25" w:history="1">
                          <w:r w:rsidR="00422D24" w:rsidRPr="00422D24">
                            <w:rPr>
                              <w:rStyle w:val="Hyperlink"/>
                            </w:rPr>
                            <w:t xml:space="preserve">NIOSH </w:t>
                          </w:r>
                        </w:hyperlink>
                      </w:p>
                    </w:tc>
                  </w:tr>
                  <w:tr w:rsidR="003E79D2" w14:paraId="456C3414" w14:textId="77777777" w:rsidTr="00F4393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A2C33F8" w14:textId="77777777" w:rsidR="003E79D2" w:rsidRDefault="003E79D2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CD2BA71" w14:textId="77777777" w:rsidR="003E79D2" w:rsidRDefault="003E79D2"/>
                    </w:tc>
                    <w:tc>
                      <w:tcPr>
                        <w:tcW w:w="2520" w:type="dxa"/>
                      </w:tcPr>
                      <w:p w14:paraId="0B473295" w14:textId="77777777" w:rsidR="003E79D2" w:rsidRDefault="003E79D2"/>
                    </w:tc>
                  </w:tr>
                </w:tbl>
                <w:p w14:paraId="6316B4B6" w14:textId="77777777" w:rsidR="003E79D2" w:rsidRDefault="003E79D2"/>
              </w:tc>
            </w:tr>
            <w:tr w:rsidR="003E79D2" w14:paraId="3939EE7E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BA2A252" w14:textId="77777777" w:rsidR="003E79D2" w:rsidRDefault="003E79D2"/>
              </w:tc>
            </w:tr>
          </w:tbl>
          <w:p w14:paraId="7E7F3548" w14:textId="77777777" w:rsidR="003E79D2" w:rsidRDefault="003E79D2"/>
        </w:tc>
        <w:tc>
          <w:tcPr>
            <w:tcW w:w="0" w:type="auto"/>
            <w:vAlign w:val="center"/>
          </w:tcPr>
          <w:p w14:paraId="712BFF5E" w14:textId="77777777" w:rsidR="003E79D2" w:rsidRDefault="003E79D2">
            <w:pPr>
              <w:rPr>
                <w:sz w:val="20"/>
                <w:szCs w:val="20"/>
              </w:rPr>
            </w:pPr>
          </w:p>
        </w:tc>
      </w:tr>
    </w:tbl>
    <w:p w14:paraId="0F71158D" w14:textId="77777777" w:rsidR="0073616E" w:rsidRPr="005E4570" w:rsidRDefault="0073616E" w:rsidP="0003425A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51CB"/>
    <w:rsid w:val="000142F9"/>
    <w:rsid w:val="00026B8D"/>
    <w:rsid w:val="0003425A"/>
    <w:rsid w:val="0003491F"/>
    <w:rsid w:val="000405EC"/>
    <w:rsid w:val="00043D6E"/>
    <w:rsid w:val="00053B42"/>
    <w:rsid w:val="0005555B"/>
    <w:rsid w:val="00063BCF"/>
    <w:rsid w:val="000966B6"/>
    <w:rsid w:val="000A4C5E"/>
    <w:rsid w:val="000B1E64"/>
    <w:rsid w:val="000B7245"/>
    <w:rsid w:val="000C17CC"/>
    <w:rsid w:val="000C3D1F"/>
    <w:rsid w:val="000C7C12"/>
    <w:rsid w:val="000D2455"/>
    <w:rsid w:val="000D61FB"/>
    <w:rsid w:val="000E41B2"/>
    <w:rsid w:val="000E46C8"/>
    <w:rsid w:val="000E4A46"/>
    <w:rsid w:val="00105431"/>
    <w:rsid w:val="00111AD9"/>
    <w:rsid w:val="00133B32"/>
    <w:rsid w:val="00135510"/>
    <w:rsid w:val="00136D1C"/>
    <w:rsid w:val="001538C4"/>
    <w:rsid w:val="00167169"/>
    <w:rsid w:val="00176F30"/>
    <w:rsid w:val="00177D55"/>
    <w:rsid w:val="001935DF"/>
    <w:rsid w:val="0019749A"/>
    <w:rsid w:val="00197B4B"/>
    <w:rsid w:val="001B7130"/>
    <w:rsid w:val="001F0C26"/>
    <w:rsid w:val="002051F5"/>
    <w:rsid w:val="0020535B"/>
    <w:rsid w:val="002173A6"/>
    <w:rsid w:val="00232AED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3C11"/>
    <w:rsid w:val="00354FC9"/>
    <w:rsid w:val="00356BED"/>
    <w:rsid w:val="00357E79"/>
    <w:rsid w:val="003857A7"/>
    <w:rsid w:val="00393AF1"/>
    <w:rsid w:val="003A0081"/>
    <w:rsid w:val="003A1FF8"/>
    <w:rsid w:val="003A2FCC"/>
    <w:rsid w:val="003A7837"/>
    <w:rsid w:val="003B7412"/>
    <w:rsid w:val="003C4E8B"/>
    <w:rsid w:val="003D4ED5"/>
    <w:rsid w:val="003E79D2"/>
    <w:rsid w:val="0040222F"/>
    <w:rsid w:val="004138CF"/>
    <w:rsid w:val="00417B9F"/>
    <w:rsid w:val="00422D24"/>
    <w:rsid w:val="004265F2"/>
    <w:rsid w:val="004275F8"/>
    <w:rsid w:val="00437DC1"/>
    <w:rsid w:val="004424C2"/>
    <w:rsid w:val="00445223"/>
    <w:rsid w:val="004466ED"/>
    <w:rsid w:val="0044728F"/>
    <w:rsid w:val="004543E1"/>
    <w:rsid w:val="00454431"/>
    <w:rsid w:val="00460FE3"/>
    <w:rsid w:val="00476626"/>
    <w:rsid w:val="004816F2"/>
    <w:rsid w:val="004A37B0"/>
    <w:rsid w:val="004A4C42"/>
    <w:rsid w:val="004F534E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3A8"/>
    <w:rsid w:val="005A2C76"/>
    <w:rsid w:val="005B42CB"/>
    <w:rsid w:val="005C2DAE"/>
    <w:rsid w:val="005C3B4D"/>
    <w:rsid w:val="005D5A07"/>
    <w:rsid w:val="005E4570"/>
    <w:rsid w:val="005F09FF"/>
    <w:rsid w:val="005F5381"/>
    <w:rsid w:val="005F6297"/>
    <w:rsid w:val="006016F2"/>
    <w:rsid w:val="00634806"/>
    <w:rsid w:val="00650ACA"/>
    <w:rsid w:val="00657305"/>
    <w:rsid w:val="006634EA"/>
    <w:rsid w:val="006651CB"/>
    <w:rsid w:val="006A394D"/>
    <w:rsid w:val="006B4FBD"/>
    <w:rsid w:val="006B6767"/>
    <w:rsid w:val="006C4140"/>
    <w:rsid w:val="006E12C9"/>
    <w:rsid w:val="006E623D"/>
    <w:rsid w:val="006F2C88"/>
    <w:rsid w:val="006F48B2"/>
    <w:rsid w:val="007017C3"/>
    <w:rsid w:val="00706381"/>
    <w:rsid w:val="00714365"/>
    <w:rsid w:val="00724256"/>
    <w:rsid w:val="00726697"/>
    <w:rsid w:val="0073616E"/>
    <w:rsid w:val="007467D8"/>
    <w:rsid w:val="00757A1E"/>
    <w:rsid w:val="007630B1"/>
    <w:rsid w:val="007712CD"/>
    <w:rsid w:val="007776A6"/>
    <w:rsid w:val="0078711F"/>
    <w:rsid w:val="00795200"/>
    <w:rsid w:val="007B0644"/>
    <w:rsid w:val="007B13FA"/>
    <w:rsid w:val="007B22F4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1198"/>
    <w:rsid w:val="008C5134"/>
    <w:rsid w:val="008D2B09"/>
    <w:rsid w:val="008D5447"/>
    <w:rsid w:val="008E7528"/>
    <w:rsid w:val="00905825"/>
    <w:rsid w:val="00905B08"/>
    <w:rsid w:val="00931EEA"/>
    <w:rsid w:val="00946D49"/>
    <w:rsid w:val="009515BA"/>
    <w:rsid w:val="00954341"/>
    <w:rsid w:val="00961F04"/>
    <w:rsid w:val="009A0BC4"/>
    <w:rsid w:val="009B6C9C"/>
    <w:rsid w:val="009C1218"/>
    <w:rsid w:val="009D09C4"/>
    <w:rsid w:val="009F0A2B"/>
    <w:rsid w:val="009F747F"/>
    <w:rsid w:val="00A0432D"/>
    <w:rsid w:val="00A07B27"/>
    <w:rsid w:val="00A35146"/>
    <w:rsid w:val="00A35BBF"/>
    <w:rsid w:val="00A41EB6"/>
    <w:rsid w:val="00A428DA"/>
    <w:rsid w:val="00A42A1F"/>
    <w:rsid w:val="00A42B5B"/>
    <w:rsid w:val="00A4684A"/>
    <w:rsid w:val="00A479A0"/>
    <w:rsid w:val="00A731E6"/>
    <w:rsid w:val="00A859D3"/>
    <w:rsid w:val="00AF1F33"/>
    <w:rsid w:val="00AF77C5"/>
    <w:rsid w:val="00B01C5F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77F02"/>
    <w:rsid w:val="00B901B4"/>
    <w:rsid w:val="00BA430A"/>
    <w:rsid w:val="00BA6202"/>
    <w:rsid w:val="00BB038D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81649"/>
    <w:rsid w:val="00CA1881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43FD"/>
    <w:rsid w:val="00E36E9E"/>
    <w:rsid w:val="00E5165E"/>
    <w:rsid w:val="00E57ACB"/>
    <w:rsid w:val="00E62952"/>
    <w:rsid w:val="00E6576F"/>
    <w:rsid w:val="00E74BD2"/>
    <w:rsid w:val="00E83E50"/>
    <w:rsid w:val="00E86038"/>
    <w:rsid w:val="00EA3DD3"/>
    <w:rsid w:val="00EB72AB"/>
    <w:rsid w:val="00EB7677"/>
    <w:rsid w:val="00EF33A2"/>
    <w:rsid w:val="00F00D4E"/>
    <w:rsid w:val="00F0454E"/>
    <w:rsid w:val="00F06E88"/>
    <w:rsid w:val="00F070C1"/>
    <w:rsid w:val="00F16773"/>
    <w:rsid w:val="00F200D0"/>
    <w:rsid w:val="00F20FB8"/>
    <w:rsid w:val="00F233C3"/>
    <w:rsid w:val="00F43934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DE1BF94"/>
  <w15:chartTrackingRefBased/>
  <w15:docId w15:val="{2A0C6D6F-52B3-4A33-AFFA-04B79E21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9D2"/>
    <w:rPr>
      <w:color w:val="0000FF"/>
      <w:u w:val="single"/>
    </w:rPr>
  </w:style>
  <w:style w:type="character" w:styleId="FollowedHyperlink">
    <w:name w:val="FollowedHyperlink"/>
    <w:basedOn w:val="DefaultParagraphFont"/>
    <w:rsid w:val="003E7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13" Type="http://schemas.openxmlformats.org/officeDocument/2006/relationships/hyperlink" Target="http://www.osha.gov" TargetMode="External"/><Relationship Id="rId18" Type="http://schemas.openxmlformats.org/officeDocument/2006/relationships/hyperlink" Target="http://www.acgih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tc0403.ashraetcs.org/" TargetMode="External"/><Relationship Id="rId7" Type="http://schemas.openxmlformats.org/officeDocument/2006/relationships/hyperlink" Target="https://www.techstreet.com/ashrae/standards/ashrae-62-1-2022?product_id=2501063" TargetMode="External"/><Relationship Id="rId12" Type="http://schemas.openxmlformats.org/officeDocument/2006/relationships/hyperlink" Target="http://www.cdc.gov/niosh/homepage.html" TargetMode="External"/><Relationship Id="rId17" Type="http://schemas.openxmlformats.org/officeDocument/2006/relationships/hyperlink" Target="http://www.acgih.org" TargetMode="External"/><Relationship Id="rId25" Type="http://schemas.openxmlformats.org/officeDocument/2006/relationships/hyperlink" Target="http://www.cdc.gov/niosh/homepag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ha.gov" TargetMode="External"/><Relationship Id="rId20" Type="http://schemas.openxmlformats.org/officeDocument/2006/relationships/hyperlink" Target="http://www.ashrae.org/standards-research--technology/standards-adden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62-1-2022?product_id=2501063" TargetMode="External"/><Relationship Id="rId11" Type="http://schemas.openxmlformats.org/officeDocument/2006/relationships/hyperlink" Target="http://www.epa.gov" TargetMode="External"/><Relationship Id="rId24" Type="http://schemas.openxmlformats.org/officeDocument/2006/relationships/hyperlink" Target="http://www.msha.gov/" TargetMode="External"/><Relationship Id="rId5" Type="http://schemas.openxmlformats.org/officeDocument/2006/relationships/hyperlink" Target="http://www.acgih.org" TargetMode="External"/><Relationship Id="rId15" Type="http://schemas.openxmlformats.org/officeDocument/2006/relationships/hyperlink" Target="http://www.msha.gov/" TargetMode="External"/><Relationship Id="rId23" Type="http://schemas.openxmlformats.org/officeDocument/2006/relationships/hyperlink" Target="http://www.osha.gov" TargetMode="External"/><Relationship Id="rId10" Type="http://schemas.openxmlformats.org/officeDocument/2006/relationships/hyperlink" Target="http://www.epa.gov" TargetMode="External"/><Relationship Id="rId19" Type="http://schemas.openxmlformats.org/officeDocument/2006/relationships/hyperlink" Target="https://www.techstreet.com/ashrae/standards/ashrae-62-1-2022?product_id=2501063" TargetMode="External"/><Relationship Id="rId4" Type="http://schemas.openxmlformats.org/officeDocument/2006/relationships/hyperlink" Target="http://www.epa.gov" TargetMode="External"/><Relationship Id="rId9" Type="http://schemas.openxmlformats.org/officeDocument/2006/relationships/hyperlink" Target="http://www.ashrae.org/" TargetMode="External"/><Relationship Id="rId14" Type="http://schemas.openxmlformats.org/officeDocument/2006/relationships/hyperlink" Target="http://www.osha.gov" TargetMode="External"/><Relationship Id="rId22" Type="http://schemas.openxmlformats.org/officeDocument/2006/relationships/hyperlink" Target="http://www.ep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2751</CharactersWithSpaces>
  <SharedDoc>false</SharedDoc>
  <HLinks>
    <vt:vector size="132" baseType="variant">
      <vt:variant>
        <vt:i4>7798884</vt:i4>
      </vt:variant>
      <vt:variant>
        <vt:i4>63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4194387</vt:i4>
      </vt:variant>
      <vt:variant>
        <vt:i4>60</vt:i4>
      </vt:variant>
      <vt:variant>
        <vt:i4>0</vt:i4>
      </vt:variant>
      <vt:variant>
        <vt:i4>5</vt:i4>
      </vt:variant>
      <vt:variant>
        <vt:lpwstr>http://www.msha.gov/</vt:lpwstr>
      </vt:variant>
      <vt:variant>
        <vt:lpwstr/>
      </vt:variant>
      <vt:variant>
        <vt:i4>4325459</vt:i4>
      </vt:variant>
      <vt:variant>
        <vt:i4>57</vt:i4>
      </vt:variant>
      <vt:variant>
        <vt:i4>0</vt:i4>
      </vt:variant>
      <vt:variant>
        <vt:i4>5</vt:i4>
      </vt:variant>
      <vt:variant>
        <vt:lpwstr>http://www.osha.gov/</vt:lpwstr>
      </vt:variant>
      <vt:variant>
        <vt:lpwstr/>
      </vt:variant>
      <vt:variant>
        <vt:i4>4063329</vt:i4>
      </vt:variant>
      <vt:variant>
        <vt:i4>54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3211326</vt:i4>
      </vt:variant>
      <vt:variant>
        <vt:i4>51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3932271</vt:i4>
      </vt:variant>
      <vt:variant>
        <vt:i4>48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5046278</vt:i4>
      </vt:variant>
      <vt:variant>
        <vt:i4>42</vt:i4>
      </vt:variant>
      <vt:variant>
        <vt:i4>0</vt:i4>
      </vt:variant>
      <vt:variant>
        <vt:i4>5</vt:i4>
      </vt:variant>
      <vt:variant>
        <vt:lpwstr>http://www.acgih.org/</vt:lpwstr>
      </vt:variant>
      <vt:variant>
        <vt:lpwstr/>
      </vt:variant>
      <vt:variant>
        <vt:i4>5046278</vt:i4>
      </vt:variant>
      <vt:variant>
        <vt:i4>39</vt:i4>
      </vt:variant>
      <vt:variant>
        <vt:i4>0</vt:i4>
      </vt:variant>
      <vt:variant>
        <vt:i4>5</vt:i4>
      </vt:variant>
      <vt:variant>
        <vt:lpwstr>http://www.acgih.org/</vt:lpwstr>
      </vt:variant>
      <vt:variant>
        <vt:lpwstr/>
      </vt:variant>
      <vt:variant>
        <vt:i4>4194387</vt:i4>
      </vt:variant>
      <vt:variant>
        <vt:i4>36</vt:i4>
      </vt:variant>
      <vt:variant>
        <vt:i4>0</vt:i4>
      </vt:variant>
      <vt:variant>
        <vt:i4>5</vt:i4>
      </vt:variant>
      <vt:variant>
        <vt:lpwstr>http://www.msha.gov/</vt:lpwstr>
      </vt:variant>
      <vt:variant>
        <vt:lpwstr/>
      </vt:variant>
      <vt:variant>
        <vt:i4>4194387</vt:i4>
      </vt:variant>
      <vt:variant>
        <vt:i4>33</vt:i4>
      </vt:variant>
      <vt:variant>
        <vt:i4>0</vt:i4>
      </vt:variant>
      <vt:variant>
        <vt:i4>5</vt:i4>
      </vt:variant>
      <vt:variant>
        <vt:lpwstr>http://www.msha.gov/</vt:lpwstr>
      </vt:variant>
      <vt:variant>
        <vt:lpwstr/>
      </vt:variant>
      <vt:variant>
        <vt:i4>4325459</vt:i4>
      </vt:variant>
      <vt:variant>
        <vt:i4>30</vt:i4>
      </vt:variant>
      <vt:variant>
        <vt:i4>0</vt:i4>
      </vt:variant>
      <vt:variant>
        <vt:i4>5</vt:i4>
      </vt:variant>
      <vt:variant>
        <vt:lpwstr>http://www.osha.gov/</vt:lpwstr>
      </vt:variant>
      <vt:variant>
        <vt:lpwstr/>
      </vt:variant>
      <vt:variant>
        <vt:i4>4325459</vt:i4>
      </vt:variant>
      <vt:variant>
        <vt:i4>27</vt:i4>
      </vt:variant>
      <vt:variant>
        <vt:i4>0</vt:i4>
      </vt:variant>
      <vt:variant>
        <vt:i4>5</vt:i4>
      </vt:variant>
      <vt:variant>
        <vt:lpwstr>http://www.osha.gov/</vt:lpwstr>
      </vt:variant>
      <vt:variant>
        <vt:lpwstr/>
      </vt:variant>
      <vt:variant>
        <vt:i4>7798884</vt:i4>
      </vt:variant>
      <vt:variant>
        <vt:i4>24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3932271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2162765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http://www.acgih.org/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7</cp:revision>
  <cp:lastPrinted>2005-12-21T15:18:00Z</cp:lastPrinted>
  <dcterms:created xsi:type="dcterms:W3CDTF">2014-05-27T20:18:00Z</dcterms:created>
  <dcterms:modified xsi:type="dcterms:W3CDTF">2023-10-22T17:55:00Z</dcterms:modified>
</cp:coreProperties>
</file>