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4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18"/>
        <w:gridCol w:w="6"/>
      </w:tblGrid>
      <w:tr w:rsidR="00556E81" w14:paraId="0D2B7660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6A9FBD3B" w14:textId="77777777" w:rsidR="00556E81" w:rsidRDefault="00556E81">
            <w:pPr>
              <w:pStyle w:val="Heading3"/>
            </w:pPr>
            <w:r>
              <w:t>ASHRAE Technical FAQ</w:t>
            </w:r>
          </w:p>
        </w:tc>
      </w:tr>
      <w:tr w:rsidR="00556E81" w14:paraId="768C4E5C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556E81" w14:paraId="6FE338D5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5768F09A" w14:textId="77777777" w:rsidR="00556E81" w:rsidRDefault="008A4E56">
                  <w:r>
                    <w:pict w14:anchorId="494FB0A1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556E81" w14:paraId="142CD1AC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7B082B00" w14:textId="77777777" w:rsidR="00556E81" w:rsidRDefault="00556E81">
                  <w:r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0366A74C" w14:textId="77777777" w:rsidR="00556E81" w:rsidRDefault="00556E81">
                  <w:r>
                    <w:t>17</w:t>
                  </w:r>
                </w:p>
              </w:tc>
            </w:tr>
            <w:tr w:rsidR="00556E81" w14:paraId="0DE33769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16747CC4" w14:textId="77777777" w:rsidR="00556E81" w:rsidRPr="00C2301E" w:rsidRDefault="008A4E56">
                  <w:r>
                    <w:pict w14:anchorId="1137E0BD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556E81" w14:paraId="3D5E27E9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60D16034" w14:textId="77777777" w:rsidR="00556E81" w:rsidRPr="00C2301E" w:rsidRDefault="00556E81">
                  <w:r w:rsidRPr="00C2301E"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5B649969" w14:textId="77777777" w:rsidR="00556E81" w:rsidRPr="00C2301E" w:rsidRDefault="00556E81">
                  <w:r w:rsidRPr="00C2301E">
                    <w:rPr>
                      <w:color w:val="000000"/>
                    </w:rPr>
                    <w:t>Where does ASHRAE recommend that a vapor barrier be installed in the wall?</w:t>
                  </w:r>
                </w:p>
              </w:tc>
            </w:tr>
            <w:tr w:rsidR="00556E81" w14:paraId="5F3D6337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602DFC85" w14:textId="77777777" w:rsidR="00556E81" w:rsidRPr="00C2301E" w:rsidRDefault="008A4E56">
                  <w:r>
                    <w:pict w14:anchorId="27B57ABE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556E81" w14:paraId="70021923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51141A35" w14:textId="77777777" w:rsidR="00556E81" w:rsidRPr="00C2301E" w:rsidRDefault="00556E81">
                  <w:r w:rsidRPr="00C2301E"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0B3E4C4F" w14:textId="30BA196A" w:rsidR="00556E81" w:rsidRPr="002929D0" w:rsidRDefault="00556E81" w:rsidP="000D1E42">
                  <w:r w:rsidRPr="002929D0">
                    <w:rPr>
                      <w:color w:val="000000"/>
                    </w:rPr>
                    <w:t>The</w:t>
                  </w:r>
                  <w:r w:rsidR="008A4E56">
                    <w:rPr>
                      <w:color w:val="000000"/>
                    </w:rPr>
                    <w:t xml:space="preserve"> </w:t>
                  </w:r>
                  <w:hyperlink r:id="rId5" w:history="1">
                    <w:r w:rsidR="008A4E56" w:rsidRPr="007644D0">
                      <w:rPr>
                        <w:rStyle w:val="Hyperlink"/>
                      </w:rPr>
                      <w:t>20</w:t>
                    </w:r>
                    <w:r w:rsidR="008A4E56">
                      <w:rPr>
                        <w:rStyle w:val="Hyperlink"/>
                      </w:rPr>
                      <w:t>21</w:t>
                    </w:r>
                    <w:r w:rsidR="008A4E56" w:rsidRPr="007644D0">
                      <w:rPr>
                        <w:rStyle w:val="Hyperlink"/>
                      </w:rPr>
                      <w:t xml:space="preserve"> ASHRAE Handbook - Fundamentals</w:t>
                    </w:r>
                  </w:hyperlink>
                  <w:r w:rsidR="000D1E42">
                    <w:rPr>
                      <w:color w:val="000000"/>
                    </w:rPr>
                    <w:t xml:space="preserve"> </w:t>
                  </w:r>
                  <w:r w:rsidRPr="002929D0">
                    <w:rPr>
                      <w:color w:val="000000"/>
                    </w:rPr>
                    <w:t>provides engineering information related to water vapor retarders in buildings in</w:t>
                  </w:r>
                  <w:r w:rsidR="008A5558" w:rsidRPr="002929D0">
                    <w:rPr>
                      <w:color w:val="000000"/>
                    </w:rPr>
                    <w:t xml:space="preserve"> Chapter </w:t>
                  </w:r>
                  <w:hyperlink r:id="rId6" w:history="1">
                    <w:r w:rsidR="008A5558" w:rsidRPr="002929D0">
                      <w:rPr>
                        <w:rStyle w:val="Hyperlink"/>
                      </w:rPr>
                      <w:t>F25</w:t>
                    </w:r>
                  </w:hyperlink>
                  <w:r w:rsidRPr="002929D0">
                    <w:rPr>
                      <w:color w:val="000000"/>
                    </w:rPr>
                    <w:t>. The proper placement of vapor barriers depends on climate and building envelope construction. Because these recommendations are not simple, a careful reading of this material is required for thorough understanding.</w:t>
                  </w:r>
                  <w:r w:rsidRPr="002929D0">
                    <w:rPr>
                      <w:color w:val="000000"/>
                    </w:rPr>
                    <w:br/>
                  </w:r>
                  <w:r w:rsidRPr="002929D0">
                    <w:rPr>
                      <w:color w:val="000000"/>
                    </w:rPr>
                    <w:br/>
                    <w:t xml:space="preserve">The handbook and the other ASHRAE publications may be purchased and/or individual chapters of the handbook may be purchased and downloaded on-line at our website, </w:t>
                  </w:r>
                  <w:hyperlink r:id="rId7" w:history="1">
                    <w:r w:rsidR="000E7628" w:rsidRPr="002929D0">
                      <w:rPr>
                        <w:rStyle w:val="Hyperlink"/>
                      </w:rPr>
                      <w:t>www.ashrae.org</w:t>
                    </w:r>
                  </w:hyperlink>
                  <w:r w:rsidR="000E7628" w:rsidRPr="002929D0">
                    <w:rPr>
                      <w:color w:val="000000"/>
                    </w:rPr>
                    <w:t xml:space="preserve"> </w:t>
                  </w:r>
                  <w:r w:rsidRPr="002929D0">
                    <w:rPr>
                      <w:color w:val="000000"/>
                    </w:rPr>
                    <w:t xml:space="preserve">or by calling 1-800-527-4723 in the </w:t>
                  </w:r>
                  <w:smartTag w:uri="urn:schemas-microsoft-com:office:smarttags" w:element="country-region">
                    <w:r w:rsidRPr="002929D0">
                      <w:rPr>
                        <w:color w:val="000000"/>
                      </w:rPr>
                      <w:t>USA</w:t>
                    </w:r>
                  </w:smartTag>
                  <w:r w:rsidRPr="002929D0">
                    <w:rPr>
                      <w:color w:val="000000"/>
                    </w:rPr>
                    <w:t xml:space="preserve"> and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2929D0">
                        <w:rPr>
                          <w:color w:val="000000"/>
                        </w:rPr>
                        <w:t>Canada</w:t>
                      </w:r>
                    </w:smartTag>
                  </w:smartTag>
                  <w:r w:rsidRPr="002929D0">
                    <w:rPr>
                      <w:color w:val="000000"/>
                    </w:rPr>
                    <w:t xml:space="preserve"> or 1-404-636-8400 worldwide.</w:t>
                  </w:r>
                </w:p>
              </w:tc>
            </w:tr>
            <w:tr w:rsidR="00556E81" w14:paraId="466AC63B" w14:textId="77777777">
              <w:trPr>
                <w:gridAfter w:val="1"/>
                <w:wAfter w:w="368" w:type="pct"/>
                <w:trHeight w:val="21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1B8B3486" w14:textId="77777777" w:rsidR="00556E81" w:rsidRPr="002929D0" w:rsidRDefault="008A4E56">
                  <w:r>
                    <w:pict w14:anchorId="78329AD2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556E81" w14:paraId="4D76DEF2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09439F34" w14:textId="77777777" w:rsidR="00556E81" w:rsidRPr="00C2301E" w:rsidRDefault="00556E81">
                  <w:r w:rsidRPr="00C2301E"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023F323C" w14:textId="60EE5DE6" w:rsidR="00556E81" w:rsidRPr="002929D0" w:rsidRDefault="008A4E56">
                  <w:hyperlink r:id="rId8" w:history="1">
                    <w:r w:rsidRPr="007644D0">
                      <w:rPr>
                        <w:rStyle w:val="Hyperlink"/>
                      </w:rPr>
                      <w:t>20</w:t>
                    </w:r>
                    <w:r>
                      <w:rPr>
                        <w:rStyle w:val="Hyperlink"/>
                      </w:rPr>
                      <w:t>21</w:t>
                    </w:r>
                    <w:r w:rsidRPr="007644D0">
                      <w:rPr>
                        <w:rStyle w:val="Hyperlink"/>
                      </w:rPr>
                      <w:t xml:space="preserve"> ASHRAE Handbook - Fundamentals</w:t>
                    </w:r>
                  </w:hyperlink>
                  <w:r w:rsidR="00556E81" w:rsidRPr="002929D0">
                    <w:rPr>
                      <w:color w:val="000000"/>
                    </w:rPr>
                    <w:t xml:space="preserve">, </w:t>
                  </w:r>
                  <w:r w:rsidR="008A5558" w:rsidRPr="002929D0">
                    <w:rPr>
                      <w:color w:val="000000"/>
                    </w:rPr>
                    <w:t xml:space="preserve">Chapter </w:t>
                  </w:r>
                  <w:hyperlink r:id="rId9" w:history="1">
                    <w:r w:rsidR="008A5558" w:rsidRPr="002929D0">
                      <w:rPr>
                        <w:rStyle w:val="Hyperlink"/>
                      </w:rPr>
                      <w:t>F25</w:t>
                    </w:r>
                  </w:hyperlink>
                </w:p>
              </w:tc>
            </w:tr>
            <w:tr w:rsidR="00556E81" w14:paraId="7ABDC07A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6453B7C4" w14:textId="77777777" w:rsidR="00556E81" w:rsidRPr="00C2301E" w:rsidRDefault="008A4E56">
                  <w:r>
                    <w:pict w14:anchorId="486A5549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556E81" w14:paraId="7D175979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5C8E0633" w14:textId="77777777" w:rsidR="00556E81" w:rsidRPr="00C2301E" w:rsidRDefault="00556E81">
                  <w:r w:rsidRPr="00C2301E"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4F90B25C" w14:textId="77777777" w:rsidR="00556E81" w:rsidRPr="00C2301E" w:rsidRDefault="00556E81">
                  <w:r w:rsidRPr="00C2301E">
                    <w:rPr>
                      <w:color w:val="000000"/>
                    </w:rPr>
                    <w:t>moisture, humidity, vapor, vapor barrier, vapor retarder, insulation, wall, condensation</w:t>
                  </w:r>
                </w:p>
              </w:tc>
            </w:tr>
            <w:tr w:rsidR="00556E81" w14:paraId="6BFD19BB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03D05FF0" w14:textId="77777777" w:rsidR="00556E81" w:rsidRDefault="008A4E56">
                  <w:r>
                    <w:pict w14:anchorId="3256BA0C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556E81" w14:paraId="23CACCEB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556E81" w14:paraId="3E863456" w14:textId="77777777" w:rsidTr="00E32224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67D106D4" w14:textId="77777777" w:rsidR="00556E81" w:rsidRDefault="00556E81"/>
                    </w:tc>
                    <w:tc>
                      <w:tcPr>
                        <w:tcW w:w="3600" w:type="dxa"/>
                      </w:tcPr>
                      <w:p w14:paraId="58FFE26F" w14:textId="77777777" w:rsidR="00556E81" w:rsidRDefault="00556E81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6B9E99FB" w14:textId="77777777" w:rsidR="00556E81" w:rsidRDefault="00556E81">
                        <w:r>
                          <w:t>Refer to Organization</w:t>
                        </w:r>
                      </w:p>
                    </w:tc>
                  </w:tr>
                  <w:tr w:rsidR="00556E81" w14:paraId="1FAB7652" w14:textId="77777777" w:rsidTr="00E32224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3D928E5A" w14:textId="77777777" w:rsidR="00556E81" w:rsidRDefault="00556E81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A6BD4A2" w14:textId="77777777" w:rsidR="00556E81" w:rsidRDefault="008A4E56">
                        <w:hyperlink r:id="rId10" w:history="1">
                          <w:r w:rsidR="000D1E42">
                            <w:rPr>
                              <w:rStyle w:val="Hyperlink"/>
                            </w:rPr>
                            <w:t>TC 4.4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55C91EB2" w14:textId="77777777" w:rsidR="00556E81" w:rsidRDefault="00556E81"/>
                    </w:tc>
                  </w:tr>
                  <w:tr w:rsidR="00556E81" w14:paraId="40DE005A" w14:textId="77777777" w:rsidTr="00E32224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0FE6F199" w14:textId="77777777" w:rsidR="00556E81" w:rsidRDefault="00556E81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29CF2AD6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0BAB2CB0" w14:textId="77777777" w:rsidR="00556E81" w:rsidRDefault="00556E81"/>
                    </w:tc>
                  </w:tr>
                  <w:tr w:rsidR="00556E81" w14:paraId="4BC97111" w14:textId="77777777" w:rsidTr="00E32224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1FC0612D" w14:textId="77777777" w:rsidR="00556E81" w:rsidRDefault="00556E81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25CC514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2C015FEA" w14:textId="77777777" w:rsidR="00556E81" w:rsidRDefault="00556E81"/>
                    </w:tc>
                  </w:tr>
                  <w:tr w:rsidR="00556E81" w14:paraId="279D78BA" w14:textId="77777777" w:rsidTr="00E32224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0A0389F2" w14:textId="77777777" w:rsidR="00556E81" w:rsidRDefault="00556E81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44CFCA8D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729A618E" w14:textId="77777777" w:rsidR="00556E81" w:rsidRDefault="00556E81"/>
                    </w:tc>
                  </w:tr>
                  <w:tr w:rsidR="00556E81" w14:paraId="220C2B9C" w14:textId="77777777" w:rsidTr="00E32224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5F2D4006" w14:textId="77777777" w:rsidR="00556E81" w:rsidRDefault="00556E81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65FE18D1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600B06AE" w14:textId="77777777" w:rsidR="00556E81" w:rsidRDefault="00556E81"/>
                    </w:tc>
                  </w:tr>
                </w:tbl>
                <w:p w14:paraId="47F1D6D0" w14:textId="77777777" w:rsidR="00556E81" w:rsidRDefault="00556E81"/>
              </w:tc>
            </w:tr>
          </w:tbl>
          <w:p w14:paraId="362427AB" w14:textId="77777777" w:rsidR="00556E81" w:rsidRDefault="00556E81"/>
        </w:tc>
        <w:tc>
          <w:tcPr>
            <w:tcW w:w="0" w:type="auto"/>
            <w:vAlign w:val="center"/>
          </w:tcPr>
          <w:p w14:paraId="24128BDC" w14:textId="77777777" w:rsidR="00556E81" w:rsidRDefault="00556E81">
            <w:pPr>
              <w:rPr>
                <w:sz w:val="20"/>
                <w:szCs w:val="20"/>
              </w:rPr>
            </w:pPr>
          </w:p>
        </w:tc>
      </w:tr>
    </w:tbl>
    <w:p w14:paraId="7FA71EA6" w14:textId="77777777" w:rsidR="00556E81" w:rsidRPr="005E4570" w:rsidRDefault="00556E81">
      <w:pPr>
        <w:rPr>
          <w:rFonts w:ascii="Arial" w:hAnsi="Arial" w:cs="Arial"/>
        </w:rPr>
      </w:pPr>
    </w:p>
    <w:sectPr w:rsidR="00556E81" w:rsidRPr="005E4570" w:rsidSect="00A35BBF">
      <w:pgSz w:w="12240" w:h="15840"/>
      <w:pgMar w:top="90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91CBC"/>
    <w:multiLevelType w:val="hybridMultilevel"/>
    <w:tmpl w:val="2A60FB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51829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96CE0"/>
    <w:rsid w:val="000142F9"/>
    <w:rsid w:val="00026B8D"/>
    <w:rsid w:val="000405EC"/>
    <w:rsid w:val="00043D6E"/>
    <w:rsid w:val="0005555B"/>
    <w:rsid w:val="00055DE7"/>
    <w:rsid w:val="000A4C5E"/>
    <w:rsid w:val="000B1E64"/>
    <w:rsid w:val="000C17CC"/>
    <w:rsid w:val="000C3D1F"/>
    <w:rsid w:val="000C7C12"/>
    <w:rsid w:val="000D1E42"/>
    <w:rsid w:val="000D61FB"/>
    <w:rsid w:val="000E41B2"/>
    <w:rsid w:val="000E46C8"/>
    <w:rsid w:val="000E4A46"/>
    <w:rsid w:val="000E7628"/>
    <w:rsid w:val="000E7C89"/>
    <w:rsid w:val="00105431"/>
    <w:rsid w:val="00111AD9"/>
    <w:rsid w:val="00133B32"/>
    <w:rsid w:val="00136D1C"/>
    <w:rsid w:val="001538C4"/>
    <w:rsid w:val="00167169"/>
    <w:rsid w:val="00176F30"/>
    <w:rsid w:val="00177D55"/>
    <w:rsid w:val="001847A7"/>
    <w:rsid w:val="001935DF"/>
    <w:rsid w:val="0019749A"/>
    <w:rsid w:val="001B7130"/>
    <w:rsid w:val="001C26B7"/>
    <w:rsid w:val="001E430D"/>
    <w:rsid w:val="001F0C26"/>
    <w:rsid w:val="002051F5"/>
    <w:rsid w:val="0020535B"/>
    <w:rsid w:val="00211082"/>
    <w:rsid w:val="002173A6"/>
    <w:rsid w:val="002231AA"/>
    <w:rsid w:val="00252728"/>
    <w:rsid w:val="00257E60"/>
    <w:rsid w:val="00271495"/>
    <w:rsid w:val="0027767A"/>
    <w:rsid w:val="002779BB"/>
    <w:rsid w:val="00281782"/>
    <w:rsid w:val="002825E3"/>
    <w:rsid w:val="002929D0"/>
    <w:rsid w:val="002B02A6"/>
    <w:rsid w:val="002B0D3F"/>
    <w:rsid w:val="002B6692"/>
    <w:rsid w:val="002C6A17"/>
    <w:rsid w:val="002E45EC"/>
    <w:rsid w:val="002F4E1B"/>
    <w:rsid w:val="002F6C9C"/>
    <w:rsid w:val="003117BC"/>
    <w:rsid w:val="003121B2"/>
    <w:rsid w:val="0034768F"/>
    <w:rsid w:val="003478DA"/>
    <w:rsid w:val="00354FC9"/>
    <w:rsid w:val="00356BED"/>
    <w:rsid w:val="00357E79"/>
    <w:rsid w:val="00376153"/>
    <w:rsid w:val="00377685"/>
    <w:rsid w:val="003857A7"/>
    <w:rsid w:val="003A0081"/>
    <w:rsid w:val="003A1FF8"/>
    <w:rsid w:val="003A2FCC"/>
    <w:rsid w:val="003A4629"/>
    <w:rsid w:val="003A7837"/>
    <w:rsid w:val="003B7412"/>
    <w:rsid w:val="003C4E8B"/>
    <w:rsid w:val="003D4ED5"/>
    <w:rsid w:val="003F149D"/>
    <w:rsid w:val="003F4FA8"/>
    <w:rsid w:val="0040222F"/>
    <w:rsid w:val="004138CF"/>
    <w:rsid w:val="004265F2"/>
    <w:rsid w:val="004275F8"/>
    <w:rsid w:val="00437DC1"/>
    <w:rsid w:val="004424C2"/>
    <w:rsid w:val="004466ED"/>
    <w:rsid w:val="0044728F"/>
    <w:rsid w:val="004543E1"/>
    <w:rsid w:val="00454431"/>
    <w:rsid w:val="00460FE3"/>
    <w:rsid w:val="0047321C"/>
    <w:rsid w:val="004816F2"/>
    <w:rsid w:val="004A37B0"/>
    <w:rsid w:val="004A4C42"/>
    <w:rsid w:val="004F4E62"/>
    <w:rsid w:val="004F534E"/>
    <w:rsid w:val="00526CA2"/>
    <w:rsid w:val="005373C0"/>
    <w:rsid w:val="00554020"/>
    <w:rsid w:val="00555DE5"/>
    <w:rsid w:val="00556E81"/>
    <w:rsid w:val="00560EF1"/>
    <w:rsid w:val="005614FF"/>
    <w:rsid w:val="00571372"/>
    <w:rsid w:val="00573B26"/>
    <w:rsid w:val="005750B3"/>
    <w:rsid w:val="00575DE3"/>
    <w:rsid w:val="005823A8"/>
    <w:rsid w:val="005C2DAE"/>
    <w:rsid w:val="005C3B4D"/>
    <w:rsid w:val="005D5A07"/>
    <w:rsid w:val="005E1EF4"/>
    <w:rsid w:val="005E4570"/>
    <w:rsid w:val="005F09FF"/>
    <w:rsid w:val="005F5381"/>
    <w:rsid w:val="005F6297"/>
    <w:rsid w:val="00634806"/>
    <w:rsid w:val="00650ACA"/>
    <w:rsid w:val="006A394D"/>
    <w:rsid w:val="006B4FBD"/>
    <w:rsid w:val="006B6767"/>
    <w:rsid w:val="006C4140"/>
    <w:rsid w:val="006D7593"/>
    <w:rsid w:val="006E623D"/>
    <w:rsid w:val="006F2C88"/>
    <w:rsid w:val="006F48B2"/>
    <w:rsid w:val="007017C3"/>
    <w:rsid w:val="00706381"/>
    <w:rsid w:val="00706556"/>
    <w:rsid w:val="00714365"/>
    <w:rsid w:val="00724256"/>
    <w:rsid w:val="0073616E"/>
    <w:rsid w:val="007467D8"/>
    <w:rsid w:val="00757A1E"/>
    <w:rsid w:val="007630B1"/>
    <w:rsid w:val="007712CD"/>
    <w:rsid w:val="007776A6"/>
    <w:rsid w:val="00785213"/>
    <w:rsid w:val="0078711F"/>
    <w:rsid w:val="007B0644"/>
    <w:rsid w:val="007B13FA"/>
    <w:rsid w:val="007B4575"/>
    <w:rsid w:val="007D4461"/>
    <w:rsid w:val="007D767C"/>
    <w:rsid w:val="00805C24"/>
    <w:rsid w:val="0081008C"/>
    <w:rsid w:val="00813A3D"/>
    <w:rsid w:val="00830AF5"/>
    <w:rsid w:val="008462B8"/>
    <w:rsid w:val="00850063"/>
    <w:rsid w:val="0087000C"/>
    <w:rsid w:val="008701B3"/>
    <w:rsid w:val="00881807"/>
    <w:rsid w:val="008A1C67"/>
    <w:rsid w:val="008A4E56"/>
    <w:rsid w:val="008A5008"/>
    <w:rsid w:val="008A5558"/>
    <w:rsid w:val="008A784F"/>
    <w:rsid w:val="008B3AE9"/>
    <w:rsid w:val="008C0BEF"/>
    <w:rsid w:val="008C5134"/>
    <w:rsid w:val="008D2B09"/>
    <w:rsid w:val="008D5447"/>
    <w:rsid w:val="008E7528"/>
    <w:rsid w:val="00905825"/>
    <w:rsid w:val="00931EEA"/>
    <w:rsid w:val="00946D49"/>
    <w:rsid w:val="009515BA"/>
    <w:rsid w:val="00954341"/>
    <w:rsid w:val="00961F04"/>
    <w:rsid w:val="009A0BC4"/>
    <w:rsid w:val="009A6B30"/>
    <w:rsid w:val="009B6C9C"/>
    <w:rsid w:val="009C1218"/>
    <w:rsid w:val="009D09C4"/>
    <w:rsid w:val="009D7989"/>
    <w:rsid w:val="009F0A2B"/>
    <w:rsid w:val="00A0432D"/>
    <w:rsid w:val="00A07B27"/>
    <w:rsid w:val="00A35BBF"/>
    <w:rsid w:val="00A41EB6"/>
    <w:rsid w:val="00A428DA"/>
    <w:rsid w:val="00A42B5B"/>
    <w:rsid w:val="00A4684A"/>
    <w:rsid w:val="00A479A0"/>
    <w:rsid w:val="00A731E6"/>
    <w:rsid w:val="00AF77C5"/>
    <w:rsid w:val="00B02942"/>
    <w:rsid w:val="00B03616"/>
    <w:rsid w:val="00B0665D"/>
    <w:rsid w:val="00B07CE6"/>
    <w:rsid w:val="00B23A11"/>
    <w:rsid w:val="00B439CB"/>
    <w:rsid w:val="00B46DED"/>
    <w:rsid w:val="00B518D4"/>
    <w:rsid w:val="00B51FB5"/>
    <w:rsid w:val="00B55B3A"/>
    <w:rsid w:val="00B5634A"/>
    <w:rsid w:val="00B662F7"/>
    <w:rsid w:val="00B76549"/>
    <w:rsid w:val="00B901B4"/>
    <w:rsid w:val="00BA430A"/>
    <w:rsid w:val="00BA6202"/>
    <w:rsid w:val="00BB62F2"/>
    <w:rsid w:val="00BB7846"/>
    <w:rsid w:val="00BC784B"/>
    <w:rsid w:val="00BD3079"/>
    <w:rsid w:val="00BD3FC3"/>
    <w:rsid w:val="00BE505D"/>
    <w:rsid w:val="00BF31F7"/>
    <w:rsid w:val="00C05DCF"/>
    <w:rsid w:val="00C164C6"/>
    <w:rsid w:val="00C24D36"/>
    <w:rsid w:val="00C41BCD"/>
    <w:rsid w:val="00C659F8"/>
    <w:rsid w:val="00C7107C"/>
    <w:rsid w:val="00CB0012"/>
    <w:rsid w:val="00CE0D06"/>
    <w:rsid w:val="00D1154F"/>
    <w:rsid w:val="00D30DFC"/>
    <w:rsid w:val="00D34EBB"/>
    <w:rsid w:val="00D35BE4"/>
    <w:rsid w:val="00D37FAB"/>
    <w:rsid w:val="00D4058C"/>
    <w:rsid w:val="00D52DA1"/>
    <w:rsid w:val="00D829FF"/>
    <w:rsid w:val="00DA2376"/>
    <w:rsid w:val="00DC7123"/>
    <w:rsid w:val="00DD073D"/>
    <w:rsid w:val="00DE21F3"/>
    <w:rsid w:val="00DF0848"/>
    <w:rsid w:val="00E11623"/>
    <w:rsid w:val="00E14B10"/>
    <w:rsid w:val="00E16CD2"/>
    <w:rsid w:val="00E27DD7"/>
    <w:rsid w:val="00E32224"/>
    <w:rsid w:val="00E33E07"/>
    <w:rsid w:val="00E36E9E"/>
    <w:rsid w:val="00E57ACB"/>
    <w:rsid w:val="00E62952"/>
    <w:rsid w:val="00E71EAA"/>
    <w:rsid w:val="00E75C62"/>
    <w:rsid w:val="00E83E50"/>
    <w:rsid w:val="00E86038"/>
    <w:rsid w:val="00EA3DD3"/>
    <w:rsid w:val="00EB0FEE"/>
    <w:rsid w:val="00EB72AB"/>
    <w:rsid w:val="00EB7677"/>
    <w:rsid w:val="00EF33A2"/>
    <w:rsid w:val="00F00D4E"/>
    <w:rsid w:val="00F0454E"/>
    <w:rsid w:val="00F070C1"/>
    <w:rsid w:val="00F16773"/>
    <w:rsid w:val="00F200D0"/>
    <w:rsid w:val="00F20FB8"/>
    <w:rsid w:val="00F430E2"/>
    <w:rsid w:val="00F455AD"/>
    <w:rsid w:val="00F544EB"/>
    <w:rsid w:val="00F62AEB"/>
    <w:rsid w:val="00F64BF0"/>
    <w:rsid w:val="00F76334"/>
    <w:rsid w:val="00F87B2D"/>
    <w:rsid w:val="00F96CE0"/>
    <w:rsid w:val="00FA5F51"/>
    <w:rsid w:val="00FB506A"/>
    <w:rsid w:val="00FB639A"/>
    <w:rsid w:val="00FC5F98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32"/>
    <o:shapelayout v:ext="edit">
      <o:idmap v:ext="edit" data="1"/>
    </o:shapelayout>
  </w:shapeDefaults>
  <w:decimalSymbol w:val="."/>
  <w:listSeparator w:val=","/>
  <w14:docId w14:val="6BF116AD"/>
  <w15:chartTrackingRefBased/>
  <w15:docId w15:val="{3C5BA1E9-BAB7-457A-8FE2-EA4E36B4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56E81"/>
    <w:rPr>
      <w:color w:val="0000FF"/>
      <w:u w:val="single"/>
    </w:rPr>
  </w:style>
  <w:style w:type="character" w:styleId="FollowedHyperlink">
    <w:name w:val="FollowedHyperlink"/>
    <w:basedOn w:val="DefaultParagraphFont"/>
    <w:rsid w:val="0070655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hstreet.com/ashrae/standards/2021-ashrae-handbook-fundamentals-i-p?product_id=222499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hra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chstreet.com/ashrae/standards/f25-heat-air-and-moisture-control-in-building-assemblies-fundamentals-i-p?product_id=222571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echstreet.com/ashrae/standards/2021-ashrae-handbook-fundamentals-i-p?product_id=2224991" TargetMode="External"/><Relationship Id="rId10" Type="http://schemas.openxmlformats.org/officeDocument/2006/relationships/hyperlink" Target="http://tc0404.ashraetc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chstreet.com/ashrae/standards/f25-heat-air-and-moisture-control-in-building-assemblies-fundamentals-i-p?product_id=22257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1626</CharactersWithSpaces>
  <SharedDoc>false</SharedDoc>
  <HLinks>
    <vt:vector size="36" baseType="variant">
      <vt:variant>
        <vt:i4>3211321</vt:i4>
      </vt:variant>
      <vt:variant>
        <vt:i4>15</vt:i4>
      </vt:variant>
      <vt:variant>
        <vt:i4>0</vt:i4>
      </vt:variant>
      <vt:variant>
        <vt:i4>5</vt:i4>
      </vt:variant>
      <vt:variant>
        <vt:lpwstr>http://tc44.ashraetcs.org/</vt:lpwstr>
      </vt:variant>
      <vt:variant>
        <vt:lpwstr/>
      </vt:variant>
      <vt:variant>
        <vt:i4>1114169</vt:i4>
      </vt:variant>
      <vt:variant>
        <vt:i4>12</vt:i4>
      </vt:variant>
      <vt:variant>
        <vt:i4>0</vt:i4>
      </vt:variant>
      <vt:variant>
        <vt:i4>5</vt:i4>
      </vt:variant>
      <vt:variant>
        <vt:lpwstr>http://www.techstreet.com/standards/ashrae/f25_2009_i_p_?product_id=1652731</vt:lpwstr>
      </vt:variant>
      <vt:variant>
        <vt:lpwstr/>
      </vt:variant>
      <vt:variant>
        <vt:i4>3014664</vt:i4>
      </vt:variant>
      <vt:variant>
        <vt:i4>9</vt:i4>
      </vt:variant>
      <vt:variant>
        <vt:i4>0</vt:i4>
      </vt:variant>
      <vt:variant>
        <vt:i4>5</vt:i4>
      </vt:variant>
      <vt:variant>
        <vt:lpwstr>http://www.techstreet.com/cgi-bin/detail?product_id=1626368</vt:lpwstr>
      </vt:variant>
      <vt:variant>
        <vt:lpwstr/>
      </vt:variant>
      <vt:variant>
        <vt:i4>3145788</vt:i4>
      </vt:variant>
      <vt:variant>
        <vt:i4>6</vt:i4>
      </vt:variant>
      <vt:variant>
        <vt:i4>0</vt:i4>
      </vt:variant>
      <vt:variant>
        <vt:i4>5</vt:i4>
      </vt:variant>
      <vt:variant>
        <vt:lpwstr>http://www.ashrae.org/</vt:lpwstr>
      </vt:variant>
      <vt:variant>
        <vt:lpwstr/>
      </vt:variant>
      <vt:variant>
        <vt:i4>1114169</vt:i4>
      </vt:variant>
      <vt:variant>
        <vt:i4>3</vt:i4>
      </vt:variant>
      <vt:variant>
        <vt:i4>0</vt:i4>
      </vt:variant>
      <vt:variant>
        <vt:i4>5</vt:i4>
      </vt:variant>
      <vt:variant>
        <vt:lpwstr>http://www.techstreet.com/standards/ashrae/f25_2009_i_p_?product_id=1652731</vt:lpwstr>
      </vt:variant>
      <vt:variant>
        <vt:lpwstr/>
      </vt:variant>
      <vt:variant>
        <vt:i4>3014664</vt:i4>
      </vt:variant>
      <vt:variant>
        <vt:i4>0</vt:i4>
      </vt:variant>
      <vt:variant>
        <vt:i4>0</vt:i4>
      </vt:variant>
      <vt:variant>
        <vt:i4>5</vt:i4>
      </vt:variant>
      <vt:variant>
        <vt:lpwstr>http://www.techstreet.com/cgi-bin/detail?product_id=1626368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dc:description/>
  <cp:lastModifiedBy>Hammerling, Steve</cp:lastModifiedBy>
  <cp:revision>4</cp:revision>
  <dcterms:created xsi:type="dcterms:W3CDTF">2014-05-27T16:28:00Z</dcterms:created>
  <dcterms:modified xsi:type="dcterms:W3CDTF">2023-10-22T18:13:00Z</dcterms:modified>
</cp:coreProperties>
</file>